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D6" w:rsidRDefault="00C037D6"/>
    <w:p w:rsidR="00C037D6" w:rsidRDefault="00C037D6"/>
    <w:p w:rsidR="00C037D6" w:rsidRDefault="00C037D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690"/>
      </w:tblGrid>
      <w:tr w:rsidR="00E66A17" w:rsidRPr="00B01885" w:rsidTr="00550915">
        <w:tc>
          <w:tcPr>
            <w:tcW w:w="5490" w:type="dxa"/>
            <w:shd w:val="clear" w:color="auto" w:fill="auto"/>
          </w:tcPr>
          <w:p w:rsidR="00E66A17" w:rsidRPr="00E038C8" w:rsidRDefault="00A25C3F" w:rsidP="00FB1C5D">
            <w:pPr>
              <w:rPr>
                <w:rFonts w:ascii="Calibri" w:eastAsia="Calibri" w:hAnsi="Calibri"/>
              </w:rPr>
            </w:pPr>
            <w:r>
              <w:rPr>
                <w:rFonts w:ascii="Calibri" w:eastAsia="Calibri" w:hAnsi="Calibri"/>
                <w:noProof/>
              </w:rPr>
              <w:drawing>
                <wp:inline distT="0" distB="0" distL="0" distR="0">
                  <wp:extent cx="3234690" cy="802005"/>
                  <wp:effectExtent l="0" t="0" r="3810"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690" cy="802005"/>
                          </a:xfrm>
                          <a:prstGeom prst="rect">
                            <a:avLst/>
                          </a:prstGeom>
                          <a:noFill/>
                          <a:ln>
                            <a:noFill/>
                          </a:ln>
                        </pic:spPr>
                      </pic:pic>
                    </a:graphicData>
                  </a:graphic>
                </wp:inline>
              </w:drawing>
            </w:r>
          </w:p>
        </w:tc>
        <w:tc>
          <w:tcPr>
            <w:tcW w:w="3690" w:type="dxa"/>
            <w:shd w:val="clear" w:color="auto" w:fill="auto"/>
          </w:tcPr>
          <w:p w:rsidR="00E66A17" w:rsidRPr="00E038C8" w:rsidRDefault="00E66A17" w:rsidP="00E038C8">
            <w:pPr>
              <w:jc w:val="center"/>
              <w:rPr>
                <w:rStyle w:val="Hyperlink"/>
                <w:rFonts w:ascii="Arial" w:eastAsia="Calibri" w:hAnsi="Arial" w:cs="Arial"/>
                <w:b/>
                <w:sz w:val="18"/>
                <w:szCs w:val="18"/>
              </w:rPr>
            </w:pPr>
          </w:p>
          <w:p w:rsidR="00E66A17" w:rsidRPr="00E038C8" w:rsidRDefault="00E66A17" w:rsidP="00E038C8">
            <w:pPr>
              <w:jc w:val="center"/>
              <w:rPr>
                <w:rStyle w:val="Hyperlink"/>
                <w:rFonts w:ascii="Arial" w:eastAsia="Calibri" w:hAnsi="Arial" w:cs="Arial"/>
                <w:b/>
                <w:sz w:val="18"/>
                <w:szCs w:val="18"/>
              </w:rPr>
            </w:pPr>
            <w:r w:rsidRPr="00E038C8">
              <w:rPr>
                <w:rStyle w:val="Hyperlink"/>
                <w:rFonts w:ascii="Arial" w:eastAsia="Calibri" w:hAnsi="Arial" w:cs="Arial"/>
                <w:b/>
                <w:sz w:val="18"/>
                <w:szCs w:val="18"/>
              </w:rPr>
              <w:t xml:space="preserve">1300 North 17th Street, Suite </w:t>
            </w:r>
            <w:r w:rsidR="008C6B54">
              <w:rPr>
                <w:rStyle w:val="Hyperlink"/>
                <w:rFonts w:ascii="Arial" w:eastAsia="Calibri" w:hAnsi="Arial" w:cs="Arial"/>
                <w:b/>
                <w:sz w:val="18"/>
                <w:szCs w:val="18"/>
              </w:rPr>
              <w:t>900</w:t>
            </w:r>
            <w:r w:rsidRPr="00E038C8">
              <w:rPr>
                <w:rStyle w:val="Hyperlink"/>
                <w:rFonts w:ascii="Arial" w:eastAsia="Calibri" w:hAnsi="Arial" w:cs="Arial"/>
                <w:b/>
                <w:sz w:val="18"/>
                <w:szCs w:val="18"/>
              </w:rPr>
              <w:br/>
              <w:t>Arlington, VA 22209, USA</w:t>
            </w:r>
          </w:p>
          <w:p w:rsidR="00E66A17" w:rsidRPr="00E038C8" w:rsidRDefault="00E66A17" w:rsidP="00E038C8">
            <w:pPr>
              <w:jc w:val="center"/>
              <w:rPr>
                <w:rStyle w:val="Hyperlink"/>
                <w:rFonts w:ascii="Arial" w:eastAsia="Calibri" w:hAnsi="Arial" w:cs="Arial"/>
                <w:b/>
                <w:sz w:val="18"/>
                <w:szCs w:val="18"/>
              </w:rPr>
            </w:pPr>
            <w:r w:rsidRPr="00E038C8">
              <w:rPr>
                <w:rStyle w:val="Hyperlink"/>
                <w:rFonts w:ascii="Arial" w:eastAsia="Calibri" w:hAnsi="Arial" w:cs="Arial"/>
                <w:b/>
                <w:sz w:val="18"/>
                <w:szCs w:val="18"/>
              </w:rPr>
              <w:t xml:space="preserve">+1-703- </w:t>
            </w:r>
            <w:r w:rsidR="008C6B54">
              <w:rPr>
                <w:rStyle w:val="Hyperlink"/>
                <w:rFonts w:ascii="Arial" w:eastAsia="Calibri" w:hAnsi="Arial" w:cs="Arial"/>
                <w:b/>
                <w:sz w:val="18"/>
                <w:szCs w:val="18"/>
              </w:rPr>
              <w:t>475-9217</w:t>
            </w:r>
          </w:p>
          <w:p w:rsidR="00E66A17" w:rsidRPr="00E038C8" w:rsidRDefault="00B94E79" w:rsidP="00E038C8">
            <w:pPr>
              <w:jc w:val="center"/>
              <w:rPr>
                <w:rStyle w:val="Hyperlink"/>
                <w:rFonts w:ascii="Arial" w:eastAsia="Calibri" w:hAnsi="Arial" w:cs="Arial"/>
                <w:sz w:val="18"/>
                <w:szCs w:val="18"/>
              </w:rPr>
            </w:pPr>
            <w:hyperlink r:id="rId10" w:history="1">
              <w:r w:rsidR="00E66A17" w:rsidRPr="00E038C8">
                <w:rPr>
                  <w:rStyle w:val="Hyperlink"/>
                  <w:rFonts w:ascii="Arial" w:eastAsia="Calibri" w:hAnsi="Arial" w:cs="Arial"/>
                  <w:sz w:val="18"/>
                  <w:szCs w:val="18"/>
                </w:rPr>
                <w:t>http://dicom.nema.org</w:t>
              </w:r>
            </w:hyperlink>
          </w:p>
          <w:p w:rsidR="00E66A17" w:rsidRPr="00E038C8" w:rsidRDefault="00E66A17" w:rsidP="00E038C8">
            <w:pPr>
              <w:jc w:val="center"/>
              <w:rPr>
                <w:rStyle w:val="Hyperlink"/>
                <w:rFonts w:ascii="Calibri" w:eastAsia="Calibri" w:hAnsi="Calibri"/>
                <w:b/>
              </w:rPr>
            </w:pPr>
            <w:r w:rsidRPr="00E038C8">
              <w:rPr>
                <w:rStyle w:val="Hyperlink"/>
                <w:rFonts w:ascii="Arial" w:eastAsia="Calibri" w:hAnsi="Arial" w:cs="Arial"/>
                <w:sz w:val="18"/>
                <w:szCs w:val="18"/>
              </w:rPr>
              <w:t xml:space="preserve">E-mail: </w:t>
            </w:r>
            <w:hyperlink r:id="rId11" w:history="1">
              <w:r w:rsidRPr="00E038C8">
                <w:rPr>
                  <w:rStyle w:val="Hyperlink"/>
                  <w:rFonts w:ascii="Arial" w:eastAsia="Calibri" w:hAnsi="Arial" w:cs="Arial"/>
                  <w:b/>
                  <w:sz w:val="18"/>
                  <w:szCs w:val="18"/>
                </w:rPr>
                <w:t>dicom@medicalimaging.org</w:t>
              </w:r>
            </w:hyperlink>
          </w:p>
        </w:tc>
      </w:tr>
    </w:tbl>
    <w:p w:rsidR="00FA2DEF" w:rsidRDefault="00FA2DEF"/>
    <w:p w:rsidR="00FA2DEF" w:rsidRDefault="00FA2DEF">
      <w:pPr>
        <w:pStyle w:val="Header"/>
        <w:tabs>
          <w:tab w:val="clear" w:pos="4320"/>
          <w:tab w:val="clear" w:pos="8640"/>
        </w:tabs>
      </w:pPr>
    </w:p>
    <w:p w:rsidR="00A45F6B" w:rsidRDefault="0033591B" w:rsidP="008B6B10">
      <w:pPr>
        <w:pStyle w:val="Heading1"/>
        <w:numPr>
          <w:ilvl w:val="0"/>
          <w:numId w:val="0"/>
        </w:numPr>
        <w:jc w:val="center"/>
        <w:rPr>
          <w:b/>
          <w:i/>
          <w:sz w:val="72"/>
          <w:u w:val="single"/>
        </w:rPr>
      </w:pPr>
      <w:r>
        <w:rPr>
          <w:b/>
          <w:i/>
          <w:sz w:val="72"/>
          <w:u w:val="single"/>
        </w:rPr>
        <w:t>MINUTES</w:t>
      </w:r>
    </w:p>
    <w:p w:rsidR="008B6B10" w:rsidRPr="008B6B10" w:rsidRDefault="008B6B10" w:rsidP="008B6B10"/>
    <w:p w:rsidR="00FA2DEF" w:rsidRDefault="00FA2DEF" w:rsidP="008B6B10">
      <w:pPr>
        <w:jc w:val="center"/>
        <w:rPr>
          <w:spacing w:val="-3"/>
        </w:rPr>
      </w:pPr>
    </w:p>
    <w:p w:rsidR="0025613D" w:rsidRDefault="00FA2DEF" w:rsidP="008B6B10">
      <w:pPr>
        <w:pStyle w:val="Heading8"/>
        <w:numPr>
          <w:ilvl w:val="0"/>
          <w:numId w:val="0"/>
        </w:numPr>
      </w:pPr>
      <w:r>
        <w:t>DICOM WORKING GROUP</w:t>
      </w:r>
      <w:r w:rsidR="0025613D">
        <w:t xml:space="preserve"> 20</w:t>
      </w:r>
    </w:p>
    <w:p w:rsidR="00652475" w:rsidRDefault="00FA2DEF" w:rsidP="008B6B10">
      <w:pPr>
        <w:pStyle w:val="Heading8"/>
        <w:numPr>
          <w:ilvl w:val="0"/>
          <w:numId w:val="0"/>
        </w:numPr>
        <w:rPr>
          <w:sz w:val="32"/>
        </w:rPr>
      </w:pPr>
      <w:r>
        <w:rPr>
          <w:sz w:val="32"/>
        </w:rPr>
        <w:t>(</w:t>
      </w:r>
      <w:r w:rsidR="001C053E">
        <w:rPr>
          <w:sz w:val="32"/>
        </w:rPr>
        <w:t xml:space="preserve">Integration of Imaging and </w:t>
      </w:r>
      <w:r w:rsidR="00D72D68">
        <w:rPr>
          <w:sz w:val="32"/>
        </w:rPr>
        <w:t>I</w:t>
      </w:r>
      <w:r w:rsidR="001C053E">
        <w:rPr>
          <w:sz w:val="32"/>
        </w:rPr>
        <w:t>nformation Systems</w:t>
      </w:r>
    </w:p>
    <w:p w:rsidR="00FA2DEF" w:rsidRDefault="0025613D" w:rsidP="008B6B10">
      <w:pPr>
        <w:pStyle w:val="Heading8"/>
        <w:numPr>
          <w:ilvl w:val="0"/>
          <w:numId w:val="0"/>
        </w:numPr>
        <w:rPr>
          <w:sz w:val="32"/>
        </w:rPr>
      </w:pPr>
      <w:r>
        <w:rPr>
          <w:sz w:val="32"/>
        </w:rPr>
        <w:t>and Web Services</w:t>
      </w:r>
      <w:r w:rsidR="00FA2DEF">
        <w:rPr>
          <w:sz w:val="32"/>
        </w:rPr>
        <w:t>)</w:t>
      </w:r>
    </w:p>
    <w:p w:rsidR="00026B04" w:rsidRPr="00DB49EA" w:rsidRDefault="00026B04" w:rsidP="008B6B10">
      <w:pPr>
        <w:suppressAutoHyphens/>
        <w:jc w:val="center"/>
        <w:rPr>
          <w:spacing w:val="-3"/>
          <w:sz w:val="30"/>
        </w:rPr>
      </w:pPr>
      <w:r w:rsidRPr="00DB49EA">
        <w:rPr>
          <w:spacing w:val="-3"/>
          <w:sz w:val="30"/>
        </w:rPr>
        <w:t>and</w:t>
      </w:r>
    </w:p>
    <w:p w:rsidR="00026B04" w:rsidRDefault="00026B04" w:rsidP="008B6B10">
      <w:pPr>
        <w:pStyle w:val="Heading8"/>
        <w:numPr>
          <w:ilvl w:val="0"/>
          <w:numId w:val="0"/>
        </w:numPr>
      </w:pPr>
      <w:r>
        <w:t>HL7 IMAGING INTEGRATION WORK GROUP</w:t>
      </w:r>
    </w:p>
    <w:p w:rsidR="00FA2DEF" w:rsidRDefault="00FA2DEF">
      <w:pPr>
        <w:jc w:val="center"/>
        <w:rPr>
          <w:spacing w:val="-3"/>
          <w:sz w:val="20"/>
        </w:rPr>
      </w:pPr>
    </w:p>
    <w:p w:rsidR="00FA2DEF" w:rsidRDefault="00FA2DEF">
      <w:pPr>
        <w:widowControl w:val="0"/>
        <w:adjustRightInd w:val="0"/>
      </w:pPr>
    </w:p>
    <w:p w:rsidR="00FA2DEF" w:rsidRDefault="000E542D">
      <w:pPr>
        <w:suppressAutoHyphens/>
        <w:rPr>
          <w:spacing w:val="-3"/>
        </w:rPr>
      </w:pPr>
      <w:r w:rsidRPr="000E542D">
        <w:rPr>
          <w:spacing w:val="-3"/>
        </w:rPr>
        <w:t>Date:</w:t>
      </w:r>
      <w:r w:rsidR="00FA2DEF" w:rsidRPr="000E542D">
        <w:rPr>
          <w:spacing w:val="-3"/>
        </w:rPr>
        <w:tab/>
      </w:r>
      <w:r w:rsidR="00FA2DEF">
        <w:rPr>
          <w:spacing w:val="-3"/>
        </w:rPr>
        <w:tab/>
      </w:r>
      <w:r w:rsidR="00FA2DEF">
        <w:rPr>
          <w:spacing w:val="-3"/>
        </w:rPr>
        <w:tab/>
      </w:r>
      <w:r w:rsidR="00FA2DEF">
        <w:rPr>
          <w:spacing w:val="-3"/>
        </w:rPr>
        <w:tab/>
      </w:r>
      <w:r w:rsidR="00080935">
        <w:rPr>
          <w:spacing w:val="-3"/>
        </w:rPr>
        <w:t>Oct. 7-8</w:t>
      </w:r>
      <w:r>
        <w:rPr>
          <w:spacing w:val="-3"/>
        </w:rPr>
        <w:t>, 201</w:t>
      </w:r>
      <w:r w:rsidR="00723CBE">
        <w:rPr>
          <w:spacing w:val="-3"/>
        </w:rPr>
        <w:t>5</w:t>
      </w:r>
    </w:p>
    <w:p w:rsidR="00525D15" w:rsidRDefault="00525D15">
      <w:pPr>
        <w:suppressAutoHyphens/>
        <w:rPr>
          <w:spacing w:val="-3"/>
        </w:rPr>
      </w:pPr>
      <w:bookmarkStart w:id="0" w:name="_GoBack"/>
      <w:bookmarkEnd w:id="0"/>
    </w:p>
    <w:p w:rsidR="00525D15" w:rsidRDefault="000E542D">
      <w:pPr>
        <w:suppressAutoHyphens/>
        <w:rPr>
          <w:spacing w:val="-3"/>
        </w:rPr>
      </w:pPr>
      <w:r>
        <w:rPr>
          <w:spacing w:val="-3"/>
        </w:rPr>
        <w:t>Place:</w:t>
      </w:r>
      <w:r>
        <w:rPr>
          <w:spacing w:val="-3"/>
        </w:rPr>
        <w:tab/>
      </w:r>
      <w:r>
        <w:rPr>
          <w:spacing w:val="-3"/>
        </w:rPr>
        <w:tab/>
      </w:r>
      <w:r>
        <w:rPr>
          <w:spacing w:val="-3"/>
        </w:rPr>
        <w:tab/>
      </w:r>
      <w:r>
        <w:rPr>
          <w:spacing w:val="-3"/>
        </w:rPr>
        <w:tab/>
      </w:r>
      <w:r w:rsidR="00525D15">
        <w:rPr>
          <w:spacing w:val="-3"/>
        </w:rPr>
        <w:t>HL7 Meetings</w:t>
      </w:r>
    </w:p>
    <w:p w:rsidR="004214F6" w:rsidRDefault="00080935" w:rsidP="00525D15">
      <w:pPr>
        <w:suppressAutoHyphens/>
        <w:ind w:left="2160" w:firstLine="720"/>
        <w:rPr>
          <w:spacing w:val="-3"/>
        </w:rPr>
      </w:pPr>
      <w:r>
        <w:rPr>
          <w:spacing w:val="-3"/>
        </w:rPr>
        <w:t>Sheraton Atlanta</w:t>
      </w:r>
    </w:p>
    <w:p w:rsidR="004214F6" w:rsidRDefault="00080935" w:rsidP="00246D8F">
      <w:pPr>
        <w:suppressAutoHyphens/>
        <w:ind w:left="2880"/>
        <w:rPr>
          <w:spacing w:val="-3"/>
        </w:rPr>
      </w:pPr>
      <w:r>
        <w:rPr>
          <w:spacing w:val="-3"/>
        </w:rPr>
        <w:t>Atlanta, Georgia</w:t>
      </w:r>
    </w:p>
    <w:p w:rsidR="000E542D" w:rsidRDefault="000E542D" w:rsidP="000E542D">
      <w:pPr>
        <w:suppressAutoHyphens/>
        <w:ind w:left="2880"/>
        <w:rPr>
          <w:spacing w:val="-3"/>
        </w:rPr>
      </w:pPr>
    </w:p>
    <w:p w:rsidR="00026B04" w:rsidRPr="00DD79C0" w:rsidRDefault="003919D0" w:rsidP="00026B04">
      <w:pPr>
        <w:tabs>
          <w:tab w:val="left" w:pos="-1440"/>
          <w:tab w:val="left" w:pos="-720"/>
        </w:tabs>
        <w:suppressAutoHyphens/>
        <w:spacing w:before="240" w:after="120"/>
        <w:rPr>
          <w:b/>
          <w:spacing w:val="-3"/>
          <w:u w:val="single"/>
        </w:rPr>
      </w:pPr>
      <w:r>
        <w:rPr>
          <w:b/>
          <w:spacing w:val="-3"/>
          <w:u w:val="single"/>
        </w:rPr>
        <w:t xml:space="preserve">WG-20 </w:t>
      </w:r>
      <w:r w:rsidR="00026B04" w:rsidRPr="00DD79C0">
        <w:rPr>
          <w:b/>
          <w:spacing w:val="-3"/>
          <w:u w:val="single"/>
        </w:rPr>
        <w:t xml:space="preserve">Members Present </w:t>
      </w:r>
      <w:r w:rsidR="00026B04">
        <w:rPr>
          <w:b/>
          <w:spacing w:val="-3"/>
          <w:u w:val="single"/>
        </w:rPr>
        <w:tab/>
      </w:r>
      <w:r w:rsidR="00026B04" w:rsidRPr="00DD79C0">
        <w:rPr>
          <w:b/>
          <w:spacing w:val="-3"/>
          <w:u w:val="single"/>
        </w:rPr>
        <w:tab/>
      </w:r>
      <w:r w:rsidR="00026B04" w:rsidRPr="00DD79C0">
        <w:rPr>
          <w:b/>
          <w:spacing w:val="-3"/>
          <w:u w:val="single"/>
        </w:rPr>
        <w:tab/>
        <w:t>Represented by</w:t>
      </w:r>
    </w:p>
    <w:p w:rsidR="00202AA4" w:rsidRPr="00202AA4" w:rsidRDefault="00202AA4" w:rsidP="00202AA4">
      <w:pPr>
        <w:pStyle w:val="Header"/>
        <w:tabs>
          <w:tab w:val="clear" w:pos="4320"/>
          <w:tab w:val="clear" w:pos="8640"/>
          <w:tab w:val="left" w:pos="-1440"/>
          <w:tab w:val="left" w:pos="-720"/>
        </w:tabs>
        <w:suppressAutoHyphens/>
        <w:rPr>
          <w:spacing w:val="-3"/>
        </w:rPr>
      </w:pPr>
      <w:r w:rsidRPr="00202AA4">
        <w:rPr>
          <w:spacing w:val="-3"/>
        </w:rPr>
        <w:t>AGFA Healthcare</w:t>
      </w:r>
      <w:r w:rsidRPr="00202AA4">
        <w:rPr>
          <w:spacing w:val="-3"/>
        </w:rPr>
        <w:tab/>
      </w:r>
      <w:r w:rsidRPr="00202AA4">
        <w:rPr>
          <w:spacing w:val="-3"/>
        </w:rPr>
        <w:tab/>
      </w:r>
      <w:r w:rsidRPr="00202AA4">
        <w:rPr>
          <w:spacing w:val="-3"/>
        </w:rPr>
        <w:tab/>
      </w:r>
      <w:r w:rsidRPr="00202AA4">
        <w:rPr>
          <w:spacing w:val="-3"/>
        </w:rPr>
        <w:tab/>
        <w:t>Brad Genereaux</w:t>
      </w:r>
    </w:p>
    <w:p w:rsidR="00AF13E4" w:rsidRPr="00202AA4" w:rsidRDefault="00026B04" w:rsidP="00AF13E4">
      <w:pPr>
        <w:pStyle w:val="Header"/>
        <w:tabs>
          <w:tab w:val="clear" w:pos="4320"/>
          <w:tab w:val="clear" w:pos="8640"/>
          <w:tab w:val="left" w:pos="-1440"/>
          <w:tab w:val="left" w:pos="-720"/>
        </w:tabs>
        <w:suppressAutoHyphens/>
        <w:rPr>
          <w:spacing w:val="-3"/>
        </w:rPr>
      </w:pPr>
      <w:r w:rsidRPr="00202AA4">
        <w:rPr>
          <w:spacing w:val="-3"/>
        </w:rPr>
        <w:t>GE Healthcare</w:t>
      </w:r>
      <w:r w:rsidRPr="00202AA4">
        <w:rPr>
          <w:spacing w:val="-3"/>
        </w:rPr>
        <w:tab/>
      </w:r>
      <w:r w:rsidRPr="00202AA4">
        <w:rPr>
          <w:spacing w:val="-3"/>
        </w:rPr>
        <w:tab/>
      </w:r>
      <w:r w:rsidRPr="00202AA4">
        <w:rPr>
          <w:spacing w:val="-3"/>
        </w:rPr>
        <w:tab/>
      </w:r>
      <w:r w:rsidRPr="00202AA4">
        <w:rPr>
          <w:spacing w:val="-3"/>
        </w:rPr>
        <w:tab/>
      </w:r>
      <w:r w:rsidRPr="00202AA4">
        <w:rPr>
          <w:spacing w:val="-3"/>
        </w:rPr>
        <w:tab/>
        <w:t>Harry</w:t>
      </w:r>
      <w:r w:rsidR="00FC594C" w:rsidRPr="00FC594C">
        <w:rPr>
          <w:spacing w:val="-3"/>
        </w:rPr>
        <w:t xml:space="preserve"> </w:t>
      </w:r>
      <w:r w:rsidR="00FC594C" w:rsidRPr="00202AA4">
        <w:rPr>
          <w:spacing w:val="-3"/>
        </w:rPr>
        <w:t>Solomon</w:t>
      </w:r>
      <w:r w:rsidR="00EE3D7D" w:rsidRPr="00202AA4">
        <w:rPr>
          <w:spacing w:val="-3"/>
        </w:rPr>
        <w:br/>
      </w:r>
      <w:r w:rsidR="00AF13E4">
        <w:rPr>
          <w:spacing w:val="-3"/>
        </w:rPr>
        <w:t>Laitek</w:t>
      </w:r>
      <w:r w:rsidR="00AF13E4">
        <w:rPr>
          <w:spacing w:val="-3"/>
        </w:rPr>
        <w:tab/>
      </w:r>
      <w:r w:rsidR="00AF13E4">
        <w:rPr>
          <w:spacing w:val="-3"/>
        </w:rPr>
        <w:tab/>
      </w:r>
      <w:r w:rsidR="00AF13E4">
        <w:rPr>
          <w:spacing w:val="-3"/>
        </w:rPr>
        <w:tab/>
      </w:r>
      <w:r w:rsidR="00AF13E4">
        <w:rPr>
          <w:spacing w:val="-3"/>
        </w:rPr>
        <w:tab/>
      </w:r>
      <w:r w:rsidR="00AF13E4" w:rsidRPr="00202AA4">
        <w:rPr>
          <w:spacing w:val="-3"/>
        </w:rPr>
        <w:tab/>
      </w:r>
      <w:r w:rsidR="00AF13E4" w:rsidRPr="00202AA4">
        <w:rPr>
          <w:spacing w:val="-3"/>
        </w:rPr>
        <w:tab/>
      </w:r>
      <w:r w:rsidR="001B0EC2" w:rsidRPr="00202AA4">
        <w:rPr>
          <w:spacing w:val="-3"/>
        </w:rPr>
        <w:t xml:space="preserve">Frederic </w:t>
      </w:r>
      <w:r w:rsidR="001B0EC2">
        <w:rPr>
          <w:spacing w:val="-3"/>
        </w:rPr>
        <w:t>Behlen</w:t>
      </w:r>
      <w:r w:rsidR="00AF13E4" w:rsidRPr="00202AA4">
        <w:rPr>
          <w:spacing w:val="-3"/>
        </w:rPr>
        <w:t xml:space="preserve"> </w:t>
      </w:r>
    </w:p>
    <w:p w:rsidR="001A3185" w:rsidRPr="00202AA4" w:rsidRDefault="001A3185" w:rsidP="001A3185">
      <w:pPr>
        <w:pStyle w:val="Header"/>
        <w:tabs>
          <w:tab w:val="clear" w:pos="4320"/>
          <w:tab w:val="clear" w:pos="8640"/>
          <w:tab w:val="left" w:pos="-1440"/>
          <w:tab w:val="left" w:pos="-720"/>
        </w:tabs>
        <w:suppressAutoHyphens/>
        <w:rPr>
          <w:spacing w:val="-3"/>
        </w:rPr>
      </w:pPr>
      <w:r w:rsidRPr="00202AA4">
        <w:rPr>
          <w:spacing w:val="-3"/>
        </w:rPr>
        <w:t>McKesson Imaging</w:t>
      </w:r>
      <w:r w:rsidRPr="00202AA4">
        <w:rPr>
          <w:spacing w:val="-3"/>
        </w:rPr>
        <w:tab/>
      </w:r>
      <w:r w:rsidRPr="00202AA4">
        <w:rPr>
          <w:spacing w:val="-3"/>
        </w:rPr>
        <w:tab/>
      </w:r>
      <w:r w:rsidRPr="00202AA4">
        <w:rPr>
          <w:spacing w:val="-3"/>
        </w:rPr>
        <w:tab/>
      </w:r>
      <w:r w:rsidRPr="00202AA4">
        <w:rPr>
          <w:spacing w:val="-3"/>
        </w:rPr>
        <w:tab/>
        <w:t xml:space="preserve">Elliot Silver </w:t>
      </w:r>
    </w:p>
    <w:p w:rsidR="00EE3D7D" w:rsidRDefault="001A3185" w:rsidP="0063399C">
      <w:pPr>
        <w:pStyle w:val="Header"/>
        <w:tabs>
          <w:tab w:val="clear" w:pos="4320"/>
          <w:tab w:val="clear" w:pos="8640"/>
          <w:tab w:val="left" w:pos="-1440"/>
          <w:tab w:val="left" w:pos="-720"/>
        </w:tabs>
        <w:suppressAutoHyphens/>
        <w:rPr>
          <w:spacing w:val="-3"/>
        </w:rPr>
      </w:pPr>
      <w:r w:rsidRPr="00202AA4">
        <w:rPr>
          <w:spacing w:val="-3"/>
        </w:rPr>
        <w:t>Philips Healthcare</w:t>
      </w:r>
      <w:r w:rsidRPr="00202AA4">
        <w:rPr>
          <w:spacing w:val="-3"/>
        </w:rPr>
        <w:tab/>
      </w:r>
      <w:r w:rsidRPr="00202AA4">
        <w:rPr>
          <w:spacing w:val="-3"/>
        </w:rPr>
        <w:tab/>
      </w:r>
      <w:r w:rsidRPr="00202AA4">
        <w:rPr>
          <w:spacing w:val="-3"/>
        </w:rPr>
        <w:tab/>
      </w:r>
      <w:r w:rsidRPr="00202AA4">
        <w:rPr>
          <w:spacing w:val="-3"/>
        </w:rPr>
        <w:tab/>
        <w:t xml:space="preserve">Chris Melo </w:t>
      </w:r>
      <w:r w:rsidRPr="00202AA4">
        <w:rPr>
          <w:spacing w:val="-3"/>
        </w:rPr>
        <w:br/>
      </w:r>
    </w:p>
    <w:p w:rsidR="0049481D" w:rsidRDefault="00026B04" w:rsidP="0063399C">
      <w:pPr>
        <w:pStyle w:val="Header"/>
        <w:tabs>
          <w:tab w:val="clear" w:pos="4320"/>
          <w:tab w:val="clear" w:pos="8640"/>
          <w:tab w:val="left" w:pos="-1440"/>
          <w:tab w:val="left" w:pos="-720"/>
        </w:tabs>
        <w:suppressAutoHyphens/>
        <w:rPr>
          <w:spacing w:val="-3"/>
        </w:rPr>
      </w:pPr>
      <w:r w:rsidRPr="00026B04">
        <w:rPr>
          <w:spacing w:val="-3"/>
        </w:rPr>
        <w:t xml:space="preserve"> </w:t>
      </w:r>
    </w:p>
    <w:p w:rsidR="00026B04" w:rsidRPr="00026B04" w:rsidRDefault="003919D0" w:rsidP="00652475">
      <w:pPr>
        <w:pStyle w:val="Header"/>
        <w:tabs>
          <w:tab w:val="clear" w:pos="4320"/>
          <w:tab w:val="clear" w:pos="8640"/>
          <w:tab w:val="left" w:pos="-1440"/>
          <w:tab w:val="left" w:pos="-720"/>
        </w:tabs>
        <w:suppressAutoHyphens/>
        <w:rPr>
          <w:b/>
          <w:spacing w:val="-3"/>
          <w:u w:val="single"/>
        </w:rPr>
      </w:pPr>
      <w:r>
        <w:rPr>
          <w:b/>
          <w:spacing w:val="-3"/>
          <w:u w:val="single"/>
        </w:rPr>
        <w:t xml:space="preserve">WG-20 </w:t>
      </w:r>
      <w:r w:rsidR="00026B04" w:rsidRPr="00026B04">
        <w:rPr>
          <w:b/>
          <w:spacing w:val="-3"/>
          <w:u w:val="single"/>
        </w:rPr>
        <w:t xml:space="preserve">Members </w:t>
      </w:r>
      <w:r w:rsidR="00652475">
        <w:rPr>
          <w:b/>
          <w:spacing w:val="-3"/>
          <w:u w:val="single"/>
        </w:rPr>
        <w:t>Not Present</w:t>
      </w:r>
      <w:r w:rsidR="00026B04" w:rsidRPr="00026B04">
        <w:rPr>
          <w:b/>
          <w:spacing w:val="-3"/>
          <w:u w:val="single"/>
        </w:rPr>
        <w:tab/>
      </w:r>
      <w:r w:rsidR="00026B04" w:rsidRPr="00026B04">
        <w:rPr>
          <w:b/>
          <w:spacing w:val="-3"/>
          <w:u w:val="single"/>
        </w:rPr>
        <w:tab/>
        <w:t>Voting Representative</w:t>
      </w:r>
    </w:p>
    <w:p w:rsidR="00202AA4" w:rsidRPr="00202AA4" w:rsidRDefault="00202AA4" w:rsidP="00202AA4">
      <w:pPr>
        <w:pStyle w:val="Header"/>
        <w:tabs>
          <w:tab w:val="clear" w:pos="4320"/>
          <w:tab w:val="clear" w:pos="8640"/>
          <w:tab w:val="left" w:pos="-1440"/>
          <w:tab w:val="left" w:pos="-720"/>
        </w:tabs>
        <w:suppressAutoHyphens/>
        <w:ind w:left="4320" w:hanging="4320"/>
        <w:rPr>
          <w:bCs/>
          <w:spacing w:val="-3"/>
        </w:rPr>
      </w:pPr>
      <w:r w:rsidRPr="00202AA4">
        <w:rPr>
          <w:bCs/>
          <w:spacing w:val="-3"/>
        </w:rPr>
        <w:t xml:space="preserve">HL7 Norway </w:t>
      </w:r>
      <w:r w:rsidRPr="00202AA4">
        <w:rPr>
          <w:bCs/>
          <w:spacing w:val="-3"/>
        </w:rPr>
        <w:tab/>
        <w:t>Lars-Gunnar Hartveit</w:t>
      </w:r>
      <w:r w:rsidRPr="00202AA4">
        <w:rPr>
          <w:bCs/>
          <w:spacing w:val="-3"/>
        </w:rPr>
        <w:tab/>
      </w:r>
    </w:p>
    <w:p w:rsidR="00202AA4" w:rsidRPr="00202AA4" w:rsidRDefault="00202AA4" w:rsidP="00026B04">
      <w:pPr>
        <w:pStyle w:val="Header"/>
        <w:tabs>
          <w:tab w:val="clear" w:pos="4320"/>
          <w:tab w:val="clear" w:pos="8640"/>
          <w:tab w:val="left" w:pos="-1440"/>
          <w:tab w:val="left" w:pos="-720"/>
        </w:tabs>
        <w:suppressAutoHyphens/>
        <w:rPr>
          <w:spacing w:val="-3"/>
        </w:rPr>
      </w:pPr>
      <w:r w:rsidRPr="00202AA4">
        <w:rPr>
          <w:bCs/>
          <w:spacing w:val="-3"/>
        </w:rPr>
        <w:t>Karos Health</w:t>
      </w:r>
      <w:r w:rsidRPr="00202AA4">
        <w:rPr>
          <w:bCs/>
          <w:spacing w:val="-3"/>
        </w:rPr>
        <w:tab/>
      </w:r>
      <w:r w:rsidRPr="00202AA4">
        <w:rPr>
          <w:bCs/>
          <w:spacing w:val="-3"/>
        </w:rPr>
        <w:tab/>
      </w:r>
      <w:r w:rsidRPr="00202AA4">
        <w:rPr>
          <w:bCs/>
          <w:spacing w:val="-3"/>
        </w:rPr>
        <w:tab/>
      </w:r>
      <w:r w:rsidRPr="00202AA4">
        <w:rPr>
          <w:bCs/>
          <w:spacing w:val="-3"/>
        </w:rPr>
        <w:tab/>
      </w:r>
      <w:r w:rsidRPr="00202AA4">
        <w:rPr>
          <w:bCs/>
          <w:spacing w:val="-3"/>
        </w:rPr>
        <w:tab/>
        <w:t>Teri Sippel Schmidt</w:t>
      </w:r>
      <w:r w:rsidRPr="00202AA4">
        <w:rPr>
          <w:spacing w:val="-3"/>
        </w:rPr>
        <w:t xml:space="preserve"> </w:t>
      </w:r>
    </w:p>
    <w:p w:rsidR="00026B04" w:rsidRPr="00202AA4" w:rsidRDefault="00CC6FC4" w:rsidP="00026B04">
      <w:pPr>
        <w:pStyle w:val="Header"/>
        <w:tabs>
          <w:tab w:val="clear" w:pos="4320"/>
          <w:tab w:val="clear" w:pos="8640"/>
          <w:tab w:val="left" w:pos="-1440"/>
          <w:tab w:val="left" w:pos="-720"/>
        </w:tabs>
        <w:suppressAutoHyphens/>
        <w:rPr>
          <w:spacing w:val="-3"/>
        </w:rPr>
      </w:pPr>
      <w:r w:rsidRPr="00202AA4">
        <w:rPr>
          <w:spacing w:val="-3"/>
        </w:rPr>
        <w:t>PixelMed</w:t>
      </w:r>
      <w:r w:rsidR="00550915" w:rsidRPr="00202AA4">
        <w:rPr>
          <w:spacing w:val="-3"/>
        </w:rPr>
        <w:tab/>
      </w:r>
      <w:r w:rsidR="00550915" w:rsidRPr="00202AA4">
        <w:rPr>
          <w:spacing w:val="-3"/>
        </w:rPr>
        <w:tab/>
      </w:r>
      <w:r w:rsidR="00550915" w:rsidRPr="00202AA4">
        <w:rPr>
          <w:spacing w:val="-3"/>
        </w:rPr>
        <w:tab/>
      </w:r>
      <w:r w:rsidR="00550915" w:rsidRPr="00202AA4">
        <w:rPr>
          <w:spacing w:val="-3"/>
        </w:rPr>
        <w:tab/>
      </w:r>
      <w:r w:rsidR="00550915" w:rsidRPr="00202AA4">
        <w:rPr>
          <w:spacing w:val="-3"/>
        </w:rPr>
        <w:tab/>
      </w:r>
      <w:r w:rsidR="001B0EC2">
        <w:rPr>
          <w:spacing w:val="-3"/>
        </w:rPr>
        <w:t>David Clunie</w:t>
      </w:r>
      <w:r w:rsidR="00026B04" w:rsidRPr="00202AA4">
        <w:rPr>
          <w:spacing w:val="-3"/>
        </w:rPr>
        <w:t xml:space="preserve">  *</w:t>
      </w:r>
    </w:p>
    <w:p w:rsidR="00202AA4" w:rsidRDefault="00EE3D7D" w:rsidP="00EE3D7D">
      <w:pPr>
        <w:pStyle w:val="Header"/>
        <w:tabs>
          <w:tab w:val="clear" w:pos="4320"/>
          <w:tab w:val="clear" w:pos="8640"/>
          <w:tab w:val="left" w:pos="-1440"/>
          <w:tab w:val="left" w:pos="-720"/>
        </w:tabs>
        <w:suppressAutoHyphens/>
        <w:spacing w:after="120"/>
        <w:rPr>
          <w:spacing w:val="-3"/>
          <w:highlight w:val="yellow"/>
        </w:rPr>
      </w:pPr>
      <w:r w:rsidRPr="00202AA4">
        <w:rPr>
          <w:spacing w:val="-3"/>
        </w:rPr>
        <w:lastRenderedPageBreak/>
        <w:t>Siemens Healthcare</w:t>
      </w:r>
      <w:r w:rsidRPr="00202AA4">
        <w:rPr>
          <w:spacing w:val="-3"/>
        </w:rPr>
        <w:tab/>
      </w:r>
      <w:r w:rsidRPr="00202AA4">
        <w:rPr>
          <w:spacing w:val="-3"/>
        </w:rPr>
        <w:tab/>
      </w:r>
      <w:r w:rsidRPr="00202AA4">
        <w:rPr>
          <w:spacing w:val="-3"/>
        </w:rPr>
        <w:tab/>
      </w:r>
      <w:r w:rsidRPr="00202AA4">
        <w:rPr>
          <w:spacing w:val="-3"/>
        </w:rPr>
        <w:tab/>
      </w:r>
      <w:r w:rsidR="001A3185" w:rsidRPr="00202AA4">
        <w:rPr>
          <w:spacing w:val="-3"/>
        </w:rPr>
        <w:t>An</w:t>
      </w:r>
      <w:r w:rsidR="0095686F" w:rsidRPr="00202AA4">
        <w:rPr>
          <w:spacing w:val="-3"/>
        </w:rPr>
        <w:t>tje Schroeder</w:t>
      </w:r>
      <w:r w:rsidR="00202AA4" w:rsidRPr="00202AA4">
        <w:rPr>
          <w:spacing w:val="-3"/>
          <w:highlight w:val="yellow"/>
        </w:rPr>
        <w:t xml:space="preserve"> </w:t>
      </w:r>
    </w:p>
    <w:p w:rsidR="00EE3D7D" w:rsidRPr="00026B04" w:rsidRDefault="00202AA4" w:rsidP="00EE3D7D">
      <w:pPr>
        <w:pStyle w:val="Header"/>
        <w:tabs>
          <w:tab w:val="clear" w:pos="4320"/>
          <w:tab w:val="clear" w:pos="8640"/>
          <w:tab w:val="left" w:pos="-1440"/>
          <w:tab w:val="left" w:pos="-720"/>
        </w:tabs>
        <w:suppressAutoHyphens/>
        <w:spacing w:after="120"/>
        <w:rPr>
          <w:spacing w:val="-3"/>
        </w:rPr>
      </w:pPr>
      <w:r w:rsidRPr="00202AA4">
        <w:rPr>
          <w:spacing w:val="-3"/>
        </w:rPr>
        <w:t>QualiTest</w:t>
      </w:r>
      <w:r w:rsidRPr="00202AA4">
        <w:rPr>
          <w:spacing w:val="-3"/>
        </w:rPr>
        <w:tab/>
      </w:r>
      <w:r w:rsidRPr="00202AA4">
        <w:rPr>
          <w:spacing w:val="-3"/>
        </w:rPr>
        <w:tab/>
      </w:r>
      <w:r w:rsidRPr="00202AA4">
        <w:rPr>
          <w:spacing w:val="-3"/>
        </w:rPr>
        <w:tab/>
      </w:r>
      <w:r w:rsidRPr="00202AA4">
        <w:rPr>
          <w:spacing w:val="-3"/>
        </w:rPr>
        <w:tab/>
      </w:r>
      <w:r w:rsidRPr="00202AA4">
        <w:rPr>
          <w:spacing w:val="-3"/>
        </w:rPr>
        <w:tab/>
        <w:t>Win Swarr</w:t>
      </w:r>
    </w:p>
    <w:p w:rsidR="0033591B" w:rsidRPr="00CE55BB" w:rsidRDefault="0033591B" w:rsidP="0033591B">
      <w:pPr>
        <w:tabs>
          <w:tab w:val="left" w:pos="-1440"/>
          <w:tab w:val="left" w:pos="-720"/>
        </w:tabs>
        <w:suppressAutoHyphens/>
        <w:spacing w:before="240" w:after="120"/>
        <w:rPr>
          <w:b/>
          <w:spacing w:val="-3"/>
          <w:u w:val="single"/>
        </w:rPr>
      </w:pPr>
      <w:r w:rsidRPr="00CE55BB">
        <w:rPr>
          <w:b/>
          <w:spacing w:val="-3"/>
          <w:u w:val="single"/>
        </w:rPr>
        <w:t>Others Present</w:t>
      </w:r>
      <w:r w:rsidR="003919D0">
        <w:rPr>
          <w:b/>
          <w:spacing w:val="-3"/>
          <w:u w:val="single"/>
        </w:rPr>
        <w:t xml:space="preserve"> </w:t>
      </w:r>
      <w:r w:rsidRPr="00CE55BB">
        <w:rPr>
          <w:b/>
          <w:spacing w:val="-3"/>
          <w:u w:val="single"/>
        </w:rPr>
        <w:tab/>
      </w:r>
      <w:r w:rsidRPr="00CE55BB">
        <w:rPr>
          <w:b/>
          <w:spacing w:val="-3"/>
          <w:u w:val="single"/>
        </w:rPr>
        <w:tab/>
      </w:r>
      <w:r w:rsidRPr="00CE55BB">
        <w:rPr>
          <w:b/>
          <w:spacing w:val="-3"/>
          <w:u w:val="single"/>
        </w:rPr>
        <w:tab/>
      </w:r>
      <w:r w:rsidRPr="00CE55BB">
        <w:rPr>
          <w:b/>
          <w:spacing w:val="-3"/>
          <w:u w:val="single"/>
        </w:rPr>
        <w:tab/>
        <w:t>Affiliated with</w:t>
      </w:r>
    </w:p>
    <w:p w:rsidR="00121CEC" w:rsidRDefault="00121CEC" w:rsidP="0033591B">
      <w:pPr>
        <w:pStyle w:val="Header"/>
        <w:tabs>
          <w:tab w:val="clear" w:pos="4320"/>
          <w:tab w:val="clear" w:pos="8640"/>
          <w:tab w:val="left" w:pos="-1440"/>
          <w:tab w:val="left" w:pos="-720"/>
        </w:tabs>
        <w:suppressAutoHyphens/>
        <w:ind w:left="4320" w:hanging="4320"/>
        <w:rPr>
          <w:bCs/>
          <w:spacing w:val="-3"/>
        </w:rPr>
      </w:pPr>
      <w:r>
        <w:rPr>
          <w:bCs/>
          <w:spacing w:val="-3"/>
        </w:rPr>
        <w:t>Kurt Allan</w:t>
      </w:r>
      <w:r>
        <w:rPr>
          <w:bCs/>
          <w:spacing w:val="-3"/>
        </w:rPr>
        <w:tab/>
        <w:t>PenRad</w:t>
      </w:r>
    </w:p>
    <w:p w:rsidR="00B0562D" w:rsidRDefault="00B0562D" w:rsidP="0033591B">
      <w:pPr>
        <w:pStyle w:val="Header"/>
        <w:tabs>
          <w:tab w:val="clear" w:pos="4320"/>
          <w:tab w:val="clear" w:pos="8640"/>
          <w:tab w:val="left" w:pos="-1440"/>
          <w:tab w:val="left" w:pos="-720"/>
        </w:tabs>
        <w:suppressAutoHyphens/>
        <w:ind w:left="4320" w:hanging="4320"/>
        <w:rPr>
          <w:bCs/>
          <w:spacing w:val="-3"/>
        </w:rPr>
      </w:pPr>
      <w:r>
        <w:rPr>
          <w:bCs/>
          <w:spacing w:val="-3"/>
        </w:rPr>
        <w:t>Beau Bannerman</w:t>
      </w:r>
      <w:r>
        <w:rPr>
          <w:bCs/>
          <w:spacing w:val="-3"/>
        </w:rPr>
        <w:tab/>
        <w:t>SD/Lantana</w:t>
      </w:r>
    </w:p>
    <w:p w:rsidR="0033591B" w:rsidRPr="009E21FF" w:rsidRDefault="0033591B" w:rsidP="0033591B">
      <w:pPr>
        <w:pStyle w:val="Header"/>
        <w:tabs>
          <w:tab w:val="clear" w:pos="4320"/>
          <w:tab w:val="clear" w:pos="8640"/>
          <w:tab w:val="left" w:pos="-1440"/>
          <w:tab w:val="left" w:pos="-720"/>
        </w:tabs>
        <w:suppressAutoHyphens/>
        <w:ind w:left="4320" w:hanging="4320"/>
        <w:rPr>
          <w:bCs/>
          <w:spacing w:val="-3"/>
        </w:rPr>
      </w:pPr>
      <w:r w:rsidRPr="009E21FF">
        <w:rPr>
          <w:bCs/>
          <w:spacing w:val="-3"/>
        </w:rPr>
        <w:t>Calvin Beebe</w:t>
      </w:r>
      <w:r w:rsidRPr="009E21FF">
        <w:rPr>
          <w:bCs/>
          <w:spacing w:val="-3"/>
        </w:rPr>
        <w:tab/>
        <w:t xml:space="preserve">SD </w:t>
      </w:r>
      <w:r w:rsidR="009E21FF" w:rsidRPr="009E21FF">
        <w:rPr>
          <w:bCs/>
          <w:spacing w:val="-3"/>
        </w:rPr>
        <w:t xml:space="preserve">/ </w:t>
      </w:r>
      <w:r w:rsidRPr="009E21FF">
        <w:rPr>
          <w:bCs/>
          <w:spacing w:val="-3"/>
        </w:rPr>
        <w:t>Mayo Clinic</w:t>
      </w:r>
    </w:p>
    <w:p w:rsidR="00FC594C" w:rsidRPr="00FC594C" w:rsidRDefault="00FC594C" w:rsidP="0033591B">
      <w:pPr>
        <w:pStyle w:val="Header"/>
        <w:tabs>
          <w:tab w:val="clear" w:pos="4320"/>
          <w:tab w:val="clear" w:pos="8640"/>
          <w:tab w:val="left" w:pos="-1440"/>
          <w:tab w:val="left" w:pos="-720"/>
        </w:tabs>
        <w:suppressAutoHyphens/>
        <w:rPr>
          <w:spacing w:val="-3"/>
        </w:rPr>
      </w:pPr>
      <w:r w:rsidRPr="00FC594C">
        <w:rPr>
          <w:spacing w:val="-3"/>
        </w:rPr>
        <w:t>Boris Brodsky</w:t>
      </w:r>
      <w:r w:rsidRPr="00FC594C">
        <w:rPr>
          <w:spacing w:val="-3"/>
        </w:rPr>
        <w:tab/>
      </w:r>
      <w:r w:rsidRPr="00FC594C">
        <w:rPr>
          <w:spacing w:val="-3"/>
        </w:rPr>
        <w:tab/>
      </w:r>
      <w:r w:rsidRPr="00FC594C">
        <w:rPr>
          <w:spacing w:val="-3"/>
        </w:rPr>
        <w:tab/>
      </w:r>
      <w:r w:rsidRPr="00FC594C">
        <w:rPr>
          <w:spacing w:val="-3"/>
        </w:rPr>
        <w:tab/>
      </w:r>
      <w:r w:rsidRPr="00FC594C">
        <w:rPr>
          <w:spacing w:val="-3"/>
        </w:rPr>
        <w:tab/>
      </w:r>
      <w:r>
        <w:rPr>
          <w:bCs/>
          <w:spacing w:val="-3"/>
        </w:rPr>
        <w:t>BRIDG/</w:t>
      </w:r>
      <w:r w:rsidRPr="00FC594C">
        <w:rPr>
          <w:spacing w:val="-3"/>
        </w:rPr>
        <w:t>FDA</w:t>
      </w:r>
    </w:p>
    <w:p w:rsidR="0033591B" w:rsidRPr="009E21FF" w:rsidRDefault="0033591B" w:rsidP="0033591B">
      <w:pPr>
        <w:pStyle w:val="Header"/>
        <w:tabs>
          <w:tab w:val="clear" w:pos="4320"/>
          <w:tab w:val="clear" w:pos="8640"/>
          <w:tab w:val="left" w:pos="-1440"/>
          <w:tab w:val="left" w:pos="-720"/>
        </w:tabs>
        <w:suppressAutoHyphens/>
        <w:rPr>
          <w:spacing w:val="-3"/>
        </w:rPr>
      </w:pPr>
      <w:r w:rsidRPr="009E21FF">
        <w:rPr>
          <w:spacing w:val="-3"/>
        </w:rPr>
        <w:t>Hans Buitendijk</w:t>
      </w:r>
      <w:r w:rsidRPr="009E21FF">
        <w:rPr>
          <w:spacing w:val="-3"/>
        </w:rPr>
        <w:tab/>
      </w:r>
      <w:r w:rsidRPr="009E21FF">
        <w:rPr>
          <w:spacing w:val="-3"/>
        </w:rPr>
        <w:tab/>
      </w:r>
      <w:r w:rsidRPr="009E21FF">
        <w:rPr>
          <w:spacing w:val="-3"/>
        </w:rPr>
        <w:tab/>
      </w:r>
      <w:r w:rsidRPr="009E21FF">
        <w:rPr>
          <w:spacing w:val="-3"/>
        </w:rPr>
        <w:tab/>
        <w:t>OO</w:t>
      </w:r>
      <w:r w:rsidR="009E21FF" w:rsidRPr="009E21FF">
        <w:rPr>
          <w:spacing w:val="-3"/>
        </w:rPr>
        <w:t>/Cerner</w:t>
      </w:r>
    </w:p>
    <w:p w:rsidR="009E21FF" w:rsidRPr="009E21FF" w:rsidRDefault="009E21FF" w:rsidP="0033591B">
      <w:pPr>
        <w:pStyle w:val="Header"/>
        <w:tabs>
          <w:tab w:val="clear" w:pos="4320"/>
          <w:tab w:val="clear" w:pos="8640"/>
          <w:tab w:val="left" w:pos="-1440"/>
          <w:tab w:val="left" w:pos="-720"/>
        </w:tabs>
        <w:suppressAutoHyphens/>
        <w:rPr>
          <w:spacing w:val="-3"/>
        </w:rPr>
      </w:pPr>
      <w:r w:rsidRPr="009E21FF">
        <w:rPr>
          <w:spacing w:val="-3"/>
        </w:rPr>
        <w:t>Laurie Burckhardt</w:t>
      </w:r>
      <w:r w:rsidRPr="009E21FF">
        <w:rPr>
          <w:spacing w:val="-3"/>
        </w:rPr>
        <w:tab/>
      </w:r>
      <w:r w:rsidRPr="009E21FF">
        <w:rPr>
          <w:spacing w:val="-3"/>
        </w:rPr>
        <w:tab/>
      </w:r>
      <w:r w:rsidRPr="009E21FF">
        <w:rPr>
          <w:spacing w:val="-3"/>
        </w:rPr>
        <w:tab/>
      </w:r>
      <w:r w:rsidRPr="009E21FF">
        <w:rPr>
          <w:spacing w:val="-3"/>
        </w:rPr>
        <w:tab/>
        <w:t>AP/WPSI</w:t>
      </w:r>
    </w:p>
    <w:p w:rsidR="009E21FF" w:rsidRPr="009E21FF" w:rsidRDefault="0033591B" w:rsidP="009E21FF">
      <w:pPr>
        <w:pStyle w:val="Header"/>
        <w:tabs>
          <w:tab w:val="clear" w:pos="4320"/>
          <w:tab w:val="clear" w:pos="8640"/>
          <w:tab w:val="left" w:pos="-1440"/>
          <w:tab w:val="left" w:pos="-720"/>
        </w:tabs>
        <w:suppressAutoHyphens/>
        <w:rPr>
          <w:spacing w:val="-3"/>
        </w:rPr>
      </w:pPr>
      <w:r w:rsidRPr="009E21FF">
        <w:rPr>
          <w:spacing w:val="-3"/>
        </w:rPr>
        <w:t>Lorraine Constable</w:t>
      </w:r>
      <w:r w:rsidRPr="009E21FF">
        <w:rPr>
          <w:spacing w:val="-3"/>
        </w:rPr>
        <w:tab/>
      </w:r>
      <w:r w:rsidRPr="009E21FF">
        <w:rPr>
          <w:spacing w:val="-3"/>
        </w:rPr>
        <w:tab/>
      </w:r>
      <w:r w:rsidRPr="009E21FF">
        <w:rPr>
          <w:spacing w:val="-3"/>
        </w:rPr>
        <w:tab/>
      </w:r>
      <w:r w:rsidRPr="009E21FF">
        <w:rPr>
          <w:spacing w:val="-3"/>
        </w:rPr>
        <w:tab/>
        <w:t>OO</w:t>
      </w:r>
      <w:r w:rsidR="009E21FF" w:rsidRPr="009E21FF">
        <w:rPr>
          <w:spacing w:val="-3"/>
        </w:rPr>
        <w:t>/HL7 Canada</w:t>
      </w:r>
    </w:p>
    <w:p w:rsidR="001A3185" w:rsidRPr="00600A53" w:rsidRDefault="001A3185" w:rsidP="009E21FF">
      <w:pPr>
        <w:pStyle w:val="Header"/>
        <w:tabs>
          <w:tab w:val="clear" w:pos="4320"/>
          <w:tab w:val="clear" w:pos="8640"/>
          <w:tab w:val="left" w:pos="-1440"/>
          <w:tab w:val="left" w:pos="-720"/>
        </w:tabs>
        <w:suppressAutoHyphens/>
        <w:rPr>
          <w:bCs/>
          <w:spacing w:val="-3"/>
        </w:rPr>
      </w:pPr>
      <w:r w:rsidRPr="00600A53">
        <w:rPr>
          <w:bCs/>
          <w:spacing w:val="-3"/>
        </w:rPr>
        <w:t>R</w:t>
      </w:r>
      <w:r w:rsidR="009E21FF" w:rsidRPr="00600A53">
        <w:rPr>
          <w:bCs/>
          <w:spacing w:val="-3"/>
        </w:rPr>
        <w:t xml:space="preserve">ichard </w:t>
      </w:r>
      <w:r w:rsidRPr="00600A53">
        <w:rPr>
          <w:bCs/>
          <w:spacing w:val="-3"/>
        </w:rPr>
        <w:t>Esmond</w:t>
      </w:r>
      <w:r w:rsidRPr="00600A53">
        <w:rPr>
          <w:bCs/>
          <w:spacing w:val="-3"/>
        </w:rPr>
        <w:tab/>
      </w:r>
      <w:r w:rsidR="00600A53" w:rsidRPr="00600A53">
        <w:rPr>
          <w:bCs/>
          <w:spacing w:val="-3"/>
        </w:rPr>
        <w:tab/>
      </w:r>
      <w:r w:rsidR="00600A53" w:rsidRPr="00600A53">
        <w:rPr>
          <w:bCs/>
          <w:spacing w:val="-3"/>
        </w:rPr>
        <w:tab/>
      </w:r>
      <w:r w:rsidR="00600A53" w:rsidRPr="00600A53">
        <w:rPr>
          <w:bCs/>
          <w:spacing w:val="-3"/>
        </w:rPr>
        <w:tab/>
        <w:t>PenRad</w:t>
      </w:r>
    </w:p>
    <w:p w:rsidR="00782F0B" w:rsidRDefault="00782F0B" w:rsidP="0033591B">
      <w:pPr>
        <w:pStyle w:val="Header"/>
        <w:tabs>
          <w:tab w:val="clear" w:pos="4320"/>
          <w:tab w:val="clear" w:pos="8640"/>
          <w:tab w:val="left" w:pos="-1440"/>
          <w:tab w:val="left" w:pos="-720"/>
        </w:tabs>
        <w:suppressAutoHyphens/>
        <w:ind w:left="4320" w:hanging="4320"/>
        <w:rPr>
          <w:bCs/>
          <w:spacing w:val="-3"/>
        </w:rPr>
      </w:pPr>
      <w:r>
        <w:rPr>
          <w:bCs/>
          <w:spacing w:val="-3"/>
        </w:rPr>
        <w:t>Attila Farkas</w:t>
      </w:r>
      <w:r>
        <w:rPr>
          <w:bCs/>
          <w:spacing w:val="-3"/>
        </w:rPr>
        <w:tab/>
        <w:t>SD/Canada Health Infoway</w:t>
      </w:r>
    </w:p>
    <w:p w:rsidR="00202AA4" w:rsidRPr="00202AA4" w:rsidRDefault="00202AA4" w:rsidP="0033591B">
      <w:pPr>
        <w:pStyle w:val="Header"/>
        <w:tabs>
          <w:tab w:val="clear" w:pos="4320"/>
          <w:tab w:val="clear" w:pos="8640"/>
          <w:tab w:val="left" w:pos="-1440"/>
          <w:tab w:val="left" w:pos="-720"/>
        </w:tabs>
        <w:suppressAutoHyphens/>
        <w:ind w:left="4320" w:hanging="4320"/>
        <w:rPr>
          <w:bCs/>
          <w:spacing w:val="-3"/>
        </w:rPr>
      </w:pPr>
      <w:r w:rsidRPr="00202AA4">
        <w:rPr>
          <w:bCs/>
          <w:spacing w:val="-3"/>
        </w:rPr>
        <w:t>Myron Finseth</w:t>
      </w:r>
      <w:r w:rsidRPr="00202AA4">
        <w:rPr>
          <w:bCs/>
          <w:spacing w:val="-3"/>
        </w:rPr>
        <w:tab/>
      </w:r>
      <w:r w:rsidR="00FC594C">
        <w:rPr>
          <w:bCs/>
          <w:spacing w:val="-3"/>
        </w:rPr>
        <w:t>BRIDG/</w:t>
      </w:r>
      <w:r w:rsidRPr="00202AA4">
        <w:rPr>
          <w:bCs/>
          <w:spacing w:val="-3"/>
        </w:rPr>
        <w:t>Medtronic</w:t>
      </w:r>
    </w:p>
    <w:p w:rsidR="00202AA4" w:rsidRDefault="00202AA4" w:rsidP="0033591B">
      <w:pPr>
        <w:pStyle w:val="Header"/>
        <w:tabs>
          <w:tab w:val="clear" w:pos="4320"/>
          <w:tab w:val="clear" w:pos="8640"/>
          <w:tab w:val="left" w:pos="-1440"/>
          <w:tab w:val="left" w:pos="-720"/>
        </w:tabs>
        <w:suppressAutoHyphens/>
        <w:ind w:left="4320" w:hanging="4320"/>
        <w:rPr>
          <w:bCs/>
          <w:spacing w:val="-3"/>
        </w:rPr>
      </w:pPr>
      <w:r>
        <w:rPr>
          <w:bCs/>
          <w:spacing w:val="-3"/>
        </w:rPr>
        <w:t>Shelly Fisher</w:t>
      </w:r>
      <w:r>
        <w:rPr>
          <w:bCs/>
          <w:spacing w:val="-3"/>
        </w:rPr>
        <w:tab/>
      </w:r>
      <w:r w:rsidR="00FC594C">
        <w:rPr>
          <w:bCs/>
          <w:spacing w:val="-3"/>
        </w:rPr>
        <w:t>BRIDG/</w:t>
      </w:r>
      <w:r>
        <w:rPr>
          <w:bCs/>
          <w:spacing w:val="-3"/>
        </w:rPr>
        <w:t>Brit Systems</w:t>
      </w:r>
    </w:p>
    <w:p w:rsidR="00B0562D" w:rsidRDefault="00B0562D" w:rsidP="0033591B">
      <w:pPr>
        <w:pStyle w:val="Header"/>
        <w:tabs>
          <w:tab w:val="clear" w:pos="4320"/>
          <w:tab w:val="clear" w:pos="8640"/>
          <w:tab w:val="left" w:pos="-1440"/>
          <w:tab w:val="left" w:pos="-720"/>
        </w:tabs>
        <w:suppressAutoHyphens/>
        <w:ind w:left="4320" w:hanging="4320"/>
        <w:rPr>
          <w:bCs/>
          <w:spacing w:val="-3"/>
        </w:rPr>
      </w:pPr>
      <w:r>
        <w:rPr>
          <w:bCs/>
          <w:spacing w:val="-3"/>
        </w:rPr>
        <w:t>Benjamin Flessner</w:t>
      </w:r>
      <w:r>
        <w:rPr>
          <w:bCs/>
          <w:spacing w:val="-3"/>
        </w:rPr>
        <w:tab/>
        <w:t>SD/Epic</w:t>
      </w:r>
    </w:p>
    <w:p w:rsidR="009E21FF" w:rsidRDefault="009E21FF" w:rsidP="0033591B">
      <w:pPr>
        <w:pStyle w:val="Header"/>
        <w:tabs>
          <w:tab w:val="clear" w:pos="4320"/>
          <w:tab w:val="clear" w:pos="8640"/>
          <w:tab w:val="left" w:pos="-1440"/>
          <w:tab w:val="left" w:pos="-720"/>
        </w:tabs>
        <w:suppressAutoHyphens/>
        <w:ind w:left="4320" w:hanging="4320"/>
        <w:rPr>
          <w:bCs/>
          <w:spacing w:val="-3"/>
        </w:rPr>
      </w:pPr>
      <w:r>
        <w:rPr>
          <w:bCs/>
          <w:spacing w:val="-3"/>
        </w:rPr>
        <w:t>Danielle Friend</w:t>
      </w:r>
      <w:r>
        <w:rPr>
          <w:bCs/>
          <w:spacing w:val="-3"/>
        </w:rPr>
        <w:tab/>
        <w:t>AP/Epic</w:t>
      </w:r>
    </w:p>
    <w:p w:rsidR="00FC594C" w:rsidRDefault="00FC594C" w:rsidP="0033591B">
      <w:pPr>
        <w:pStyle w:val="Header"/>
        <w:tabs>
          <w:tab w:val="clear" w:pos="4320"/>
          <w:tab w:val="clear" w:pos="8640"/>
          <w:tab w:val="left" w:pos="-1440"/>
          <w:tab w:val="left" w:pos="-720"/>
        </w:tabs>
        <w:suppressAutoHyphens/>
        <w:ind w:left="4320" w:hanging="4320"/>
        <w:rPr>
          <w:bCs/>
          <w:spacing w:val="-3"/>
        </w:rPr>
      </w:pPr>
      <w:r>
        <w:rPr>
          <w:bCs/>
          <w:spacing w:val="-3"/>
        </w:rPr>
        <w:t>Bill Friggle</w:t>
      </w:r>
      <w:r>
        <w:rPr>
          <w:bCs/>
          <w:spacing w:val="-3"/>
        </w:rPr>
        <w:tab/>
        <w:t>BRIDG/Senofi</w:t>
      </w:r>
    </w:p>
    <w:p w:rsidR="00782F0B" w:rsidRDefault="00782F0B" w:rsidP="00782F0B">
      <w:pPr>
        <w:pStyle w:val="Header"/>
        <w:tabs>
          <w:tab w:val="clear" w:pos="4320"/>
          <w:tab w:val="clear" w:pos="8640"/>
          <w:tab w:val="left" w:pos="-1440"/>
          <w:tab w:val="left" w:pos="-720"/>
        </w:tabs>
        <w:suppressAutoHyphens/>
        <w:ind w:left="4320" w:hanging="4320"/>
        <w:rPr>
          <w:bCs/>
          <w:spacing w:val="-3"/>
        </w:rPr>
      </w:pPr>
      <w:r>
        <w:rPr>
          <w:bCs/>
          <w:spacing w:val="-3"/>
        </w:rPr>
        <w:t>Sara Gaunt</w:t>
      </w:r>
      <w:r>
        <w:rPr>
          <w:bCs/>
          <w:spacing w:val="-3"/>
        </w:rPr>
        <w:tab/>
        <w:t>SD/Lantana</w:t>
      </w:r>
    </w:p>
    <w:p w:rsidR="00782F0B" w:rsidRDefault="00782F0B" w:rsidP="0033591B">
      <w:pPr>
        <w:pStyle w:val="Header"/>
        <w:tabs>
          <w:tab w:val="clear" w:pos="4320"/>
          <w:tab w:val="clear" w:pos="8640"/>
          <w:tab w:val="left" w:pos="-1440"/>
          <w:tab w:val="left" w:pos="-720"/>
        </w:tabs>
        <w:suppressAutoHyphens/>
        <w:ind w:left="4320" w:hanging="4320"/>
        <w:rPr>
          <w:bCs/>
          <w:spacing w:val="-3"/>
        </w:rPr>
      </w:pPr>
      <w:r>
        <w:rPr>
          <w:bCs/>
          <w:spacing w:val="-3"/>
        </w:rPr>
        <w:t>Rick Geimer</w:t>
      </w:r>
      <w:r>
        <w:rPr>
          <w:bCs/>
          <w:spacing w:val="-3"/>
        </w:rPr>
        <w:tab/>
        <w:t>SD/Lantana</w:t>
      </w:r>
    </w:p>
    <w:p w:rsidR="00202AA4" w:rsidRDefault="00202AA4" w:rsidP="0033591B">
      <w:pPr>
        <w:pStyle w:val="Header"/>
        <w:tabs>
          <w:tab w:val="clear" w:pos="4320"/>
          <w:tab w:val="clear" w:pos="8640"/>
          <w:tab w:val="left" w:pos="-1440"/>
          <w:tab w:val="left" w:pos="-720"/>
        </w:tabs>
        <w:suppressAutoHyphens/>
        <w:ind w:left="4320" w:hanging="4320"/>
        <w:rPr>
          <w:bCs/>
          <w:spacing w:val="-3"/>
        </w:rPr>
      </w:pPr>
      <w:r>
        <w:rPr>
          <w:bCs/>
          <w:spacing w:val="-3"/>
        </w:rPr>
        <w:t>W. Gregory</w:t>
      </w:r>
      <w:r>
        <w:rPr>
          <w:bCs/>
          <w:spacing w:val="-3"/>
        </w:rPr>
        <w:tab/>
      </w:r>
      <w:r w:rsidR="00FC594C">
        <w:rPr>
          <w:bCs/>
          <w:spacing w:val="-3"/>
        </w:rPr>
        <w:t>BRIDG/</w:t>
      </w:r>
      <w:r>
        <w:rPr>
          <w:bCs/>
          <w:spacing w:val="-3"/>
        </w:rPr>
        <w:t>Pfizer</w:t>
      </w:r>
    </w:p>
    <w:p w:rsidR="00202AA4" w:rsidRDefault="00202AA4" w:rsidP="0033591B">
      <w:pPr>
        <w:pStyle w:val="Header"/>
        <w:tabs>
          <w:tab w:val="clear" w:pos="4320"/>
          <w:tab w:val="clear" w:pos="8640"/>
          <w:tab w:val="left" w:pos="-1440"/>
          <w:tab w:val="left" w:pos="-720"/>
        </w:tabs>
        <w:suppressAutoHyphens/>
        <w:ind w:left="4320" w:hanging="4320"/>
        <w:rPr>
          <w:bCs/>
          <w:spacing w:val="-3"/>
        </w:rPr>
      </w:pPr>
      <w:r w:rsidRPr="00202AA4">
        <w:rPr>
          <w:bCs/>
          <w:spacing w:val="-3"/>
        </w:rPr>
        <w:t>Smita Hastak</w:t>
      </w:r>
      <w:r w:rsidRPr="00202AA4">
        <w:rPr>
          <w:bCs/>
          <w:spacing w:val="-3"/>
        </w:rPr>
        <w:tab/>
      </w:r>
      <w:r w:rsidR="00FC594C">
        <w:rPr>
          <w:bCs/>
          <w:spacing w:val="-3"/>
        </w:rPr>
        <w:t>BRIDG/</w:t>
      </w:r>
      <w:r w:rsidRPr="00202AA4">
        <w:rPr>
          <w:bCs/>
          <w:spacing w:val="-3"/>
        </w:rPr>
        <w:t>Samvit-Solutions</w:t>
      </w:r>
    </w:p>
    <w:p w:rsidR="00782F0B" w:rsidRDefault="00782F0B" w:rsidP="0033591B">
      <w:pPr>
        <w:pStyle w:val="Header"/>
        <w:tabs>
          <w:tab w:val="clear" w:pos="4320"/>
          <w:tab w:val="clear" w:pos="8640"/>
          <w:tab w:val="left" w:pos="-1440"/>
          <w:tab w:val="left" w:pos="-720"/>
        </w:tabs>
        <w:suppressAutoHyphens/>
        <w:ind w:left="4320" w:hanging="4320"/>
        <w:rPr>
          <w:bCs/>
          <w:spacing w:val="-3"/>
        </w:rPr>
      </w:pPr>
      <w:r>
        <w:rPr>
          <w:bCs/>
          <w:spacing w:val="-3"/>
        </w:rPr>
        <w:t>Robert Hausam</w:t>
      </w:r>
      <w:r>
        <w:rPr>
          <w:bCs/>
          <w:spacing w:val="-3"/>
        </w:rPr>
        <w:tab/>
        <w:t>SD/Hausam Consulting</w:t>
      </w:r>
    </w:p>
    <w:p w:rsidR="00782F0B" w:rsidRDefault="00782F0B" w:rsidP="0033591B">
      <w:pPr>
        <w:pStyle w:val="Header"/>
        <w:tabs>
          <w:tab w:val="clear" w:pos="4320"/>
          <w:tab w:val="clear" w:pos="8640"/>
          <w:tab w:val="left" w:pos="-1440"/>
          <w:tab w:val="left" w:pos="-720"/>
        </w:tabs>
        <w:suppressAutoHyphens/>
        <w:ind w:left="4320" w:hanging="4320"/>
        <w:rPr>
          <w:bCs/>
          <w:spacing w:val="-3"/>
        </w:rPr>
      </w:pPr>
      <w:r>
        <w:rPr>
          <w:bCs/>
          <w:spacing w:val="-3"/>
        </w:rPr>
        <w:t>David Hay</w:t>
      </w:r>
      <w:r>
        <w:rPr>
          <w:bCs/>
          <w:spacing w:val="-3"/>
        </w:rPr>
        <w:tab/>
        <w:t>SD/HL7 New Zealand</w:t>
      </w:r>
    </w:p>
    <w:p w:rsidR="00FC594C" w:rsidRDefault="00FC594C" w:rsidP="0033591B">
      <w:pPr>
        <w:pStyle w:val="Header"/>
        <w:tabs>
          <w:tab w:val="clear" w:pos="4320"/>
          <w:tab w:val="clear" w:pos="8640"/>
          <w:tab w:val="left" w:pos="-1440"/>
          <w:tab w:val="left" w:pos="-720"/>
        </w:tabs>
        <w:suppressAutoHyphens/>
        <w:ind w:left="4320" w:hanging="4320"/>
        <w:rPr>
          <w:bCs/>
          <w:spacing w:val="-3"/>
        </w:rPr>
      </w:pPr>
      <w:r>
        <w:rPr>
          <w:bCs/>
          <w:spacing w:val="-3"/>
        </w:rPr>
        <w:t>Wendy Ver Ho</w:t>
      </w:r>
      <w:r w:rsidR="001B0EC2">
        <w:rPr>
          <w:bCs/>
          <w:spacing w:val="-3"/>
        </w:rPr>
        <w:t>e</w:t>
      </w:r>
      <w:r>
        <w:rPr>
          <w:bCs/>
          <w:spacing w:val="-3"/>
        </w:rPr>
        <w:t>f</w:t>
      </w:r>
      <w:r>
        <w:rPr>
          <w:bCs/>
          <w:spacing w:val="-3"/>
        </w:rPr>
        <w:tab/>
        <w:t>BRIDG/</w:t>
      </w:r>
      <w:r w:rsidRPr="00202AA4">
        <w:rPr>
          <w:bCs/>
          <w:spacing w:val="-3"/>
        </w:rPr>
        <w:t>Samvit-Solutions</w:t>
      </w:r>
      <w:r>
        <w:rPr>
          <w:bCs/>
          <w:spacing w:val="-3"/>
        </w:rPr>
        <w:t xml:space="preserve"> </w:t>
      </w:r>
    </w:p>
    <w:p w:rsidR="00202AA4" w:rsidRPr="00202AA4" w:rsidRDefault="001B0EC2" w:rsidP="0033591B">
      <w:pPr>
        <w:pStyle w:val="Header"/>
        <w:tabs>
          <w:tab w:val="clear" w:pos="4320"/>
          <w:tab w:val="clear" w:pos="8640"/>
          <w:tab w:val="left" w:pos="-1440"/>
          <w:tab w:val="left" w:pos="-720"/>
        </w:tabs>
        <w:suppressAutoHyphens/>
        <w:ind w:left="4320" w:hanging="4320"/>
        <w:rPr>
          <w:bCs/>
          <w:spacing w:val="-3"/>
        </w:rPr>
      </w:pPr>
      <w:r>
        <w:rPr>
          <w:bCs/>
          <w:spacing w:val="-3"/>
        </w:rPr>
        <w:t>John Kiser</w:t>
      </w:r>
      <w:r w:rsidR="00202AA4">
        <w:rPr>
          <w:bCs/>
          <w:spacing w:val="-3"/>
        </w:rPr>
        <w:tab/>
      </w:r>
      <w:r w:rsidR="00FC594C">
        <w:rPr>
          <w:bCs/>
          <w:spacing w:val="-3"/>
        </w:rPr>
        <w:t>BRIDG/</w:t>
      </w:r>
      <w:r w:rsidR="00202AA4">
        <w:rPr>
          <w:bCs/>
          <w:spacing w:val="-3"/>
        </w:rPr>
        <w:t>Abbvie</w:t>
      </w:r>
    </w:p>
    <w:p w:rsidR="0033591B" w:rsidRPr="00600A53" w:rsidRDefault="0033591B" w:rsidP="0033591B">
      <w:pPr>
        <w:pStyle w:val="Header"/>
        <w:tabs>
          <w:tab w:val="clear" w:pos="4320"/>
          <w:tab w:val="clear" w:pos="8640"/>
          <w:tab w:val="left" w:pos="-1440"/>
          <w:tab w:val="left" w:pos="-720"/>
        </w:tabs>
        <w:suppressAutoHyphens/>
        <w:ind w:left="4320" w:hanging="4320"/>
        <w:rPr>
          <w:bCs/>
          <w:spacing w:val="-3"/>
        </w:rPr>
      </w:pPr>
      <w:r w:rsidRPr="00600A53">
        <w:rPr>
          <w:bCs/>
          <w:spacing w:val="-3"/>
        </w:rPr>
        <w:t>Michio Kimura</w:t>
      </w:r>
      <w:r w:rsidRPr="00600A53">
        <w:rPr>
          <w:bCs/>
          <w:spacing w:val="-3"/>
        </w:rPr>
        <w:tab/>
        <w:t>HL7 Japan</w:t>
      </w:r>
    </w:p>
    <w:p w:rsidR="00782F0B" w:rsidRDefault="00782F0B" w:rsidP="0033591B">
      <w:pPr>
        <w:pStyle w:val="Header"/>
        <w:tabs>
          <w:tab w:val="clear" w:pos="4320"/>
          <w:tab w:val="clear" w:pos="8640"/>
          <w:tab w:val="left" w:pos="-1440"/>
          <w:tab w:val="left" w:pos="-720"/>
        </w:tabs>
        <w:suppressAutoHyphens/>
        <w:rPr>
          <w:spacing w:val="-3"/>
        </w:rPr>
      </w:pPr>
      <w:r>
        <w:rPr>
          <w:spacing w:val="-3"/>
        </w:rPr>
        <w:t>Ewout Kramer</w:t>
      </w:r>
      <w:r>
        <w:rPr>
          <w:spacing w:val="-3"/>
        </w:rPr>
        <w:tab/>
      </w:r>
      <w:r>
        <w:rPr>
          <w:spacing w:val="-3"/>
        </w:rPr>
        <w:tab/>
      </w:r>
      <w:r>
        <w:rPr>
          <w:spacing w:val="-3"/>
        </w:rPr>
        <w:tab/>
      </w:r>
      <w:r>
        <w:rPr>
          <w:spacing w:val="-3"/>
        </w:rPr>
        <w:tab/>
      </w:r>
      <w:r>
        <w:rPr>
          <w:spacing w:val="-3"/>
        </w:rPr>
        <w:tab/>
        <w:t>FHIR/Furore/HL7 Netherlands</w:t>
      </w:r>
    </w:p>
    <w:p w:rsidR="0033591B" w:rsidRPr="009E21FF" w:rsidRDefault="0033591B" w:rsidP="0033591B">
      <w:pPr>
        <w:pStyle w:val="Header"/>
        <w:tabs>
          <w:tab w:val="clear" w:pos="4320"/>
          <w:tab w:val="clear" w:pos="8640"/>
          <w:tab w:val="left" w:pos="-1440"/>
          <w:tab w:val="left" w:pos="-720"/>
        </w:tabs>
        <w:suppressAutoHyphens/>
        <w:rPr>
          <w:spacing w:val="-3"/>
        </w:rPr>
      </w:pPr>
      <w:r w:rsidRPr="009E21FF">
        <w:rPr>
          <w:spacing w:val="-3"/>
        </w:rPr>
        <w:t>Austin Kreisler</w:t>
      </w:r>
      <w:r w:rsidRPr="009E21FF">
        <w:rPr>
          <w:spacing w:val="-3"/>
        </w:rPr>
        <w:tab/>
      </w:r>
      <w:r w:rsidRPr="009E21FF">
        <w:rPr>
          <w:spacing w:val="-3"/>
        </w:rPr>
        <w:tab/>
      </w:r>
      <w:r w:rsidRPr="009E21FF">
        <w:rPr>
          <w:spacing w:val="-3"/>
        </w:rPr>
        <w:tab/>
      </w:r>
      <w:r w:rsidRPr="009E21FF">
        <w:rPr>
          <w:spacing w:val="-3"/>
        </w:rPr>
        <w:tab/>
      </w:r>
      <w:r w:rsidRPr="009E21FF">
        <w:rPr>
          <w:spacing w:val="-3"/>
        </w:rPr>
        <w:tab/>
        <w:t>SD</w:t>
      </w:r>
      <w:r w:rsidR="009E21FF" w:rsidRPr="009E21FF">
        <w:rPr>
          <w:spacing w:val="-3"/>
        </w:rPr>
        <w:t>/</w:t>
      </w:r>
      <w:r w:rsidR="001B0EC2" w:rsidRPr="009E21FF">
        <w:rPr>
          <w:spacing w:val="-3"/>
        </w:rPr>
        <w:t>Libidos</w:t>
      </w:r>
    </w:p>
    <w:p w:rsidR="009E21FF" w:rsidRDefault="009E21FF" w:rsidP="0033591B">
      <w:pPr>
        <w:pStyle w:val="Header"/>
        <w:tabs>
          <w:tab w:val="clear" w:pos="4320"/>
          <w:tab w:val="clear" w:pos="8640"/>
          <w:tab w:val="left" w:pos="-1440"/>
          <w:tab w:val="left" w:pos="-720"/>
        </w:tabs>
        <w:suppressAutoHyphens/>
        <w:rPr>
          <w:spacing w:val="-3"/>
        </w:rPr>
      </w:pPr>
      <w:r>
        <w:rPr>
          <w:spacing w:val="-3"/>
        </w:rPr>
        <w:t>Nell Lapres</w:t>
      </w:r>
      <w:r>
        <w:rPr>
          <w:spacing w:val="-3"/>
        </w:rPr>
        <w:tab/>
      </w:r>
      <w:r>
        <w:rPr>
          <w:spacing w:val="-3"/>
        </w:rPr>
        <w:tab/>
      </w:r>
      <w:r>
        <w:rPr>
          <w:spacing w:val="-3"/>
        </w:rPr>
        <w:tab/>
      </w:r>
      <w:r>
        <w:rPr>
          <w:spacing w:val="-3"/>
        </w:rPr>
        <w:tab/>
      </w:r>
      <w:r>
        <w:rPr>
          <w:spacing w:val="-3"/>
        </w:rPr>
        <w:tab/>
        <w:t>Epic</w:t>
      </w:r>
    </w:p>
    <w:p w:rsidR="00202AA4" w:rsidRDefault="00202AA4" w:rsidP="0033591B">
      <w:pPr>
        <w:pStyle w:val="Header"/>
        <w:tabs>
          <w:tab w:val="clear" w:pos="4320"/>
          <w:tab w:val="clear" w:pos="8640"/>
          <w:tab w:val="left" w:pos="-1440"/>
          <w:tab w:val="left" w:pos="-720"/>
        </w:tabs>
        <w:suppressAutoHyphens/>
        <w:rPr>
          <w:spacing w:val="-3"/>
        </w:rPr>
      </w:pPr>
      <w:r>
        <w:rPr>
          <w:spacing w:val="-3"/>
        </w:rPr>
        <w:t>Chris Lindop</w:t>
      </w:r>
      <w:r>
        <w:rPr>
          <w:spacing w:val="-3"/>
        </w:rPr>
        <w:tab/>
      </w:r>
      <w:r>
        <w:rPr>
          <w:spacing w:val="-3"/>
        </w:rPr>
        <w:tab/>
      </w:r>
      <w:r>
        <w:rPr>
          <w:spacing w:val="-3"/>
        </w:rPr>
        <w:tab/>
      </w:r>
      <w:r>
        <w:rPr>
          <w:spacing w:val="-3"/>
        </w:rPr>
        <w:tab/>
      </w:r>
      <w:r>
        <w:rPr>
          <w:spacing w:val="-3"/>
        </w:rPr>
        <w:tab/>
        <w:t>WG-27/GE</w:t>
      </w:r>
    </w:p>
    <w:p w:rsidR="009F7894" w:rsidRPr="00202AA4" w:rsidRDefault="009F7894" w:rsidP="0033591B">
      <w:pPr>
        <w:pStyle w:val="Header"/>
        <w:tabs>
          <w:tab w:val="clear" w:pos="4320"/>
          <w:tab w:val="clear" w:pos="8640"/>
          <w:tab w:val="left" w:pos="-1440"/>
          <w:tab w:val="left" w:pos="-720"/>
        </w:tabs>
        <w:suppressAutoHyphens/>
        <w:rPr>
          <w:spacing w:val="-3"/>
        </w:rPr>
      </w:pPr>
      <w:r w:rsidRPr="00202AA4">
        <w:rPr>
          <w:spacing w:val="-3"/>
        </w:rPr>
        <w:t>John Moehrke</w:t>
      </w:r>
      <w:r w:rsidRPr="00202AA4">
        <w:rPr>
          <w:spacing w:val="-3"/>
        </w:rPr>
        <w:tab/>
      </w:r>
      <w:r w:rsidRPr="00202AA4">
        <w:rPr>
          <w:spacing w:val="-3"/>
        </w:rPr>
        <w:tab/>
      </w:r>
      <w:r w:rsidRPr="00202AA4">
        <w:rPr>
          <w:spacing w:val="-3"/>
        </w:rPr>
        <w:tab/>
      </w:r>
      <w:r w:rsidRPr="00202AA4">
        <w:rPr>
          <w:spacing w:val="-3"/>
        </w:rPr>
        <w:tab/>
      </w:r>
      <w:r w:rsidRPr="00202AA4">
        <w:rPr>
          <w:spacing w:val="-3"/>
        </w:rPr>
        <w:tab/>
        <w:t xml:space="preserve">FHIR/GE </w:t>
      </w:r>
      <w:r w:rsidR="00652475" w:rsidRPr="00202AA4">
        <w:rPr>
          <w:spacing w:val="-3"/>
        </w:rPr>
        <w:t>Healthcare</w:t>
      </w:r>
    </w:p>
    <w:p w:rsidR="00AF13E4" w:rsidRDefault="00AF13E4" w:rsidP="00DC78B7">
      <w:pPr>
        <w:pStyle w:val="Header"/>
        <w:tabs>
          <w:tab w:val="clear" w:pos="4320"/>
          <w:tab w:val="clear" w:pos="8640"/>
          <w:tab w:val="left" w:pos="-1440"/>
          <w:tab w:val="left" w:pos="-720"/>
        </w:tabs>
        <w:suppressAutoHyphens/>
        <w:ind w:left="4320" w:hanging="4320"/>
        <w:rPr>
          <w:bCs/>
          <w:spacing w:val="-3"/>
        </w:rPr>
      </w:pPr>
      <w:r>
        <w:rPr>
          <w:bCs/>
          <w:spacing w:val="-3"/>
        </w:rPr>
        <w:t>Kevin O’Donnell</w:t>
      </w:r>
      <w:r>
        <w:rPr>
          <w:bCs/>
          <w:spacing w:val="-3"/>
        </w:rPr>
        <w:tab/>
        <w:t>WG-27/Toshiba</w:t>
      </w:r>
    </w:p>
    <w:p w:rsidR="00652475" w:rsidRPr="00202AA4" w:rsidRDefault="00652475" w:rsidP="00DC78B7">
      <w:pPr>
        <w:pStyle w:val="Header"/>
        <w:tabs>
          <w:tab w:val="clear" w:pos="4320"/>
          <w:tab w:val="clear" w:pos="8640"/>
          <w:tab w:val="left" w:pos="-1440"/>
          <w:tab w:val="left" w:pos="-720"/>
        </w:tabs>
        <w:suppressAutoHyphens/>
        <w:ind w:left="4320" w:hanging="4320"/>
        <w:rPr>
          <w:bCs/>
          <w:spacing w:val="-3"/>
        </w:rPr>
      </w:pPr>
      <w:r w:rsidRPr="00202AA4">
        <w:rPr>
          <w:bCs/>
          <w:spacing w:val="-3"/>
        </w:rPr>
        <w:t>James Philbin</w:t>
      </w:r>
      <w:r w:rsidR="00202AA4">
        <w:rPr>
          <w:bCs/>
          <w:spacing w:val="-3"/>
        </w:rPr>
        <w:t xml:space="preserve">  (P)</w:t>
      </w:r>
      <w:r w:rsidRPr="00202AA4">
        <w:rPr>
          <w:bCs/>
          <w:spacing w:val="-3"/>
        </w:rPr>
        <w:tab/>
      </w:r>
      <w:r w:rsidR="00AF13E4">
        <w:rPr>
          <w:bCs/>
          <w:spacing w:val="-3"/>
        </w:rPr>
        <w:t>WG-27/</w:t>
      </w:r>
      <w:r w:rsidRPr="00202AA4">
        <w:rPr>
          <w:bCs/>
          <w:spacing w:val="-3"/>
        </w:rPr>
        <w:t xml:space="preserve"> Johns Hopkins Medicine</w:t>
      </w:r>
    </w:p>
    <w:p w:rsidR="009E21FF" w:rsidRPr="009E21FF" w:rsidRDefault="009E21FF" w:rsidP="00DC78B7">
      <w:pPr>
        <w:pStyle w:val="Header"/>
        <w:tabs>
          <w:tab w:val="clear" w:pos="4320"/>
          <w:tab w:val="clear" w:pos="8640"/>
          <w:tab w:val="left" w:pos="-1440"/>
          <w:tab w:val="left" w:pos="-720"/>
        </w:tabs>
        <w:suppressAutoHyphens/>
        <w:ind w:left="4320" w:hanging="4320"/>
        <w:rPr>
          <w:bCs/>
          <w:spacing w:val="-3"/>
        </w:rPr>
      </w:pPr>
      <w:r w:rsidRPr="009E21FF">
        <w:rPr>
          <w:bCs/>
          <w:spacing w:val="-3"/>
        </w:rPr>
        <w:t>Andrea Pitkus</w:t>
      </w:r>
      <w:r w:rsidRPr="009E21FF">
        <w:rPr>
          <w:bCs/>
          <w:spacing w:val="-3"/>
        </w:rPr>
        <w:tab/>
        <w:t xml:space="preserve">AP/IMO </w:t>
      </w:r>
    </w:p>
    <w:p w:rsidR="00DC78B7" w:rsidRPr="00600A53" w:rsidRDefault="00DC78B7" w:rsidP="00DC78B7">
      <w:pPr>
        <w:pStyle w:val="Header"/>
        <w:tabs>
          <w:tab w:val="clear" w:pos="4320"/>
          <w:tab w:val="clear" w:pos="8640"/>
          <w:tab w:val="left" w:pos="-1440"/>
          <w:tab w:val="left" w:pos="-720"/>
        </w:tabs>
        <w:suppressAutoHyphens/>
        <w:ind w:left="4320" w:hanging="4320"/>
        <w:rPr>
          <w:bCs/>
          <w:spacing w:val="-3"/>
        </w:rPr>
      </w:pPr>
      <w:r w:rsidRPr="00600A53">
        <w:rPr>
          <w:bCs/>
          <w:spacing w:val="-3"/>
        </w:rPr>
        <w:t>Marc Roche</w:t>
      </w:r>
      <w:r w:rsidRPr="00600A53">
        <w:rPr>
          <w:bCs/>
          <w:spacing w:val="-3"/>
        </w:rPr>
        <w:tab/>
        <w:t>SD</w:t>
      </w:r>
      <w:r w:rsidR="00600A53" w:rsidRPr="00600A53">
        <w:rPr>
          <w:bCs/>
          <w:spacing w:val="-3"/>
        </w:rPr>
        <w:t>/Roche Consulting</w:t>
      </w:r>
    </w:p>
    <w:p w:rsidR="00782F0B" w:rsidRDefault="00B0562D" w:rsidP="0033591B">
      <w:pPr>
        <w:pStyle w:val="Header"/>
        <w:tabs>
          <w:tab w:val="clear" w:pos="4320"/>
          <w:tab w:val="clear" w:pos="8640"/>
          <w:tab w:val="left" w:pos="-1440"/>
          <w:tab w:val="left" w:pos="-720"/>
        </w:tabs>
        <w:suppressAutoHyphens/>
        <w:ind w:left="4320" w:hanging="4320"/>
        <w:rPr>
          <w:spacing w:val="-3"/>
        </w:rPr>
      </w:pPr>
      <w:r>
        <w:rPr>
          <w:spacing w:val="-3"/>
        </w:rPr>
        <w:t>Martin Rosner</w:t>
      </w:r>
      <w:r>
        <w:rPr>
          <w:spacing w:val="-3"/>
        </w:rPr>
        <w:tab/>
      </w:r>
      <w:r w:rsidR="00782F0B">
        <w:rPr>
          <w:spacing w:val="-3"/>
        </w:rPr>
        <w:t>SD/Philips</w:t>
      </w:r>
    </w:p>
    <w:p w:rsidR="00782F0B" w:rsidRDefault="00782F0B" w:rsidP="0033591B">
      <w:pPr>
        <w:pStyle w:val="Header"/>
        <w:tabs>
          <w:tab w:val="clear" w:pos="4320"/>
          <w:tab w:val="clear" w:pos="8640"/>
          <w:tab w:val="left" w:pos="-1440"/>
          <w:tab w:val="left" w:pos="-720"/>
        </w:tabs>
        <w:suppressAutoHyphens/>
        <w:ind w:left="4320" w:hanging="4320"/>
        <w:rPr>
          <w:spacing w:val="-3"/>
        </w:rPr>
      </w:pPr>
      <w:r>
        <w:rPr>
          <w:spacing w:val="-3"/>
        </w:rPr>
        <w:t>Dmytro Rud</w:t>
      </w:r>
      <w:r>
        <w:rPr>
          <w:spacing w:val="-3"/>
        </w:rPr>
        <w:tab/>
        <w:t>FHIR/Roche Diagnostics</w:t>
      </w:r>
    </w:p>
    <w:p w:rsidR="00B0562D" w:rsidRDefault="00B0562D" w:rsidP="0033591B">
      <w:pPr>
        <w:pStyle w:val="Header"/>
        <w:tabs>
          <w:tab w:val="clear" w:pos="4320"/>
          <w:tab w:val="clear" w:pos="8640"/>
          <w:tab w:val="left" w:pos="-1440"/>
          <w:tab w:val="left" w:pos="-720"/>
        </w:tabs>
        <w:suppressAutoHyphens/>
        <w:ind w:left="4320" w:hanging="4320"/>
        <w:rPr>
          <w:spacing w:val="-3"/>
        </w:rPr>
      </w:pPr>
      <w:r>
        <w:rPr>
          <w:spacing w:val="-3"/>
        </w:rPr>
        <w:t>Amnon Shabo</w:t>
      </w:r>
      <w:r>
        <w:rPr>
          <w:spacing w:val="-3"/>
        </w:rPr>
        <w:tab/>
        <w:t>SD/Philips</w:t>
      </w:r>
    </w:p>
    <w:p w:rsidR="00202AA4" w:rsidRDefault="00202AA4" w:rsidP="0033591B">
      <w:pPr>
        <w:pStyle w:val="Header"/>
        <w:tabs>
          <w:tab w:val="clear" w:pos="4320"/>
          <w:tab w:val="clear" w:pos="8640"/>
          <w:tab w:val="left" w:pos="-1440"/>
          <w:tab w:val="left" w:pos="-720"/>
        </w:tabs>
        <w:suppressAutoHyphens/>
        <w:ind w:left="4320" w:hanging="4320"/>
        <w:rPr>
          <w:spacing w:val="-3"/>
        </w:rPr>
      </w:pPr>
      <w:r w:rsidRPr="00202AA4">
        <w:rPr>
          <w:spacing w:val="-3"/>
        </w:rPr>
        <w:t>Ron Shapiro</w:t>
      </w:r>
      <w:r w:rsidRPr="00202AA4">
        <w:rPr>
          <w:spacing w:val="-3"/>
        </w:rPr>
        <w:tab/>
        <w:t>Qvera</w:t>
      </w:r>
    </w:p>
    <w:p w:rsidR="00782F0B" w:rsidRDefault="00782F0B" w:rsidP="0033591B">
      <w:pPr>
        <w:pStyle w:val="Header"/>
        <w:tabs>
          <w:tab w:val="clear" w:pos="4320"/>
          <w:tab w:val="clear" w:pos="8640"/>
          <w:tab w:val="left" w:pos="-1440"/>
          <w:tab w:val="left" w:pos="-720"/>
        </w:tabs>
        <w:suppressAutoHyphens/>
        <w:ind w:left="4320" w:hanging="4320"/>
        <w:rPr>
          <w:spacing w:val="-3"/>
        </w:rPr>
      </w:pPr>
      <w:r>
        <w:rPr>
          <w:spacing w:val="-3"/>
        </w:rPr>
        <w:t>Rene Spronk</w:t>
      </w:r>
      <w:r>
        <w:rPr>
          <w:spacing w:val="-3"/>
        </w:rPr>
        <w:tab/>
        <w:t>SB/HL7 Netherlands</w:t>
      </w:r>
    </w:p>
    <w:p w:rsidR="00FC594C" w:rsidRDefault="00FC594C" w:rsidP="0033591B">
      <w:pPr>
        <w:pStyle w:val="Header"/>
        <w:tabs>
          <w:tab w:val="clear" w:pos="4320"/>
          <w:tab w:val="clear" w:pos="8640"/>
          <w:tab w:val="left" w:pos="-1440"/>
          <w:tab w:val="left" w:pos="-720"/>
        </w:tabs>
        <w:suppressAutoHyphens/>
        <w:ind w:left="4320" w:hanging="4320"/>
        <w:rPr>
          <w:spacing w:val="-3"/>
        </w:rPr>
      </w:pPr>
      <w:r>
        <w:rPr>
          <w:spacing w:val="-3"/>
        </w:rPr>
        <w:t>Lise Stevens</w:t>
      </w:r>
      <w:r>
        <w:rPr>
          <w:spacing w:val="-3"/>
        </w:rPr>
        <w:tab/>
      </w:r>
      <w:r>
        <w:rPr>
          <w:bCs/>
          <w:spacing w:val="-3"/>
        </w:rPr>
        <w:t>BRIDG/</w:t>
      </w:r>
      <w:r>
        <w:rPr>
          <w:spacing w:val="-3"/>
        </w:rPr>
        <w:t>FDA</w:t>
      </w:r>
    </w:p>
    <w:p w:rsidR="00782F0B" w:rsidRDefault="00782F0B" w:rsidP="0033591B">
      <w:pPr>
        <w:pStyle w:val="Header"/>
        <w:tabs>
          <w:tab w:val="clear" w:pos="4320"/>
          <w:tab w:val="clear" w:pos="8640"/>
          <w:tab w:val="left" w:pos="-1440"/>
          <w:tab w:val="left" w:pos="-720"/>
        </w:tabs>
        <w:suppressAutoHyphens/>
        <w:ind w:left="4320" w:hanging="4320"/>
        <w:rPr>
          <w:spacing w:val="-3"/>
        </w:rPr>
      </w:pPr>
      <w:r>
        <w:rPr>
          <w:spacing w:val="-3"/>
        </w:rPr>
        <w:lastRenderedPageBreak/>
        <w:t>David Tao</w:t>
      </w:r>
      <w:r>
        <w:rPr>
          <w:spacing w:val="-3"/>
        </w:rPr>
        <w:tab/>
        <w:t>SD/ICSA</w:t>
      </w:r>
    </w:p>
    <w:p w:rsidR="00202AA4" w:rsidRPr="00202AA4" w:rsidRDefault="00202AA4" w:rsidP="0033591B">
      <w:pPr>
        <w:pStyle w:val="Header"/>
        <w:tabs>
          <w:tab w:val="clear" w:pos="4320"/>
          <w:tab w:val="clear" w:pos="8640"/>
          <w:tab w:val="left" w:pos="-1440"/>
          <w:tab w:val="left" w:pos="-720"/>
        </w:tabs>
        <w:suppressAutoHyphens/>
        <w:ind w:left="4320" w:hanging="4320"/>
        <w:rPr>
          <w:spacing w:val="-3"/>
        </w:rPr>
      </w:pPr>
      <w:r>
        <w:rPr>
          <w:spacing w:val="-3"/>
        </w:rPr>
        <w:t>Janes Topping</w:t>
      </w:r>
      <w:r>
        <w:rPr>
          <w:spacing w:val="-3"/>
        </w:rPr>
        <w:tab/>
      </w:r>
      <w:r w:rsidR="00FC594C">
        <w:rPr>
          <w:bCs/>
          <w:spacing w:val="-3"/>
        </w:rPr>
        <w:t>BRIDG/</w:t>
      </w:r>
      <w:r>
        <w:rPr>
          <w:spacing w:val="-3"/>
        </w:rPr>
        <w:t>Duke University</w:t>
      </w:r>
    </w:p>
    <w:p w:rsidR="00202AA4" w:rsidRDefault="0033591B" w:rsidP="0033591B">
      <w:pPr>
        <w:pStyle w:val="Header"/>
        <w:tabs>
          <w:tab w:val="clear" w:pos="4320"/>
          <w:tab w:val="clear" w:pos="8640"/>
          <w:tab w:val="left" w:pos="-1440"/>
          <w:tab w:val="left" w:pos="-720"/>
        </w:tabs>
        <w:suppressAutoHyphens/>
        <w:rPr>
          <w:spacing w:val="-3"/>
        </w:rPr>
      </w:pPr>
      <w:r w:rsidRPr="00202AA4">
        <w:rPr>
          <w:spacing w:val="-3"/>
        </w:rPr>
        <w:t>Stephen Vastagh</w:t>
      </w:r>
      <w:r w:rsidRPr="00202AA4">
        <w:rPr>
          <w:spacing w:val="-3"/>
        </w:rPr>
        <w:tab/>
      </w:r>
      <w:r w:rsidRPr="00202AA4">
        <w:rPr>
          <w:spacing w:val="-3"/>
        </w:rPr>
        <w:tab/>
      </w:r>
      <w:r w:rsidRPr="00202AA4">
        <w:rPr>
          <w:spacing w:val="-3"/>
        </w:rPr>
        <w:tab/>
      </w:r>
      <w:r w:rsidRPr="00202AA4">
        <w:rPr>
          <w:spacing w:val="-3"/>
        </w:rPr>
        <w:tab/>
        <w:t>MITA</w:t>
      </w:r>
      <w:r w:rsidR="00E32114">
        <w:rPr>
          <w:spacing w:val="-3"/>
        </w:rPr>
        <w:br/>
      </w:r>
      <w:r w:rsidR="00202AA4">
        <w:rPr>
          <w:spacing w:val="-3"/>
        </w:rPr>
        <w:t>Ulrike Wagner</w:t>
      </w:r>
      <w:r w:rsidR="00202AA4">
        <w:rPr>
          <w:spacing w:val="-3"/>
        </w:rPr>
        <w:tab/>
      </w:r>
      <w:r w:rsidR="00202AA4">
        <w:rPr>
          <w:spacing w:val="-3"/>
        </w:rPr>
        <w:tab/>
      </w:r>
      <w:r w:rsidR="00202AA4">
        <w:rPr>
          <w:spacing w:val="-3"/>
        </w:rPr>
        <w:tab/>
      </w:r>
      <w:r w:rsidR="00202AA4">
        <w:rPr>
          <w:spacing w:val="-3"/>
        </w:rPr>
        <w:tab/>
      </w:r>
      <w:r w:rsidR="00202AA4">
        <w:rPr>
          <w:spacing w:val="-3"/>
        </w:rPr>
        <w:tab/>
      </w:r>
      <w:r w:rsidR="00FC594C">
        <w:rPr>
          <w:bCs/>
          <w:spacing w:val="-3"/>
        </w:rPr>
        <w:t>BRIDG/</w:t>
      </w:r>
      <w:r w:rsidR="00202AA4">
        <w:rPr>
          <w:spacing w:val="-3"/>
        </w:rPr>
        <w:t>NCI/FNLCR</w:t>
      </w:r>
    </w:p>
    <w:p w:rsidR="00202AA4" w:rsidRDefault="00202AA4" w:rsidP="0033591B">
      <w:pPr>
        <w:pStyle w:val="Header"/>
        <w:tabs>
          <w:tab w:val="clear" w:pos="4320"/>
          <w:tab w:val="clear" w:pos="8640"/>
          <w:tab w:val="left" w:pos="-1440"/>
          <w:tab w:val="left" w:pos="-720"/>
        </w:tabs>
        <w:suppressAutoHyphens/>
        <w:rPr>
          <w:spacing w:val="-3"/>
        </w:rPr>
      </w:pPr>
      <w:r>
        <w:rPr>
          <w:spacing w:val="-3"/>
        </w:rPr>
        <w:t>Mead Walker</w:t>
      </w:r>
      <w:r>
        <w:rPr>
          <w:spacing w:val="-3"/>
        </w:rPr>
        <w:tab/>
      </w:r>
      <w:r>
        <w:rPr>
          <w:spacing w:val="-3"/>
        </w:rPr>
        <w:tab/>
      </w:r>
      <w:r>
        <w:rPr>
          <w:spacing w:val="-3"/>
        </w:rPr>
        <w:tab/>
      </w:r>
      <w:r>
        <w:rPr>
          <w:spacing w:val="-3"/>
        </w:rPr>
        <w:tab/>
      </w:r>
      <w:r>
        <w:rPr>
          <w:spacing w:val="-3"/>
        </w:rPr>
        <w:tab/>
      </w:r>
      <w:r w:rsidR="00FC594C">
        <w:rPr>
          <w:bCs/>
          <w:spacing w:val="-3"/>
        </w:rPr>
        <w:t>BRIDG/</w:t>
      </w:r>
      <w:r>
        <w:rPr>
          <w:spacing w:val="-3"/>
        </w:rPr>
        <w:t>MWC</w:t>
      </w:r>
    </w:p>
    <w:p w:rsidR="00B0562D" w:rsidRDefault="00B0562D" w:rsidP="0033591B">
      <w:pPr>
        <w:pStyle w:val="Header"/>
        <w:tabs>
          <w:tab w:val="clear" w:pos="4320"/>
          <w:tab w:val="clear" w:pos="8640"/>
          <w:tab w:val="left" w:pos="-1440"/>
          <w:tab w:val="left" w:pos="-720"/>
        </w:tabs>
        <w:suppressAutoHyphens/>
        <w:rPr>
          <w:spacing w:val="-3"/>
        </w:rPr>
      </w:pPr>
      <w:r>
        <w:rPr>
          <w:spacing w:val="-3"/>
        </w:rPr>
        <w:t>Yunwei Wang</w:t>
      </w:r>
      <w:r>
        <w:rPr>
          <w:spacing w:val="-3"/>
        </w:rPr>
        <w:tab/>
      </w:r>
      <w:r>
        <w:rPr>
          <w:spacing w:val="-3"/>
        </w:rPr>
        <w:tab/>
      </w:r>
      <w:r>
        <w:rPr>
          <w:spacing w:val="-3"/>
        </w:rPr>
        <w:tab/>
      </w:r>
      <w:r>
        <w:rPr>
          <w:spacing w:val="-3"/>
        </w:rPr>
        <w:tab/>
      </w:r>
      <w:r>
        <w:rPr>
          <w:spacing w:val="-3"/>
        </w:rPr>
        <w:tab/>
        <w:t>SD/IMO</w:t>
      </w:r>
    </w:p>
    <w:p w:rsidR="00AF13E4" w:rsidRDefault="00AF13E4" w:rsidP="0033591B">
      <w:pPr>
        <w:pStyle w:val="Header"/>
        <w:tabs>
          <w:tab w:val="clear" w:pos="4320"/>
          <w:tab w:val="clear" w:pos="8640"/>
          <w:tab w:val="left" w:pos="-1440"/>
          <w:tab w:val="left" w:pos="-720"/>
        </w:tabs>
        <w:suppressAutoHyphens/>
        <w:rPr>
          <w:spacing w:val="-3"/>
        </w:rPr>
      </w:pPr>
      <w:r>
        <w:rPr>
          <w:spacing w:val="-3"/>
        </w:rPr>
        <w:t>Jonathan Whitby (P)</w:t>
      </w:r>
      <w:r>
        <w:rPr>
          <w:spacing w:val="-3"/>
        </w:rPr>
        <w:tab/>
      </w:r>
      <w:r>
        <w:rPr>
          <w:spacing w:val="-3"/>
        </w:rPr>
        <w:tab/>
      </w:r>
      <w:r>
        <w:rPr>
          <w:spacing w:val="-3"/>
        </w:rPr>
        <w:tab/>
      </w:r>
      <w:r>
        <w:rPr>
          <w:spacing w:val="-3"/>
        </w:rPr>
        <w:tab/>
        <w:t>WG-27/Toshiba/Vital Images</w:t>
      </w:r>
    </w:p>
    <w:p w:rsidR="0033591B" w:rsidRDefault="00202AA4" w:rsidP="0033591B">
      <w:pPr>
        <w:pStyle w:val="Header"/>
        <w:tabs>
          <w:tab w:val="clear" w:pos="4320"/>
          <w:tab w:val="clear" w:pos="8640"/>
          <w:tab w:val="left" w:pos="-1440"/>
          <w:tab w:val="left" w:pos="-720"/>
        </w:tabs>
        <w:suppressAutoHyphens/>
        <w:rPr>
          <w:spacing w:val="-3"/>
        </w:rPr>
      </w:pPr>
      <w:r>
        <w:rPr>
          <w:spacing w:val="-3"/>
        </w:rPr>
        <w:t>Diane Wold</w:t>
      </w:r>
      <w:r>
        <w:rPr>
          <w:spacing w:val="-3"/>
        </w:rPr>
        <w:tab/>
      </w:r>
      <w:r>
        <w:rPr>
          <w:spacing w:val="-3"/>
        </w:rPr>
        <w:tab/>
      </w:r>
      <w:r>
        <w:rPr>
          <w:spacing w:val="-3"/>
        </w:rPr>
        <w:tab/>
      </w:r>
      <w:r>
        <w:rPr>
          <w:spacing w:val="-3"/>
        </w:rPr>
        <w:tab/>
      </w:r>
      <w:r>
        <w:rPr>
          <w:spacing w:val="-3"/>
        </w:rPr>
        <w:tab/>
      </w:r>
      <w:r w:rsidR="00FC594C">
        <w:rPr>
          <w:bCs/>
          <w:spacing w:val="-3"/>
        </w:rPr>
        <w:t>BRIDG/</w:t>
      </w:r>
      <w:r>
        <w:rPr>
          <w:spacing w:val="-3"/>
        </w:rPr>
        <w:t>CDISC</w:t>
      </w:r>
    </w:p>
    <w:p w:rsidR="00202AA4" w:rsidRDefault="00202AA4" w:rsidP="0033591B">
      <w:pPr>
        <w:pStyle w:val="Header"/>
        <w:tabs>
          <w:tab w:val="clear" w:pos="4320"/>
          <w:tab w:val="clear" w:pos="8640"/>
          <w:tab w:val="left" w:pos="-1440"/>
          <w:tab w:val="left" w:pos="-720"/>
        </w:tabs>
        <w:suppressAutoHyphens/>
        <w:rPr>
          <w:spacing w:val="-3"/>
        </w:rPr>
      </w:pPr>
    </w:p>
    <w:p w:rsidR="00E32114" w:rsidRDefault="001B0EC2" w:rsidP="00E32114">
      <w:pPr>
        <w:pStyle w:val="Header"/>
        <w:tabs>
          <w:tab w:val="clear" w:pos="4320"/>
          <w:tab w:val="clear" w:pos="8640"/>
          <w:tab w:val="left" w:pos="-1440"/>
          <w:tab w:val="left" w:pos="-720"/>
        </w:tabs>
        <w:suppressAutoHyphens/>
        <w:rPr>
          <w:spacing w:val="-3"/>
        </w:rPr>
      </w:pPr>
      <w:r>
        <w:rPr>
          <w:spacing w:val="-3"/>
        </w:rPr>
        <w:t>* Not</w:t>
      </w:r>
      <w:r w:rsidR="00E32114">
        <w:rPr>
          <w:spacing w:val="-3"/>
        </w:rPr>
        <w:t xml:space="preserve"> counted for quorum</w:t>
      </w:r>
    </w:p>
    <w:p w:rsidR="00CF74B6" w:rsidRPr="00CF74B6" w:rsidRDefault="0033591B" w:rsidP="00CF74B6">
      <w:pPr>
        <w:keepNext/>
        <w:spacing w:before="360"/>
        <w:rPr>
          <w:spacing w:val="-3"/>
        </w:rPr>
      </w:pPr>
      <w:r w:rsidRPr="00CF74B6">
        <w:rPr>
          <w:b/>
          <w:bCs/>
          <w:spacing w:val="-3"/>
        </w:rPr>
        <w:t>P</w:t>
      </w:r>
      <w:r w:rsidR="00FA2DEF" w:rsidRPr="00CF74B6">
        <w:rPr>
          <w:b/>
          <w:bCs/>
          <w:spacing w:val="-3"/>
        </w:rPr>
        <w:t>residing Officer</w:t>
      </w:r>
      <w:r w:rsidR="000E542D" w:rsidRPr="00CF74B6">
        <w:rPr>
          <w:b/>
          <w:bCs/>
          <w:spacing w:val="-3"/>
        </w:rPr>
        <w:t>s</w:t>
      </w:r>
      <w:r w:rsidR="00FA2DEF" w:rsidRPr="00CF74B6">
        <w:rPr>
          <w:color w:val="0000FF"/>
          <w:spacing w:val="-3"/>
        </w:rPr>
        <w:tab/>
      </w:r>
      <w:r w:rsidR="00FA2DEF" w:rsidRPr="00CF74B6">
        <w:rPr>
          <w:color w:val="0000FF"/>
          <w:spacing w:val="-3"/>
        </w:rPr>
        <w:tab/>
      </w:r>
      <w:r w:rsidR="00F60906" w:rsidRPr="00CF74B6">
        <w:rPr>
          <w:color w:val="0000FF"/>
          <w:spacing w:val="-3"/>
        </w:rPr>
        <w:tab/>
      </w:r>
      <w:r w:rsidR="00F60906" w:rsidRPr="00CF74B6">
        <w:rPr>
          <w:color w:val="0000FF"/>
          <w:spacing w:val="-3"/>
        </w:rPr>
        <w:tab/>
      </w:r>
      <w:r w:rsidR="000E542D" w:rsidRPr="00CF74B6">
        <w:rPr>
          <w:spacing w:val="-3"/>
        </w:rPr>
        <w:t>Harry Solomon, GE Healthcare, Co-Chair</w:t>
      </w:r>
      <w:r w:rsidR="00CF74B6">
        <w:rPr>
          <w:spacing w:val="-3"/>
        </w:rPr>
        <w:br/>
      </w:r>
      <w:r w:rsidR="00CF74B6">
        <w:rPr>
          <w:spacing w:val="-3"/>
        </w:rPr>
        <w:tab/>
      </w:r>
      <w:r w:rsidR="00CF74B6">
        <w:rPr>
          <w:spacing w:val="-3"/>
        </w:rPr>
        <w:tab/>
      </w:r>
      <w:r w:rsidR="00CF74B6">
        <w:rPr>
          <w:spacing w:val="-3"/>
        </w:rPr>
        <w:tab/>
      </w:r>
      <w:r w:rsidR="00CF74B6">
        <w:rPr>
          <w:spacing w:val="-3"/>
        </w:rPr>
        <w:tab/>
      </w:r>
      <w:r w:rsidR="00CF74B6">
        <w:rPr>
          <w:spacing w:val="-3"/>
        </w:rPr>
        <w:tab/>
      </w:r>
      <w:r w:rsidR="00CF74B6">
        <w:rPr>
          <w:spacing w:val="-3"/>
        </w:rPr>
        <w:tab/>
        <w:t>Elliot Silver, McKesson, Co-Chair</w:t>
      </w:r>
    </w:p>
    <w:p w:rsidR="00860201" w:rsidRPr="00817EE1" w:rsidRDefault="00860201" w:rsidP="003919D0">
      <w:pPr>
        <w:spacing w:after="120"/>
        <w:ind w:left="144" w:right="576"/>
      </w:pPr>
    </w:p>
    <w:p w:rsidR="00532A8C" w:rsidRPr="00D40E13" w:rsidRDefault="004C5576" w:rsidP="002E687A">
      <w:pPr>
        <w:pStyle w:val="ListParagraph"/>
        <w:keepNext/>
        <w:numPr>
          <w:ilvl w:val="0"/>
          <w:numId w:val="3"/>
        </w:numPr>
        <w:spacing w:after="120"/>
        <w:ind w:right="576"/>
        <w:rPr>
          <w:b/>
          <w:spacing w:val="-3"/>
        </w:rPr>
      </w:pPr>
      <w:r w:rsidRPr="00D40E13">
        <w:rPr>
          <w:b/>
          <w:spacing w:val="-3"/>
        </w:rPr>
        <w:t>Opening</w:t>
      </w:r>
      <w:r w:rsidR="00E55DD9" w:rsidRPr="00D40E13">
        <w:rPr>
          <w:b/>
          <w:spacing w:val="-3"/>
        </w:rPr>
        <w:t xml:space="preserve"> </w:t>
      </w:r>
      <w:r w:rsidR="00532A8C" w:rsidRPr="00D40E13">
        <w:rPr>
          <w:b/>
          <w:spacing w:val="-3"/>
        </w:rPr>
        <w:t xml:space="preserve">    </w:t>
      </w:r>
      <w:r w:rsidR="00532A8C" w:rsidRPr="00D40E13">
        <w:rPr>
          <w:b/>
          <w:spacing w:val="-3"/>
        </w:rPr>
        <w:br/>
      </w:r>
    </w:p>
    <w:p w:rsidR="004C5576" w:rsidRPr="00292828" w:rsidRDefault="004C5576" w:rsidP="00A51298">
      <w:pPr>
        <w:keepNext/>
        <w:spacing w:after="120"/>
        <w:ind w:right="576"/>
        <w:rPr>
          <w:spacing w:val="-3"/>
        </w:rPr>
      </w:pPr>
      <w:r w:rsidRPr="00292828">
        <w:rPr>
          <w:spacing w:val="-3"/>
        </w:rPr>
        <w:t>The</w:t>
      </w:r>
      <w:r w:rsidR="00390EE1">
        <w:rPr>
          <w:spacing w:val="-3"/>
        </w:rPr>
        <w:t xml:space="preserve"> meeting was called to order at 09.00</w:t>
      </w:r>
      <w:r w:rsidRPr="00292828">
        <w:rPr>
          <w:spacing w:val="-3"/>
        </w:rPr>
        <w:t xml:space="preserve">.  </w:t>
      </w:r>
      <w:r w:rsidR="00AD40EE" w:rsidRPr="00292828">
        <w:rPr>
          <w:spacing w:val="-3"/>
        </w:rPr>
        <w:t xml:space="preserve">  </w:t>
      </w:r>
      <w:r w:rsidR="00AD40EE" w:rsidRPr="00AD40EE">
        <w:t>The antitrust rules were reviewed</w:t>
      </w:r>
      <w:r w:rsidR="00292828">
        <w:t xml:space="preserve">.  </w:t>
      </w:r>
    </w:p>
    <w:p w:rsidR="00292828" w:rsidRDefault="006465EF" w:rsidP="003919D0">
      <w:pPr>
        <w:spacing w:after="120"/>
        <w:ind w:right="576"/>
      </w:pPr>
      <w:r w:rsidRPr="008343B2">
        <w:t>The previous minutes were approved</w:t>
      </w:r>
      <w:r w:rsidR="008343B2">
        <w:t xml:space="preserve">. </w:t>
      </w:r>
      <w:r w:rsidR="00080935">
        <w:t>The Agenda was reviewed and approved.</w:t>
      </w:r>
    </w:p>
    <w:p w:rsidR="003919D0" w:rsidRDefault="003919D0" w:rsidP="003919D0">
      <w:pPr>
        <w:spacing w:after="120"/>
        <w:ind w:right="576"/>
      </w:pPr>
    </w:p>
    <w:p w:rsidR="006465EF" w:rsidRPr="00D40E13" w:rsidRDefault="00292828" w:rsidP="002E687A">
      <w:pPr>
        <w:pStyle w:val="ListParagraph"/>
        <w:keepNext/>
        <w:numPr>
          <w:ilvl w:val="0"/>
          <w:numId w:val="3"/>
        </w:numPr>
        <w:spacing w:after="120"/>
        <w:ind w:right="576"/>
        <w:rPr>
          <w:b/>
          <w:spacing w:val="-3"/>
        </w:rPr>
      </w:pPr>
      <w:r w:rsidRPr="00D40E13">
        <w:rPr>
          <w:b/>
          <w:spacing w:val="-3"/>
        </w:rPr>
        <w:t>Administrative</w:t>
      </w:r>
      <w:r w:rsidR="00881783" w:rsidRPr="00D40E13">
        <w:rPr>
          <w:b/>
          <w:spacing w:val="-3"/>
        </w:rPr>
        <w:br/>
      </w:r>
    </w:p>
    <w:p w:rsidR="003919D0" w:rsidRDefault="003A2E1C" w:rsidP="003919D0">
      <w:pPr>
        <w:spacing w:after="120"/>
        <w:ind w:right="576"/>
      </w:pPr>
      <w:r>
        <w:t>The HL7 WG health metrics were reviewed</w:t>
      </w:r>
      <w:r w:rsidR="00F60906">
        <w:t xml:space="preserve"> and discussed</w:t>
      </w:r>
      <w:r>
        <w:t xml:space="preserve">.  </w:t>
      </w:r>
      <w:r w:rsidR="00080935">
        <w:t>The Chair reminded members of the ongoing election for II/WG-20 Co-Chair.</w:t>
      </w:r>
      <w:r w:rsidR="001A3185">
        <w:t xml:space="preserve">  The second day of this meeting the election of Elliot Silver was announced.  </w:t>
      </w:r>
      <w:r w:rsidR="00543CDC">
        <w:t xml:space="preserve">Additionally, </w:t>
      </w:r>
      <w:r w:rsidR="001A3185">
        <w:t xml:space="preserve">H. Solomon informed the Group that he will not stand for re-election; there will be another vacancy and election for Co-Chair WG-20/II.  </w:t>
      </w:r>
    </w:p>
    <w:p w:rsidR="00CD1F5E" w:rsidRDefault="00CD1F5E" w:rsidP="003919D0">
      <w:pPr>
        <w:spacing w:after="120"/>
        <w:ind w:right="576"/>
      </w:pPr>
    </w:p>
    <w:p w:rsidR="00E905DC" w:rsidRDefault="00E905DC" w:rsidP="002E687A">
      <w:pPr>
        <w:pStyle w:val="ListParagraph"/>
        <w:keepNext/>
        <w:numPr>
          <w:ilvl w:val="0"/>
          <w:numId w:val="3"/>
        </w:numPr>
        <w:spacing w:after="120"/>
        <w:ind w:right="576"/>
        <w:rPr>
          <w:b/>
        </w:rPr>
      </w:pPr>
      <w:r>
        <w:rPr>
          <w:b/>
        </w:rPr>
        <w:t>Highlights:</w:t>
      </w:r>
    </w:p>
    <w:p w:rsidR="009418D1" w:rsidRDefault="00E905DC" w:rsidP="002E687A">
      <w:pPr>
        <w:pStyle w:val="ListParagraph"/>
        <w:keepNext/>
        <w:numPr>
          <w:ilvl w:val="1"/>
          <w:numId w:val="3"/>
        </w:numPr>
        <w:spacing w:after="120"/>
        <w:ind w:right="576"/>
      </w:pPr>
      <w:r w:rsidRPr="00E905DC">
        <w:t xml:space="preserve">New effort – FHIR </w:t>
      </w:r>
      <w:r w:rsidR="001B0EC2" w:rsidRPr="00E905DC">
        <w:t>Workflow.</w:t>
      </w:r>
      <w:r>
        <w:t xml:space="preserve">  See </w:t>
      </w:r>
      <w:r w:rsidR="001B0EC2">
        <w:t xml:space="preserve">item </w:t>
      </w:r>
      <w:r>
        <w:t>1</w:t>
      </w:r>
      <w:r w:rsidR="000D09F0">
        <w:t>2</w:t>
      </w:r>
      <w:r>
        <w:t>.7</w:t>
      </w:r>
    </w:p>
    <w:p w:rsidR="009418D1" w:rsidRPr="009418D1" w:rsidRDefault="009418D1" w:rsidP="002E687A">
      <w:pPr>
        <w:pStyle w:val="ListParagraph"/>
        <w:keepNext/>
        <w:numPr>
          <w:ilvl w:val="1"/>
          <w:numId w:val="3"/>
        </w:numPr>
        <w:spacing w:after="120"/>
        <w:ind w:right="576"/>
      </w:pPr>
      <w:r w:rsidRPr="009418D1">
        <w:t xml:space="preserve">HL7 endorsement of DICOM Part </w:t>
      </w:r>
      <w:r>
        <w:t xml:space="preserve">20 CDA Imaging Reports. See 9 below. </w:t>
      </w:r>
    </w:p>
    <w:p w:rsidR="000D09F0" w:rsidRPr="000D09F0" w:rsidRDefault="000D09F0" w:rsidP="002E687A">
      <w:pPr>
        <w:pStyle w:val="ListParagraph"/>
        <w:keepNext/>
        <w:numPr>
          <w:ilvl w:val="1"/>
          <w:numId w:val="3"/>
        </w:numPr>
        <w:spacing w:after="120"/>
        <w:ind w:right="576"/>
      </w:pPr>
      <w:r w:rsidRPr="000D09F0">
        <w:t>DICOM Value Sets in Part 16</w:t>
      </w:r>
      <w:r>
        <w:t>.  See 1</w:t>
      </w:r>
      <w:r w:rsidR="001B0EC2">
        <w:t>5</w:t>
      </w:r>
      <w:r>
        <w:t xml:space="preserve"> below</w:t>
      </w:r>
    </w:p>
    <w:p w:rsidR="000D09F0" w:rsidRPr="000D09F0" w:rsidRDefault="000D09F0" w:rsidP="002E687A">
      <w:pPr>
        <w:pStyle w:val="ListParagraph"/>
        <w:numPr>
          <w:ilvl w:val="1"/>
          <w:numId w:val="3"/>
        </w:numPr>
      </w:pPr>
      <w:r w:rsidRPr="000D09F0">
        <w:t xml:space="preserve">FHIR DSTU 2 See item </w:t>
      </w:r>
      <w:r w:rsidR="001B0EC2">
        <w:t>10</w:t>
      </w:r>
      <w:r w:rsidRPr="000D09F0">
        <w:t xml:space="preserve"> below.</w:t>
      </w:r>
    </w:p>
    <w:p w:rsidR="00E905DC" w:rsidRDefault="001B0EC2" w:rsidP="002E687A">
      <w:pPr>
        <w:pStyle w:val="ListParagraph"/>
        <w:keepNext/>
        <w:numPr>
          <w:ilvl w:val="1"/>
          <w:numId w:val="3"/>
        </w:numPr>
        <w:spacing w:after="120"/>
        <w:ind w:right="576"/>
      </w:pPr>
      <w:r>
        <w:lastRenderedPageBreak/>
        <w:t>New Work: FHIR Profiles.  See item 7.2 below</w:t>
      </w:r>
    </w:p>
    <w:p w:rsidR="001B0EC2" w:rsidRPr="00E905DC" w:rsidRDefault="001B0EC2" w:rsidP="001B0EC2">
      <w:pPr>
        <w:pStyle w:val="ListParagraph"/>
        <w:keepNext/>
        <w:spacing w:after="120"/>
        <w:ind w:left="792" w:right="576"/>
      </w:pPr>
    </w:p>
    <w:p w:rsidR="00080935" w:rsidRPr="00D40E13" w:rsidRDefault="00D40E13" w:rsidP="002E687A">
      <w:pPr>
        <w:pStyle w:val="ListParagraph"/>
        <w:keepNext/>
        <w:numPr>
          <w:ilvl w:val="0"/>
          <w:numId w:val="3"/>
        </w:numPr>
        <w:spacing w:after="120"/>
        <w:ind w:right="576"/>
        <w:rPr>
          <w:b/>
        </w:rPr>
      </w:pPr>
      <w:r w:rsidRPr="00D40E13">
        <w:rPr>
          <w:b/>
        </w:rPr>
        <w:t>IIWG</w:t>
      </w:r>
      <w:r w:rsidR="00EE0213">
        <w:rPr>
          <w:b/>
        </w:rPr>
        <w:t>/WG-20</w:t>
      </w:r>
      <w:r w:rsidRPr="00D40E13">
        <w:rPr>
          <w:b/>
        </w:rPr>
        <w:t>-</w:t>
      </w:r>
      <w:r w:rsidR="00080935" w:rsidRPr="00D40E13">
        <w:rPr>
          <w:b/>
        </w:rPr>
        <w:t>Strategy, Future Projects</w:t>
      </w:r>
    </w:p>
    <w:p w:rsidR="004665BA" w:rsidRDefault="004665BA" w:rsidP="004665BA">
      <w:pPr>
        <w:pStyle w:val="ListParagraph"/>
        <w:keepNext/>
        <w:spacing w:after="120"/>
        <w:ind w:left="360" w:right="576"/>
      </w:pPr>
      <w:r w:rsidRPr="004665BA">
        <w:t>The Group</w:t>
      </w:r>
      <w:r>
        <w:t xml:space="preserve"> reviewed the project dates in the 3-year plan.</w:t>
      </w:r>
    </w:p>
    <w:p w:rsidR="004665BA" w:rsidRDefault="00CF74B6" w:rsidP="000D09F0">
      <w:pPr>
        <w:keepNext/>
        <w:pBdr>
          <w:bottom w:val="single" w:sz="6" w:space="1" w:color="auto"/>
        </w:pBdr>
        <w:spacing w:after="120"/>
        <w:ind w:left="720" w:right="576" w:hanging="360"/>
      </w:pPr>
      <w:r>
        <w:t xml:space="preserve">The SWOT analysis, IIWG Mission/Charter were </w:t>
      </w:r>
      <w:r w:rsidR="00D40E13">
        <w:t>(</w:t>
      </w:r>
      <w:r>
        <w:t>revis</w:t>
      </w:r>
      <w:r w:rsidR="00D40E13">
        <w:t>ion unanimously approved)</w:t>
      </w:r>
      <w:r>
        <w:t xml:space="preserve">, and </w:t>
      </w:r>
      <w:r w:rsidR="00D40E13">
        <w:t>t</w:t>
      </w:r>
      <w:r>
        <w:t>he HL7 endorsement plan were posted.</w:t>
      </w:r>
      <w:r w:rsidR="001A3185">
        <w:br/>
      </w:r>
    </w:p>
    <w:p w:rsidR="001A3185" w:rsidRPr="00D40E13" w:rsidRDefault="001A3185" w:rsidP="002E687A">
      <w:pPr>
        <w:pStyle w:val="ListParagraph"/>
        <w:keepNext/>
        <w:numPr>
          <w:ilvl w:val="0"/>
          <w:numId w:val="3"/>
        </w:numPr>
        <w:spacing w:after="120"/>
        <w:ind w:right="576"/>
        <w:rPr>
          <w:b/>
        </w:rPr>
      </w:pPr>
      <w:r w:rsidRPr="00D40E13">
        <w:rPr>
          <w:b/>
        </w:rPr>
        <w:t xml:space="preserve">Jt. Mtg with HL7 Orders &amp; Observations (O&amp;O),  Anatomic Pathology (AP), BRIDG, and Clinical Genomics (Clin Gen)   </w:t>
      </w:r>
    </w:p>
    <w:p w:rsidR="0095686F" w:rsidRDefault="001A3185" w:rsidP="001A3185">
      <w:pPr>
        <w:keepNext/>
        <w:spacing w:after="120"/>
        <w:ind w:left="144" w:right="576"/>
        <w:rPr>
          <w:bCs/>
        </w:rPr>
      </w:pPr>
      <w:r w:rsidRPr="00817EE1">
        <w:rPr>
          <w:bCs/>
        </w:rPr>
        <w:t>WG-20/IIWG joined the HL7 OO, AP</w:t>
      </w:r>
      <w:r>
        <w:rPr>
          <w:bCs/>
        </w:rPr>
        <w:t>, CG, and BRIDG</w:t>
      </w:r>
      <w:r w:rsidRPr="00817EE1">
        <w:rPr>
          <w:bCs/>
        </w:rPr>
        <w:t xml:space="preserve"> for a joint meeting</w:t>
      </w:r>
      <w:r>
        <w:rPr>
          <w:bCs/>
        </w:rPr>
        <w:t>, on Wednesday Q2</w:t>
      </w:r>
      <w:r w:rsidRPr="00817EE1">
        <w:rPr>
          <w:bCs/>
        </w:rPr>
        <w:t xml:space="preserve">.  </w:t>
      </w:r>
      <w:r>
        <w:rPr>
          <w:bCs/>
        </w:rPr>
        <w:t>T</w:t>
      </w:r>
      <w:r w:rsidRPr="00817EE1">
        <w:rPr>
          <w:bCs/>
        </w:rPr>
        <w:t xml:space="preserve">he joint meeting was hosted by OO, and therefore </w:t>
      </w:r>
      <w:r>
        <w:rPr>
          <w:bCs/>
        </w:rPr>
        <w:t xml:space="preserve">the O&amp;O </w:t>
      </w:r>
      <w:r w:rsidRPr="00817EE1">
        <w:rPr>
          <w:bCs/>
        </w:rPr>
        <w:t xml:space="preserve">minutes are </w:t>
      </w:r>
      <w:r>
        <w:rPr>
          <w:bCs/>
        </w:rPr>
        <w:t xml:space="preserve">the </w:t>
      </w:r>
      <w:r w:rsidRPr="00817EE1">
        <w:rPr>
          <w:bCs/>
        </w:rPr>
        <w:t>official</w:t>
      </w:r>
      <w:r>
        <w:rPr>
          <w:bCs/>
        </w:rPr>
        <w:t xml:space="preserve"> record.  </w:t>
      </w:r>
    </w:p>
    <w:p w:rsidR="00FA70B7" w:rsidRDefault="0095686F" w:rsidP="0095686F">
      <w:pPr>
        <w:rPr>
          <w:bCs/>
        </w:rPr>
      </w:pPr>
      <w:r>
        <w:rPr>
          <w:bCs/>
        </w:rPr>
        <w:t>H. Solomon reported the n</w:t>
      </w:r>
      <w:r w:rsidRPr="0095686F">
        <w:rPr>
          <w:bCs/>
        </w:rPr>
        <w:t xml:space="preserve">ew effort under way on “FHIR workflow” – defining explicit order and task execution control functions (not just implicit in “status” attributes of RESTful resources). </w:t>
      </w:r>
      <w:r>
        <w:rPr>
          <w:bCs/>
        </w:rPr>
        <w:t>There are m</w:t>
      </w:r>
      <w:r w:rsidRPr="0095686F">
        <w:rPr>
          <w:bCs/>
        </w:rPr>
        <w:t xml:space="preserve">ajor implications for imaging study orders.  </w:t>
      </w:r>
      <w:r>
        <w:rPr>
          <w:bCs/>
        </w:rPr>
        <w:t>Those interested should</w:t>
      </w:r>
      <w:r w:rsidRPr="0095686F">
        <w:rPr>
          <w:bCs/>
        </w:rPr>
        <w:t xml:space="preserve"> sign up for new listserv at </w:t>
      </w:r>
      <w:hyperlink r:id="rId12" w:history="1">
        <w:r w:rsidRPr="0095686F">
          <w:rPr>
            <w:bCs/>
          </w:rPr>
          <w:t>http://www.hl7.org/myhl7/managelistservs.cfm</w:t>
        </w:r>
      </w:hyperlink>
      <w:r w:rsidRPr="0095686F">
        <w:rPr>
          <w:bCs/>
        </w:rPr>
        <w:t xml:space="preserve"> (under FHIR Infrastructure).  </w:t>
      </w:r>
      <w:r>
        <w:rPr>
          <w:bCs/>
        </w:rPr>
        <w:t>The p</w:t>
      </w:r>
      <w:r w:rsidRPr="0095686F">
        <w:rPr>
          <w:bCs/>
        </w:rPr>
        <w:t>roject will have biweekly tcons.</w:t>
      </w:r>
      <w:r w:rsidR="00FA70B7">
        <w:rPr>
          <w:bCs/>
        </w:rPr>
        <w:t xml:space="preserve">  C. Melo referenced the related IHE White Paper.</w:t>
      </w:r>
    </w:p>
    <w:p w:rsidR="00600A53" w:rsidRDefault="00600A53" w:rsidP="0095686F">
      <w:pPr>
        <w:rPr>
          <w:bCs/>
        </w:rPr>
      </w:pPr>
    </w:p>
    <w:p w:rsidR="00D40E13" w:rsidRDefault="00D40E13" w:rsidP="0095686F">
      <w:pPr>
        <w:rPr>
          <w:bCs/>
        </w:rPr>
      </w:pPr>
      <w:r>
        <w:rPr>
          <w:bCs/>
        </w:rPr>
        <w:t>An update on BRIDG was provided (founding stakeholders: FDA, NCI, HL7, ISO)</w:t>
      </w:r>
    </w:p>
    <w:p w:rsidR="00600A53" w:rsidRDefault="00D40E13" w:rsidP="0095686F">
      <w:pPr>
        <w:rPr>
          <w:bCs/>
        </w:rPr>
      </w:pPr>
      <w:r>
        <w:rPr>
          <w:bCs/>
        </w:rPr>
        <w:t xml:space="preserve"> </w:t>
      </w:r>
    </w:p>
    <w:p w:rsidR="00EA046D" w:rsidRDefault="00FA70B7" w:rsidP="0095686F">
      <w:pPr>
        <w:rPr>
          <w:bCs/>
        </w:rPr>
      </w:pPr>
      <w:r>
        <w:rPr>
          <w:bCs/>
        </w:rPr>
        <w:t>A similar session will be held at the January meeting, Monday Q3-Q4.</w:t>
      </w:r>
    </w:p>
    <w:p w:rsidR="00EA046D" w:rsidRDefault="00EA046D" w:rsidP="0095686F">
      <w:pPr>
        <w:rPr>
          <w:bCs/>
        </w:rPr>
      </w:pPr>
    </w:p>
    <w:p w:rsidR="00D40E13" w:rsidRPr="00D40E13" w:rsidRDefault="00D40E13" w:rsidP="002E687A">
      <w:pPr>
        <w:pStyle w:val="ListParagraph"/>
        <w:keepNext/>
        <w:numPr>
          <w:ilvl w:val="0"/>
          <w:numId w:val="3"/>
        </w:numPr>
        <w:spacing w:after="120"/>
        <w:ind w:right="576"/>
        <w:rPr>
          <w:b/>
        </w:rPr>
      </w:pPr>
      <w:r w:rsidRPr="00D40E13">
        <w:rPr>
          <w:b/>
        </w:rPr>
        <w:t>IIWG</w:t>
      </w:r>
      <w:r w:rsidR="00EE0213">
        <w:rPr>
          <w:b/>
        </w:rPr>
        <w:t>/WG-20</w:t>
      </w:r>
      <w:r w:rsidRPr="00D40E13">
        <w:rPr>
          <w:b/>
        </w:rPr>
        <w:t xml:space="preserve">-Mission </w:t>
      </w:r>
      <w:r w:rsidR="001B0EC2" w:rsidRPr="00D40E13">
        <w:rPr>
          <w:b/>
        </w:rPr>
        <w:t>Statement</w:t>
      </w:r>
    </w:p>
    <w:p w:rsidR="00D40E13" w:rsidRPr="00D40E13" w:rsidRDefault="00D40E13" w:rsidP="00D40E13">
      <w:pPr>
        <w:pStyle w:val="ListParagraph"/>
        <w:keepNext/>
        <w:spacing w:after="120"/>
        <w:ind w:left="360" w:right="576"/>
      </w:pPr>
      <w:r w:rsidRPr="00D40E13">
        <w:t xml:space="preserve">Revised to clarify the imaging integration support by IIWG.  </w:t>
      </w:r>
      <w:r w:rsidR="001B0EC2">
        <w:t>Unani</w:t>
      </w:r>
      <w:r w:rsidR="001B0EC2" w:rsidRPr="00D40E13">
        <w:t>mously approved an</w:t>
      </w:r>
      <w:r w:rsidR="001B0EC2">
        <w:t>d</w:t>
      </w:r>
      <w:r w:rsidR="001B0EC2" w:rsidRPr="00D40E13">
        <w:t xml:space="preserve"> posted. </w:t>
      </w:r>
    </w:p>
    <w:p w:rsidR="001B0EC2" w:rsidRPr="001B0EC2" w:rsidRDefault="00D40E13" w:rsidP="002E687A">
      <w:pPr>
        <w:pStyle w:val="ListParagraph"/>
        <w:numPr>
          <w:ilvl w:val="0"/>
          <w:numId w:val="3"/>
        </w:numPr>
        <w:spacing w:after="120"/>
        <w:ind w:right="576"/>
        <w:rPr>
          <w:b/>
        </w:rPr>
      </w:pPr>
      <w:r w:rsidRPr="001B0EC2">
        <w:rPr>
          <w:b/>
        </w:rPr>
        <w:t>IIWG</w:t>
      </w:r>
      <w:r w:rsidR="00EE0213" w:rsidRPr="001B0EC2">
        <w:rPr>
          <w:b/>
        </w:rPr>
        <w:t>/WG-20</w:t>
      </w:r>
      <w:r w:rsidRPr="001B0EC2">
        <w:rPr>
          <w:b/>
        </w:rPr>
        <w:t xml:space="preserve"> </w:t>
      </w:r>
      <w:r w:rsidR="001B0EC2">
        <w:rPr>
          <w:b/>
        </w:rPr>
        <w:t xml:space="preserve">    3-</w:t>
      </w:r>
      <w:r w:rsidRPr="001B0EC2">
        <w:rPr>
          <w:b/>
        </w:rPr>
        <w:t>Year plan</w:t>
      </w:r>
    </w:p>
    <w:p w:rsidR="00D40E13" w:rsidRDefault="001B0EC2" w:rsidP="002E687A">
      <w:pPr>
        <w:pStyle w:val="ListParagraph"/>
        <w:keepNext/>
        <w:numPr>
          <w:ilvl w:val="1"/>
          <w:numId w:val="3"/>
        </w:numPr>
        <w:spacing w:after="120"/>
        <w:ind w:right="576"/>
      </w:pPr>
      <w:r w:rsidRPr="001B0EC2">
        <w:rPr>
          <w:b/>
        </w:rPr>
        <w:lastRenderedPageBreak/>
        <w:t>Completed</w:t>
      </w:r>
      <w:r>
        <w:rPr>
          <w:b/>
        </w:rPr>
        <w:t xml:space="preserve"> work</w:t>
      </w:r>
      <w:r w:rsidRPr="001B0EC2">
        <w:rPr>
          <w:b/>
        </w:rPr>
        <w:br/>
      </w:r>
      <w:r>
        <w:rPr>
          <w:b/>
        </w:rPr>
        <w:br/>
      </w:r>
      <w:r w:rsidR="00121CEC">
        <w:t xml:space="preserve">Project 821 was removed, no progress, </w:t>
      </w:r>
      <w:r w:rsidR="00D40E13">
        <w:t>no longer necessary, no longer used in the context of v3 messages</w:t>
      </w:r>
      <w:r w:rsidR="00D40E13">
        <w:br/>
        <w:t>WADO Sup 148 completed, removed</w:t>
      </w:r>
    </w:p>
    <w:p w:rsidR="00121CEC" w:rsidRDefault="00121CEC" w:rsidP="001B0EC2">
      <w:pPr>
        <w:pStyle w:val="ListParagraph"/>
        <w:keepNext/>
        <w:spacing w:after="120"/>
        <w:ind w:right="576"/>
      </w:pPr>
      <w:r>
        <w:t>Project 728 –CDA R2 Impl. Guide) was discussed; completed</w:t>
      </w:r>
    </w:p>
    <w:p w:rsidR="00121CEC" w:rsidRDefault="00121CEC" w:rsidP="001B0EC2">
      <w:pPr>
        <w:pStyle w:val="ListParagraph"/>
        <w:keepNext/>
        <w:spacing w:after="120"/>
        <w:ind w:right="576"/>
      </w:pPr>
      <w:r>
        <w:t>Supp 155 – completed, removed</w:t>
      </w:r>
    </w:p>
    <w:p w:rsidR="00121CEC" w:rsidRDefault="00121CEC" w:rsidP="001B0EC2">
      <w:pPr>
        <w:pStyle w:val="ListParagraph"/>
        <w:keepNext/>
        <w:spacing w:after="120"/>
        <w:ind w:right="576"/>
      </w:pPr>
      <w:r>
        <w:t>Project 110 (Imaging Resource Specification) is completed</w:t>
      </w:r>
    </w:p>
    <w:p w:rsidR="001B0EC2" w:rsidRDefault="001B0EC2" w:rsidP="001B0EC2">
      <w:pPr>
        <w:pStyle w:val="ListParagraph"/>
        <w:keepNext/>
        <w:spacing w:after="120"/>
        <w:ind w:right="576"/>
      </w:pPr>
    </w:p>
    <w:p w:rsidR="001B0EC2" w:rsidRDefault="001B0EC2" w:rsidP="002E687A">
      <w:pPr>
        <w:pStyle w:val="ListParagraph"/>
        <w:keepNext/>
        <w:numPr>
          <w:ilvl w:val="1"/>
          <w:numId w:val="3"/>
        </w:numPr>
        <w:spacing w:after="120"/>
        <w:ind w:right="576"/>
        <w:rPr>
          <w:b/>
        </w:rPr>
      </w:pPr>
      <w:r w:rsidRPr="001B0EC2">
        <w:rPr>
          <w:b/>
        </w:rPr>
        <w:t xml:space="preserve">New Work </w:t>
      </w:r>
    </w:p>
    <w:p w:rsidR="001B0EC2" w:rsidRPr="001B0EC2" w:rsidRDefault="001B0EC2" w:rsidP="001B0EC2">
      <w:pPr>
        <w:ind w:left="720"/>
      </w:pPr>
      <w:r w:rsidRPr="001B0EC2">
        <w:t>FHIR Profiles (implementation guides) for specific uses. </w:t>
      </w:r>
      <w:r>
        <w:t>I</w:t>
      </w:r>
      <w:r w:rsidRPr="001B0EC2">
        <w:t>dentified three as initial targets (with discussion leaders):</w:t>
      </w:r>
    </w:p>
    <w:p w:rsidR="001B0EC2" w:rsidRPr="001B0EC2" w:rsidRDefault="001B0EC2" w:rsidP="002E687A">
      <w:pPr>
        <w:pStyle w:val="ListParagraph"/>
        <w:numPr>
          <w:ilvl w:val="0"/>
          <w:numId w:val="20"/>
        </w:numPr>
        <w:autoSpaceDE/>
        <w:autoSpaceDN/>
      </w:pPr>
      <w:r w:rsidRPr="001B0EC2">
        <w:t>Profile of DiagnosticReport, Result, Observation in support of radiology reporting (Brad Genereaux)</w:t>
      </w:r>
    </w:p>
    <w:p w:rsidR="001B0EC2" w:rsidRPr="001B0EC2" w:rsidRDefault="001B0EC2" w:rsidP="002E687A">
      <w:pPr>
        <w:pStyle w:val="ListParagraph"/>
        <w:numPr>
          <w:ilvl w:val="0"/>
          <w:numId w:val="20"/>
        </w:numPr>
        <w:autoSpaceDE/>
        <w:autoSpaceDN/>
      </w:pPr>
      <w:r w:rsidRPr="001B0EC2">
        <w:t>Profile of ImagingStudy and its linked resources (Patient, DiagnosticOrder, etc.) in support of expected PACS capabilities (Elliot Silver)</w:t>
      </w:r>
    </w:p>
    <w:p w:rsidR="001B0EC2" w:rsidRPr="001B0EC2" w:rsidRDefault="001B0EC2" w:rsidP="002E687A">
      <w:pPr>
        <w:pStyle w:val="ListParagraph"/>
        <w:numPr>
          <w:ilvl w:val="0"/>
          <w:numId w:val="20"/>
        </w:numPr>
        <w:autoSpaceDE/>
        <w:autoSpaceDN/>
      </w:pPr>
      <w:r w:rsidRPr="001B0EC2">
        <w:t>Profile of Observation and other resources in support of critical findings/recommendations follow-up tracking (Harry Solomon)</w:t>
      </w:r>
    </w:p>
    <w:p w:rsidR="001B0EC2" w:rsidRDefault="001B0EC2" w:rsidP="001B0EC2">
      <w:pPr>
        <w:pStyle w:val="ListParagraph"/>
        <w:keepNext/>
        <w:spacing w:after="120"/>
        <w:ind w:left="792" w:right="576"/>
      </w:pPr>
    </w:p>
    <w:p w:rsidR="001B0EC2" w:rsidRPr="001B0EC2" w:rsidRDefault="001B0EC2" w:rsidP="001B0EC2">
      <w:pPr>
        <w:pStyle w:val="ListParagraph"/>
        <w:keepNext/>
        <w:spacing w:after="120"/>
        <w:ind w:left="792" w:right="576"/>
      </w:pPr>
      <w:r w:rsidRPr="001B0EC2">
        <w:t xml:space="preserve">Wiki page for discussion at </w:t>
      </w:r>
      <w:hyperlink r:id="rId13" w:history="1">
        <w:r w:rsidRPr="001B0EC2">
          <w:t>http://wiki.hl7.org/index.php?title=IIWG_FHIR_Profiles</w:t>
        </w:r>
      </w:hyperlink>
      <w:r w:rsidRPr="001B0EC2">
        <w:t>.  </w:t>
      </w:r>
    </w:p>
    <w:p w:rsidR="00D40E13" w:rsidRDefault="00D40E13" w:rsidP="00D40E13">
      <w:pPr>
        <w:pStyle w:val="ListParagraph"/>
        <w:keepNext/>
        <w:spacing w:after="120"/>
        <w:ind w:left="360" w:right="576"/>
      </w:pPr>
      <w:r>
        <w:t xml:space="preserve">The </w:t>
      </w:r>
      <w:r w:rsidR="001B0EC2">
        <w:t xml:space="preserve">3-year </w:t>
      </w:r>
      <w:r>
        <w:t>revised plan was posted in the mtg folder</w:t>
      </w:r>
    </w:p>
    <w:p w:rsidR="00D40E13" w:rsidRDefault="00D40E13" w:rsidP="00121CEC">
      <w:pPr>
        <w:pStyle w:val="ListParagraph"/>
        <w:keepNext/>
        <w:spacing w:after="120"/>
        <w:ind w:left="360" w:right="576"/>
        <w:rPr>
          <w:b/>
          <w:highlight w:val="yellow"/>
          <w:u w:val="single"/>
        </w:rPr>
      </w:pPr>
    </w:p>
    <w:p w:rsidR="00844DB8" w:rsidRDefault="00D40E13" w:rsidP="002E687A">
      <w:pPr>
        <w:pStyle w:val="ListParagraph"/>
        <w:keepNext/>
        <w:numPr>
          <w:ilvl w:val="0"/>
          <w:numId w:val="3"/>
        </w:numPr>
        <w:spacing w:after="120"/>
        <w:ind w:right="576"/>
        <w:rPr>
          <w:b/>
        </w:rPr>
      </w:pPr>
      <w:r w:rsidRPr="00121CEC">
        <w:rPr>
          <w:b/>
        </w:rPr>
        <w:t>IIWG</w:t>
      </w:r>
      <w:r w:rsidR="00EE0213">
        <w:rPr>
          <w:b/>
        </w:rPr>
        <w:t>/WG-20</w:t>
      </w:r>
      <w:r w:rsidRPr="00121CEC">
        <w:rPr>
          <w:b/>
        </w:rPr>
        <w:t>-CPs</w:t>
      </w:r>
      <w:r w:rsidR="00844DB8">
        <w:rPr>
          <w:b/>
        </w:rPr>
        <w:br/>
      </w:r>
    </w:p>
    <w:p w:rsidR="00D40E13" w:rsidRPr="00844DB8" w:rsidRDefault="00844DB8" w:rsidP="00844DB8">
      <w:pPr>
        <w:pStyle w:val="ListParagraph"/>
        <w:keepNext/>
        <w:spacing w:after="120"/>
        <w:ind w:left="360" w:right="576"/>
      </w:pPr>
      <w:r w:rsidRPr="00844DB8">
        <w:t>Discussed the difference between DICOM and HL7 P</w:t>
      </w:r>
      <w:r>
        <w:t>T</w:t>
      </w:r>
      <w:r w:rsidRPr="00844DB8">
        <w:t xml:space="preserve"> name representation</w:t>
      </w:r>
      <w:r>
        <w:t>.  Will discuss with FHIR a possible change of name/address representation.</w:t>
      </w:r>
      <w:r w:rsidR="00A332BD">
        <w:t xml:space="preserve">  Discussed CP-1163 and CP-1550 (new for Nov. WG-06 mtg.)</w:t>
      </w:r>
      <w:r w:rsidR="00121CEC" w:rsidRPr="00844DB8">
        <w:br/>
      </w:r>
    </w:p>
    <w:p w:rsidR="0031453C" w:rsidRPr="003E563F" w:rsidRDefault="0031453C" w:rsidP="002E687A">
      <w:pPr>
        <w:pStyle w:val="ListParagraph"/>
        <w:keepNext/>
        <w:numPr>
          <w:ilvl w:val="0"/>
          <w:numId w:val="3"/>
        </w:numPr>
        <w:spacing w:after="120"/>
        <w:ind w:right="576"/>
        <w:rPr>
          <w:b/>
        </w:rPr>
      </w:pPr>
      <w:r w:rsidRPr="003E563F">
        <w:rPr>
          <w:b/>
        </w:rPr>
        <w:t xml:space="preserve">FHIR </w:t>
      </w:r>
      <w:r w:rsidR="00F60906" w:rsidRPr="003E563F">
        <w:rPr>
          <w:b/>
        </w:rPr>
        <w:t>DSTU2 (Fast Health Interoperability Resources)</w:t>
      </w:r>
    </w:p>
    <w:p w:rsidR="000D09F0" w:rsidRPr="000D09F0" w:rsidRDefault="000D09F0" w:rsidP="000D09F0">
      <w:pPr>
        <w:ind w:left="720"/>
      </w:pPr>
      <w:r w:rsidRPr="000D09F0">
        <w:t>FHIR DSTU 2 is published; there will be a DSTU 2.1 ballot in Spring 2016, but ImagingStudy and ImagingObjectSelection resources are now considered mature/stable enough to be frozen, and no further changes will be allowed for them until DSTU 3 in 2017.</w:t>
      </w:r>
    </w:p>
    <w:p w:rsidR="00844DB8" w:rsidRPr="000D09F0" w:rsidRDefault="00844DB8" w:rsidP="00844DB8">
      <w:pPr>
        <w:keepNext/>
        <w:spacing w:after="120"/>
        <w:ind w:left="144" w:right="576"/>
      </w:pPr>
    </w:p>
    <w:p w:rsidR="00E905DC" w:rsidRPr="001B0EC2" w:rsidRDefault="00844DB8" w:rsidP="002E687A">
      <w:pPr>
        <w:pStyle w:val="ListParagraph"/>
        <w:numPr>
          <w:ilvl w:val="0"/>
          <w:numId w:val="3"/>
        </w:numPr>
        <w:spacing w:after="120"/>
        <w:ind w:right="576"/>
        <w:rPr>
          <w:b/>
        </w:rPr>
      </w:pPr>
      <w:r w:rsidRPr="00E905DC">
        <w:rPr>
          <w:b/>
        </w:rPr>
        <w:t xml:space="preserve">HL7 </w:t>
      </w:r>
      <w:r w:rsidR="00E905DC" w:rsidRPr="00E905DC">
        <w:rPr>
          <w:b/>
        </w:rPr>
        <w:t>endorsement of DICOM Part 20 CDA Imaging Reports.</w:t>
      </w:r>
    </w:p>
    <w:p w:rsidR="00290386" w:rsidRDefault="00B0562D" w:rsidP="00E905DC">
      <w:pPr>
        <w:pStyle w:val="ListParagraph"/>
        <w:keepNext/>
        <w:spacing w:after="120"/>
        <w:ind w:left="360" w:right="576"/>
      </w:pPr>
      <w:r w:rsidRPr="00B0562D">
        <w:lastRenderedPageBreak/>
        <w:t xml:space="preserve">Discussed the advantages of HL7 balloting; will discuss it with SD </w:t>
      </w:r>
      <w:r w:rsidR="009418D1">
        <w:t xml:space="preserve">Thursday </w:t>
      </w:r>
      <w:r w:rsidR="001B0EC2">
        <w:t>Q1 HL7</w:t>
      </w:r>
      <w:r>
        <w:t xml:space="preserve"> endorsement plan was reviewed and posted.</w:t>
      </w:r>
    </w:p>
    <w:p w:rsidR="00E905DC" w:rsidRDefault="00E905DC" w:rsidP="009418D1">
      <w:pPr>
        <w:pStyle w:val="ListParagraph"/>
        <w:keepNext/>
        <w:spacing w:after="120"/>
        <w:ind w:right="576" w:hanging="360"/>
      </w:pPr>
      <w:r>
        <w:t xml:space="preserve">References: </w:t>
      </w:r>
      <w:r w:rsidR="009418D1">
        <w:tab/>
      </w:r>
      <w:r>
        <w:rPr>
          <w:rFonts w:ascii="Arial" w:hAnsi="Arial" w:cs="Arial"/>
          <w:sz w:val="20"/>
          <w:szCs w:val="20"/>
        </w:rPr>
        <w:t xml:space="preserve">Draft approach document at </w:t>
      </w:r>
      <w:hyperlink r:id="rId14" w:history="1">
        <w:r w:rsidRPr="009418D1">
          <w:t>http://wiki.hl7.org/images/3/3f/Proposed_approach_for_HL7_endorsement_of_DICOM_PS3.docx</w:t>
        </w:r>
      </w:hyperlink>
      <w:r w:rsidRPr="009418D1">
        <w:t xml:space="preserve">, and Wiki page for discussion at </w:t>
      </w:r>
      <w:hyperlink r:id="rId15" w:history="1">
        <w:r w:rsidRPr="009418D1">
          <w:t>http://wiki.hl7.org/index.php?title=IIWG_Project_for_DICOM_PS3.20</w:t>
        </w:r>
      </w:hyperlink>
      <w:r w:rsidRPr="009418D1">
        <w:t>. Intention is for IIWG/WG-20 to finish the draft by end of month, and then review with HL7 HQ and WG-06 in November. If everyone agrees, we will have motion at DSC meeting at RSNA to proceed.</w:t>
      </w:r>
    </w:p>
    <w:p w:rsidR="00290386" w:rsidRDefault="00290386" w:rsidP="00290386">
      <w:pPr>
        <w:ind w:left="540"/>
      </w:pPr>
      <w:r>
        <w:t>In Q1 on Thursday the discussion continued about with HL7 endorsement of Imaging Reports using Clinical Document Architecture.</w:t>
      </w:r>
    </w:p>
    <w:p w:rsidR="00290386" w:rsidRDefault="00290386" w:rsidP="002E687A">
      <w:pPr>
        <w:numPr>
          <w:ilvl w:val="0"/>
          <w:numId w:val="10"/>
        </w:numPr>
        <w:autoSpaceDE/>
        <w:autoSpaceDN/>
        <w:ind w:left="1080"/>
        <w:textAlignment w:val="center"/>
      </w:pPr>
      <w:r>
        <w:t>Principle: One publication, one maintenance process</w:t>
      </w:r>
    </w:p>
    <w:p w:rsidR="00290386" w:rsidRDefault="00290386" w:rsidP="002E687A">
      <w:pPr>
        <w:numPr>
          <w:ilvl w:val="0"/>
          <w:numId w:val="10"/>
        </w:numPr>
        <w:autoSpaceDE/>
        <w:autoSpaceDN/>
        <w:ind w:left="1080"/>
        <w:textAlignment w:val="center"/>
      </w:pPr>
      <w:r>
        <w:t>HL7 endorsement of an external IG.</w:t>
      </w:r>
    </w:p>
    <w:p w:rsidR="00290386" w:rsidRDefault="00290386" w:rsidP="002E687A">
      <w:pPr>
        <w:numPr>
          <w:ilvl w:val="0"/>
          <w:numId w:val="10"/>
        </w:numPr>
        <w:autoSpaceDE/>
        <w:autoSpaceDN/>
        <w:ind w:left="1080"/>
        <w:textAlignment w:val="center"/>
      </w:pPr>
      <w:r>
        <w:t>On initial ballot, negative comments reconciled by IIWG together with DICOM WG-06 (DICOM CP process)</w:t>
      </w:r>
    </w:p>
    <w:p w:rsidR="00290386" w:rsidRDefault="00290386" w:rsidP="002E687A">
      <w:pPr>
        <w:numPr>
          <w:ilvl w:val="0"/>
          <w:numId w:val="10"/>
        </w:numPr>
        <w:autoSpaceDE/>
        <w:autoSpaceDN/>
        <w:ind w:left="1080"/>
        <w:textAlignment w:val="center"/>
      </w:pPr>
      <w:r>
        <w:t xml:space="preserve">Post-ballot: do we add a cover page to DICOM publication? </w:t>
      </w:r>
    </w:p>
    <w:p w:rsidR="00290386" w:rsidRDefault="00290386" w:rsidP="002E687A">
      <w:pPr>
        <w:numPr>
          <w:ilvl w:val="0"/>
          <w:numId w:val="10"/>
        </w:numPr>
        <w:autoSpaceDE/>
        <w:autoSpaceDN/>
        <w:ind w:left="1080"/>
        <w:textAlignment w:val="center"/>
      </w:pPr>
      <w:r>
        <w:t>Will HL7 require joint copyright? (MOU is part of the II Decision Making Process, but doesn't appear to cover IP issues.)</w:t>
      </w:r>
    </w:p>
    <w:p w:rsidR="00290386" w:rsidRDefault="00290386" w:rsidP="002E687A">
      <w:pPr>
        <w:numPr>
          <w:ilvl w:val="0"/>
          <w:numId w:val="10"/>
        </w:numPr>
        <w:autoSpaceDE/>
        <w:autoSpaceDN/>
        <w:ind w:left="1080"/>
        <w:textAlignment w:val="center"/>
      </w:pPr>
      <w:r>
        <w:t>Goals: improve visibility; block HL7 from developing a competing IG</w:t>
      </w:r>
    </w:p>
    <w:p w:rsidR="00290386" w:rsidRDefault="00290386" w:rsidP="002E687A">
      <w:pPr>
        <w:numPr>
          <w:ilvl w:val="0"/>
          <w:numId w:val="10"/>
        </w:numPr>
        <w:autoSpaceDE/>
        <w:autoSpaceDN/>
        <w:ind w:left="1080"/>
        <w:textAlignment w:val="center"/>
      </w:pPr>
      <w:r>
        <w:t>Will HL7 publish a link to DICOM on its CDA IG web site?</w:t>
      </w:r>
    </w:p>
    <w:p w:rsidR="00290386" w:rsidRDefault="00290386" w:rsidP="002E687A">
      <w:pPr>
        <w:numPr>
          <w:ilvl w:val="0"/>
          <w:numId w:val="10"/>
        </w:numPr>
        <w:autoSpaceDE/>
        <w:autoSpaceDN/>
        <w:ind w:left="1080"/>
        <w:textAlignment w:val="center"/>
      </w:pPr>
      <w:r>
        <w:t>Joined  by Keith Boone</w:t>
      </w:r>
    </w:p>
    <w:p w:rsidR="00290386" w:rsidRDefault="00290386" w:rsidP="002E687A">
      <w:pPr>
        <w:numPr>
          <w:ilvl w:val="0"/>
          <w:numId w:val="10"/>
        </w:numPr>
        <w:autoSpaceDE/>
        <w:autoSpaceDN/>
        <w:ind w:left="1080"/>
        <w:textAlignment w:val="center"/>
      </w:pPr>
      <w:r>
        <w:t>GOM includes provisions for endorsed and adopted externally developed IGs</w:t>
      </w:r>
    </w:p>
    <w:p w:rsidR="00290386" w:rsidRDefault="00290386" w:rsidP="002E687A">
      <w:pPr>
        <w:numPr>
          <w:ilvl w:val="0"/>
          <w:numId w:val="10"/>
        </w:numPr>
        <w:autoSpaceDE/>
        <w:autoSpaceDN/>
        <w:ind w:left="1080"/>
        <w:textAlignment w:val="center"/>
      </w:pPr>
      <w:r>
        <w:t>CPs handled by DICOM process and balloted through both; Final text changes not approved until reconciliation has been approved; prep of updated publication will be done by DICOM and forwarded to HL7 for publication; Ballot will be handled under HL7 provisions</w:t>
      </w:r>
    </w:p>
    <w:p w:rsidR="00290386" w:rsidRDefault="00290386" w:rsidP="002E687A">
      <w:pPr>
        <w:numPr>
          <w:ilvl w:val="0"/>
          <w:numId w:val="10"/>
        </w:numPr>
        <w:autoSpaceDE/>
        <w:autoSpaceDN/>
        <w:ind w:left="1080"/>
        <w:textAlignment w:val="center"/>
      </w:pPr>
      <w:r>
        <w:t>Harry started to draft a diagram to outline the flow of changes</w:t>
      </w:r>
    </w:p>
    <w:p w:rsidR="00290386" w:rsidRDefault="00290386" w:rsidP="002E687A">
      <w:pPr>
        <w:numPr>
          <w:ilvl w:val="0"/>
          <w:numId w:val="10"/>
        </w:numPr>
        <w:autoSpaceDE/>
        <w:autoSpaceDN/>
        <w:ind w:left="1080"/>
        <w:textAlignment w:val="center"/>
      </w:pPr>
      <w:r>
        <w:t>Suggest that we direct all feedback on published document to DICOM secretariat (who will forward to WG-20). II WG will prepare a PSS  for a ballot on accepted changes.</w:t>
      </w:r>
    </w:p>
    <w:p w:rsidR="00290386" w:rsidRDefault="00290386" w:rsidP="002E687A">
      <w:pPr>
        <w:numPr>
          <w:ilvl w:val="0"/>
          <w:numId w:val="10"/>
        </w:numPr>
        <w:autoSpaceDE/>
        <w:autoSpaceDN/>
        <w:ind w:left="1080"/>
        <w:textAlignment w:val="center"/>
      </w:pPr>
      <w:r>
        <w:t>Ballot that makes PS 3.20 normative will also deprecate Diagnostic Imaging Report CDA informative standard. Not sure if same ballot will deprecate DIR out of C-CDA 2.1.</w:t>
      </w:r>
    </w:p>
    <w:p w:rsidR="00290386" w:rsidRDefault="00290386" w:rsidP="002E687A">
      <w:pPr>
        <w:numPr>
          <w:ilvl w:val="0"/>
          <w:numId w:val="11"/>
        </w:numPr>
        <w:autoSpaceDE/>
        <w:autoSpaceDN/>
        <w:ind w:left="1080"/>
        <w:textAlignment w:val="center"/>
      </w:pPr>
      <w:r>
        <w:t>Co-chairs should follow up with steering committee</w:t>
      </w:r>
      <w:r w:rsidR="001B0EC2">
        <w:t> to</w:t>
      </w:r>
      <w:r>
        <w:t xml:space="preserve"> determine a post-ballot change submission process.</w:t>
      </w:r>
    </w:p>
    <w:p w:rsidR="0099061F" w:rsidRDefault="0099061F" w:rsidP="002E687A">
      <w:pPr>
        <w:numPr>
          <w:ilvl w:val="0"/>
          <w:numId w:val="11"/>
        </w:numPr>
        <w:autoSpaceDE/>
        <w:autoSpaceDN/>
        <w:ind w:left="1080"/>
        <w:textAlignment w:val="center"/>
      </w:pPr>
      <w:r>
        <w:t xml:space="preserve">Precedent in HL7: parallel ballot with IDMP (Identification of Medical Product) – No continuous maintenance process was included. </w:t>
      </w:r>
    </w:p>
    <w:p w:rsidR="00844DB8" w:rsidRPr="00B0562D" w:rsidRDefault="00844DB8" w:rsidP="00B0562D">
      <w:pPr>
        <w:pStyle w:val="ListParagraph"/>
        <w:keepNext/>
        <w:spacing w:after="120"/>
        <w:ind w:left="360" w:right="576"/>
      </w:pPr>
    </w:p>
    <w:p w:rsidR="00290386" w:rsidRPr="003E563F" w:rsidRDefault="00290386" w:rsidP="002E687A">
      <w:pPr>
        <w:pStyle w:val="ListParagraph"/>
        <w:numPr>
          <w:ilvl w:val="0"/>
          <w:numId w:val="3"/>
        </w:numPr>
        <w:spacing w:after="120"/>
        <w:ind w:right="576"/>
        <w:rPr>
          <w:b/>
        </w:rPr>
      </w:pPr>
      <w:r w:rsidRPr="003E563F">
        <w:rPr>
          <w:b/>
        </w:rPr>
        <w:t xml:space="preserve">Joint meeting with Structured Documents (SD) </w:t>
      </w:r>
    </w:p>
    <w:p w:rsidR="00290386" w:rsidRDefault="00290386" w:rsidP="00290386">
      <w:pPr>
        <w:spacing w:after="120"/>
        <w:ind w:left="360" w:right="576"/>
        <w:rPr>
          <w:bCs/>
        </w:rPr>
      </w:pPr>
      <w:r w:rsidRPr="00290386">
        <w:rPr>
          <w:bCs/>
        </w:rPr>
        <w:br/>
        <w:t xml:space="preserve">WG-20/II WG joined the HL7 SD for a joint meeting, on Thursday.  The joint meeting was hosted by SD, and therefore the SD minutes are the official record. </w:t>
      </w:r>
    </w:p>
    <w:p w:rsidR="00290386" w:rsidRDefault="00290386" w:rsidP="00290386">
      <w:pPr>
        <w:spacing w:after="120"/>
        <w:ind w:left="360" w:right="576"/>
        <w:rPr>
          <w:bCs/>
        </w:rPr>
      </w:pPr>
    </w:p>
    <w:p w:rsidR="00290386" w:rsidRDefault="00290386" w:rsidP="002E687A">
      <w:pPr>
        <w:numPr>
          <w:ilvl w:val="1"/>
          <w:numId w:val="5"/>
        </w:numPr>
        <w:autoSpaceDE/>
        <w:autoSpaceDN/>
        <w:ind w:left="1620"/>
        <w:textAlignment w:val="center"/>
      </w:pPr>
      <w:r w:rsidRPr="00290386">
        <w:lastRenderedPageBreak/>
        <w:t xml:space="preserve">Harry Solomon </w:t>
      </w:r>
      <w:r>
        <w:t>summarized status of CDA IG for Imaging Reports</w:t>
      </w:r>
    </w:p>
    <w:p w:rsidR="00290386" w:rsidRDefault="00290386" w:rsidP="002E687A">
      <w:pPr>
        <w:numPr>
          <w:ilvl w:val="1"/>
          <w:numId w:val="5"/>
        </w:numPr>
        <w:autoSpaceDE/>
        <w:autoSpaceDN/>
        <w:ind w:left="1620"/>
        <w:textAlignment w:val="center"/>
      </w:pPr>
      <w:r>
        <w:t>Inquired how HL7 should endorse the DICOM IG, and how to bring the PS3.20 into C-CDA.</w:t>
      </w:r>
    </w:p>
    <w:p w:rsidR="00290386" w:rsidRDefault="00290386" w:rsidP="002E687A">
      <w:pPr>
        <w:numPr>
          <w:ilvl w:val="0"/>
          <w:numId w:val="6"/>
        </w:numPr>
        <w:autoSpaceDE/>
        <w:autoSpaceDN/>
        <w:ind w:left="1080"/>
        <w:textAlignment w:val="center"/>
      </w:pPr>
      <w:r>
        <w:t>SD Response:</w:t>
      </w:r>
    </w:p>
    <w:p w:rsidR="00290386" w:rsidRDefault="00290386" w:rsidP="002E687A">
      <w:pPr>
        <w:numPr>
          <w:ilvl w:val="1"/>
          <w:numId w:val="6"/>
        </w:numPr>
        <w:autoSpaceDE/>
        <w:autoSpaceDN/>
        <w:textAlignment w:val="center"/>
      </w:pPr>
      <w:r>
        <w:t xml:space="preserve">Future of C-CDA not yet determined. </w:t>
      </w:r>
    </w:p>
    <w:p w:rsidR="00290386" w:rsidRDefault="00290386" w:rsidP="002E687A">
      <w:pPr>
        <w:numPr>
          <w:ilvl w:val="2"/>
          <w:numId w:val="6"/>
        </w:numPr>
        <w:autoSpaceDE/>
        <w:autoSpaceDN/>
        <w:textAlignment w:val="center"/>
      </w:pPr>
      <w:r>
        <w:t>Patient Care would like to see changes in C-CDA, as would other groups, so there will likely be another release (2.2 or 3.0), but not yet determined.</w:t>
      </w:r>
    </w:p>
    <w:p w:rsidR="00290386" w:rsidRDefault="00290386" w:rsidP="002E687A">
      <w:pPr>
        <w:numPr>
          <w:ilvl w:val="0"/>
          <w:numId w:val="7"/>
        </w:numPr>
        <w:autoSpaceDE/>
        <w:autoSpaceDN/>
        <w:ind w:left="1080"/>
        <w:textAlignment w:val="center"/>
        <w:rPr>
          <w:rFonts w:eastAsiaTheme="minorHAnsi"/>
        </w:rPr>
      </w:pPr>
      <w:r>
        <w:t>Endorsement approach (Universal Realm, outside of C-CDA)</w:t>
      </w:r>
    </w:p>
    <w:p w:rsidR="00290386" w:rsidRDefault="00290386" w:rsidP="002E687A">
      <w:pPr>
        <w:numPr>
          <w:ilvl w:val="1"/>
          <w:numId w:val="7"/>
        </w:numPr>
        <w:autoSpaceDE/>
        <w:autoSpaceDN/>
        <w:ind w:left="1620"/>
        <w:textAlignment w:val="center"/>
      </w:pPr>
      <w:r>
        <w:t>Existing Diagnostic Report IG informative ballot could be refreshed, or new normative ballot</w:t>
      </w:r>
    </w:p>
    <w:p w:rsidR="00290386" w:rsidRDefault="00290386" w:rsidP="002E687A">
      <w:pPr>
        <w:numPr>
          <w:ilvl w:val="0"/>
          <w:numId w:val="8"/>
        </w:numPr>
        <w:autoSpaceDE/>
        <w:autoSpaceDN/>
        <w:ind w:left="1080"/>
        <w:textAlignment w:val="center"/>
      </w:pPr>
      <w:r>
        <w:t xml:space="preserve">Any approach will likely have IP issues that need to be resolved with </w:t>
      </w:r>
    </w:p>
    <w:p w:rsidR="00290386" w:rsidRDefault="00290386" w:rsidP="002E687A">
      <w:pPr>
        <w:numPr>
          <w:ilvl w:val="0"/>
          <w:numId w:val="8"/>
        </w:numPr>
        <w:autoSpaceDE/>
        <w:autoSpaceDN/>
        <w:ind w:left="1080"/>
        <w:textAlignment w:val="center"/>
      </w:pPr>
      <w:r>
        <w:t>SD willing to co-sponsor a PSS if the issues can be dealt with.</w:t>
      </w:r>
    </w:p>
    <w:p w:rsidR="00290386" w:rsidRDefault="00290386" w:rsidP="00290386">
      <w:pPr>
        <w:ind w:left="1080"/>
      </w:pPr>
      <w:r>
        <w:t> </w:t>
      </w:r>
    </w:p>
    <w:p w:rsidR="00290386" w:rsidRDefault="00290386" w:rsidP="00290386">
      <w:pPr>
        <w:ind w:left="540"/>
      </w:pPr>
      <w:r>
        <w:t>CDA-on-FHIR</w:t>
      </w:r>
    </w:p>
    <w:p w:rsidR="00290386" w:rsidRDefault="00290386" w:rsidP="002E687A">
      <w:pPr>
        <w:numPr>
          <w:ilvl w:val="0"/>
          <w:numId w:val="9"/>
        </w:numPr>
        <w:autoSpaceDE/>
        <w:autoSpaceDN/>
        <w:ind w:left="1080"/>
        <w:textAlignment w:val="center"/>
      </w:pPr>
      <w:r>
        <w:t>SD believes introduction text needed to show how mappings will work.</w:t>
      </w:r>
    </w:p>
    <w:p w:rsidR="00290386" w:rsidRDefault="00290386" w:rsidP="002E687A">
      <w:pPr>
        <w:numPr>
          <w:ilvl w:val="0"/>
          <w:numId w:val="9"/>
        </w:numPr>
        <w:autoSpaceDE/>
        <w:autoSpaceDN/>
        <w:ind w:left="1080"/>
        <w:textAlignment w:val="center"/>
      </w:pPr>
      <w:r>
        <w:t>Also covered under Argonaut work</w:t>
      </w:r>
    </w:p>
    <w:p w:rsidR="00290386" w:rsidRDefault="00290386" w:rsidP="002E687A">
      <w:pPr>
        <w:numPr>
          <w:ilvl w:val="0"/>
          <w:numId w:val="9"/>
        </w:numPr>
        <w:autoSpaceDE/>
        <w:autoSpaceDN/>
        <w:ind w:left="1080"/>
        <w:textAlignment w:val="center"/>
      </w:pPr>
      <w:r>
        <w:t>Intend to do FHIR profiles to capture CDA templates; will use an incremental approach, building from low to high CDA levels (i.e., only handle text sections at first)</w:t>
      </w:r>
    </w:p>
    <w:p w:rsidR="00290386" w:rsidRDefault="00290386" w:rsidP="002E687A">
      <w:pPr>
        <w:numPr>
          <w:ilvl w:val="1"/>
          <w:numId w:val="9"/>
        </w:numPr>
        <w:autoSpaceDE/>
        <w:autoSpaceDN/>
        <w:ind w:left="1620"/>
        <w:textAlignment w:val="center"/>
      </w:pPr>
      <w:r>
        <w:t>Target May ballot for first profiles</w:t>
      </w:r>
    </w:p>
    <w:p w:rsidR="00290386" w:rsidRDefault="00290386" w:rsidP="002E687A">
      <w:pPr>
        <w:numPr>
          <w:ilvl w:val="1"/>
          <w:numId w:val="9"/>
        </w:numPr>
        <w:autoSpaceDE/>
        <w:autoSpaceDN/>
        <w:ind w:left="1620"/>
        <w:textAlignment w:val="center"/>
      </w:pPr>
      <w:r>
        <w:t>Completed for DSTU3</w:t>
      </w:r>
    </w:p>
    <w:p w:rsidR="0025613D" w:rsidRPr="00C83AE2" w:rsidRDefault="0025613D" w:rsidP="0025613D">
      <w:pPr>
        <w:spacing w:after="120"/>
        <w:ind w:right="576" w:firstLine="360"/>
        <w:rPr>
          <w:highlight w:val="yellow"/>
        </w:rPr>
      </w:pPr>
    </w:p>
    <w:p w:rsidR="00652475" w:rsidRPr="003E563F" w:rsidRDefault="00652475" w:rsidP="002E687A">
      <w:pPr>
        <w:pStyle w:val="ListParagraph"/>
        <w:numPr>
          <w:ilvl w:val="0"/>
          <w:numId w:val="3"/>
        </w:numPr>
        <w:spacing w:after="120"/>
        <w:ind w:right="576"/>
        <w:rPr>
          <w:b/>
        </w:rPr>
      </w:pPr>
      <w:r w:rsidRPr="003E563F">
        <w:rPr>
          <w:b/>
        </w:rPr>
        <w:t xml:space="preserve">Joint meeting with FHIR WG </w:t>
      </w:r>
      <w:r w:rsidR="00AF13E4" w:rsidRPr="003E563F">
        <w:rPr>
          <w:b/>
        </w:rPr>
        <w:t>and DICOM WG-27</w:t>
      </w:r>
    </w:p>
    <w:p w:rsidR="00AF13E4" w:rsidRDefault="00AF13E4" w:rsidP="002E687A">
      <w:pPr>
        <w:pStyle w:val="ListParagraph"/>
        <w:numPr>
          <w:ilvl w:val="1"/>
          <w:numId w:val="3"/>
        </w:numPr>
        <w:autoSpaceDE/>
        <w:autoSpaceDN/>
        <w:textAlignment w:val="center"/>
      </w:pPr>
      <w:r>
        <w:t>Person name representation issues -- will file a tracker item for a standard extension.</w:t>
      </w:r>
    </w:p>
    <w:p w:rsidR="00AF13E4" w:rsidRDefault="00AF13E4" w:rsidP="002E687A">
      <w:pPr>
        <w:pStyle w:val="ListParagraph"/>
        <w:numPr>
          <w:ilvl w:val="1"/>
          <w:numId w:val="3"/>
        </w:numPr>
        <w:autoSpaceDE/>
        <w:autoSpaceDN/>
        <w:textAlignment w:val="center"/>
      </w:pPr>
      <w:r>
        <w:t>QICore issues: discussion of ownership of radiation dose extensions to ImagingStudy</w:t>
      </w:r>
    </w:p>
    <w:p w:rsidR="00AF13E4" w:rsidRDefault="00AF13E4" w:rsidP="002E687A">
      <w:pPr>
        <w:numPr>
          <w:ilvl w:val="1"/>
          <w:numId w:val="12"/>
        </w:numPr>
        <w:autoSpaceDE/>
        <w:autoSpaceDN/>
        <w:ind w:left="1620"/>
        <w:textAlignment w:val="center"/>
      </w:pPr>
      <w:r>
        <w:t>Owner</w:t>
      </w:r>
      <w:r w:rsidR="009C4D77">
        <w:t xml:space="preserve">/author is </w:t>
      </w:r>
      <w:r>
        <w:t>Mark Kramer</w:t>
      </w:r>
    </w:p>
    <w:p w:rsidR="00AF13E4" w:rsidRDefault="00AF13E4" w:rsidP="002E687A">
      <w:pPr>
        <w:numPr>
          <w:ilvl w:val="1"/>
          <w:numId w:val="12"/>
        </w:numPr>
        <w:autoSpaceDE/>
        <w:autoSpaceDN/>
        <w:ind w:left="1620"/>
        <w:textAlignment w:val="center"/>
      </w:pPr>
      <w:r>
        <w:t>New tracker items will be filed indicating that they are not supported by II. (8822 and 8823)</w:t>
      </w:r>
      <w:r w:rsidR="009C4D77">
        <w:t xml:space="preserve">  Marked the IIWG questions in Gforge.</w:t>
      </w:r>
    </w:p>
    <w:p w:rsidR="00E905DC" w:rsidRDefault="00AF13E4" w:rsidP="002E687A">
      <w:pPr>
        <w:pStyle w:val="ListParagraph"/>
        <w:numPr>
          <w:ilvl w:val="1"/>
          <w:numId w:val="3"/>
        </w:numPr>
        <w:autoSpaceDE/>
        <w:autoSpaceDN/>
        <w:textAlignment w:val="center"/>
      </w:pPr>
      <w:r>
        <w:t>8232 - Harry withdraws his objection</w:t>
      </w:r>
      <w:r w:rsidR="009C4D77">
        <w:t xml:space="preserve">, still listed as open item, </w:t>
      </w:r>
      <w:r>
        <w:t>and John will</w:t>
      </w:r>
      <w:r w:rsidR="009C4D77">
        <w:t xml:space="preserve"> close it</w:t>
      </w:r>
    </w:p>
    <w:p w:rsidR="00AF13E4" w:rsidRDefault="00AF13E4" w:rsidP="002E687A">
      <w:pPr>
        <w:pStyle w:val="ListParagraph"/>
        <w:numPr>
          <w:ilvl w:val="1"/>
          <w:numId w:val="3"/>
        </w:numPr>
        <w:autoSpaceDE/>
        <w:autoSpaceDN/>
        <w:textAlignment w:val="center"/>
      </w:pPr>
      <w:r>
        <w:t>8567 - John will dispose  as no change needed (already dealt with in post ballot changes)</w:t>
      </w:r>
    </w:p>
    <w:p w:rsidR="00AF13E4" w:rsidRDefault="00AF13E4" w:rsidP="002E687A">
      <w:pPr>
        <w:pStyle w:val="ListParagraph"/>
        <w:numPr>
          <w:ilvl w:val="1"/>
          <w:numId w:val="3"/>
        </w:numPr>
        <w:autoSpaceDE/>
        <w:autoSpaceDN/>
        <w:textAlignment w:val="center"/>
      </w:pPr>
      <w:r>
        <w:t>Ewout presented the plan for DSTU2.1 (Q2 2016) and DSTU3 (end of 2017)</w:t>
      </w:r>
    </w:p>
    <w:p w:rsidR="00AF13E4" w:rsidRDefault="00AF13E4" w:rsidP="002E687A">
      <w:pPr>
        <w:numPr>
          <w:ilvl w:val="1"/>
          <w:numId w:val="13"/>
        </w:numPr>
        <w:autoSpaceDE/>
        <w:autoSpaceDN/>
        <w:ind w:left="1620"/>
        <w:textAlignment w:val="center"/>
      </w:pPr>
      <w:r>
        <w:t>Proposed imaging profiles do not appear to be core, and could be published on an independent schedule.</w:t>
      </w:r>
    </w:p>
    <w:p w:rsidR="00AF13E4" w:rsidRDefault="00AF13E4" w:rsidP="002E687A">
      <w:pPr>
        <w:numPr>
          <w:ilvl w:val="1"/>
          <w:numId w:val="13"/>
        </w:numPr>
        <w:autoSpaceDE/>
        <w:autoSpaceDN/>
        <w:ind w:left="1620"/>
        <w:textAlignment w:val="center"/>
      </w:pPr>
      <w:r>
        <w:t xml:space="preserve">Motion: Imaging resources should be "frozen". (Moved: John M, Second: Brad, Y:9-N:0-A:2) </w:t>
      </w:r>
    </w:p>
    <w:p w:rsidR="00AF13E4" w:rsidRDefault="00AF13E4" w:rsidP="00E905DC">
      <w:pPr>
        <w:autoSpaceDE/>
        <w:autoSpaceDN/>
        <w:ind w:left="1260"/>
        <w:textAlignment w:val="center"/>
      </w:pPr>
      <w:r>
        <w:t>John will notify FMG.</w:t>
      </w:r>
    </w:p>
    <w:p w:rsidR="00AF13E4" w:rsidRPr="00E905DC" w:rsidRDefault="00AF13E4" w:rsidP="002E687A">
      <w:pPr>
        <w:pStyle w:val="ListParagraph"/>
        <w:numPr>
          <w:ilvl w:val="1"/>
          <w:numId w:val="3"/>
        </w:numPr>
        <w:autoSpaceDE/>
        <w:autoSpaceDN/>
        <w:textAlignment w:val="center"/>
      </w:pPr>
      <w:r>
        <w:t>Discussion of similar issues between FH</w:t>
      </w:r>
      <w:r w:rsidR="009C4D77">
        <w:t>I</w:t>
      </w:r>
      <w:r>
        <w:t>R and DICOMweb:</w:t>
      </w:r>
    </w:p>
    <w:p w:rsidR="00AF13E4" w:rsidRDefault="00AF13E4" w:rsidP="002E687A">
      <w:pPr>
        <w:numPr>
          <w:ilvl w:val="1"/>
          <w:numId w:val="14"/>
        </w:numPr>
        <w:autoSpaceDE/>
        <w:autoSpaceDN/>
        <w:ind w:left="1620"/>
        <w:textAlignment w:val="center"/>
      </w:pPr>
      <w:r>
        <w:t>Both support headers/query parameters for content negotiation.</w:t>
      </w:r>
    </w:p>
    <w:p w:rsidR="00AF13E4" w:rsidRDefault="00AF13E4" w:rsidP="002E687A">
      <w:pPr>
        <w:numPr>
          <w:ilvl w:val="1"/>
          <w:numId w:val="14"/>
        </w:numPr>
        <w:autoSpaceDE/>
        <w:autoSpaceDN/>
        <w:ind w:left="1620"/>
        <w:textAlignment w:val="center"/>
      </w:pPr>
      <w:r>
        <w:t>Capability discovery: Options header vs. a capability resource</w:t>
      </w:r>
    </w:p>
    <w:p w:rsidR="00AF13E4" w:rsidRDefault="00AF13E4" w:rsidP="002E687A">
      <w:pPr>
        <w:numPr>
          <w:ilvl w:val="2"/>
          <w:numId w:val="14"/>
        </w:numPr>
        <w:autoSpaceDE/>
        <w:autoSpaceDN/>
        <w:textAlignment w:val="center"/>
      </w:pPr>
      <w:r>
        <w:t>FHIR decided to support a capability resource so that plain browsers can retrieve it to make it easier on developers.</w:t>
      </w:r>
    </w:p>
    <w:p w:rsidR="00AF13E4" w:rsidRDefault="00AF13E4" w:rsidP="002E687A">
      <w:pPr>
        <w:numPr>
          <w:ilvl w:val="2"/>
          <w:numId w:val="14"/>
        </w:numPr>
        <w:autoSpaceDE/>
        <w:autoSpaceDN/>
        <w:textAlignment w:val="center"/>
      </w:pPr>
      <w:r>
        <w:t>Would be nice to be able to do a mapping between FHIR capabilities and DICOMweb capabilities</w:t>
      </w:r>
    </w:p>
    <w:p w:rsidR="00AF13E4" w:rsidRDefault="00AF13E4" w:rsidP="002E687A">
      <w:pPr>
        <w:numPr>
          <w:ilvl w:val="3"/>
          <w:numId w:val="14"/>
        </w:numPr>
        <w:autoSpaceDE/>
        <w:autoSpaceDN/>
        <w:ind w:left="2700"/>
        <w:textAlignment w:val="center"/>
        <w:rPr>
          <w:rFonts w:eastAsiaTheme="minorHAnsi"/>
        </w:rPr>
      </w:pPr>
      <w:r>
        <w:lastRenderedPageBreak/>
        <w:t>Add this as a mapping on FHIR conformance? Don't think there is a benefit</w:t>
      </w:r>
    </w:p>
    <w:p w:rsidR="00AF13E4" w:rsidRDefault="00AF13E4" w:rsidP="002E687A">
      <w:pPr>
        <w:numPr>
          <w:ilvl w:val="2"/>
          <w:numId w:val="14"/>
        </w:numPr>
        <w:autoSpaceDE/>
        <w:autoSpaceDN/>
        <w:textAlignment w:val="center"/>
      </w:pPr>
      <w:r>
        <w:t>WG-27 to look at adding /metadata as an alternative to using Options header.</w:t>
      </w:r>
    </w:p>
    <w:p w:rsidR="00AF13E4" w:rsidRDefault="00AF13E4" w:rsidP="002E687A">
      <w:pPr>
        <w:numPr>
          <w:ilvl w:val="1"/>
          <w:numId w:val="14"/>
        </w:numPr>
        <w:autoSpaceDE/>
        <w:autoSpaceDN/>
        <w:ind w:left="1620"/>
        <w:textAlignment w:val="center"/>
        <w:rPr>
          <w:rFonts w:eastAsiaTheme="minorHAnsi"/>
        </w:rPr>
      </w:pPr>
      <w:r>
        <w:t>Operations - name style in FHIR is operation at the end of the URL.</w:t>
      </w:r>
    </w:p>
    <w:p w:rsidR="00AF13E4" w:rsidRDefault="00AF13E4" w:rsidP="002E687A">
      <w:pPr>
        <w:numPr>
          <w:ilvl w:val="2"/>
          <w:numId w:val="14"/>
        </w:numPr>
        <w:autoSpaceDE/>
        <w:autoSpaceDN/>
        <w:textAlignment w:val="center"/>
      </w:pPr>
      <w:r>
        <w:t>Not sure that there's an advantage to adoption the same styling in DICOMweb</w:t>
      </w:r>
    </w:p>
    <w:p w:rsidR="00AF13E4" w:rsidRPr="00E905DC" w:rsidRDefault="00AF13E4" w:rsidP="002E687A">
      <w:pPr>
        <w:numPr>
          <w:ilvl w:val="1"/>
          <w:numId w:val="14"/>
        </w:numPr>
        <w:autoSpaceDE/>
        <w:autoSpaceDN/>
        <w:ind w:left="1620"/>
        <w:textAlignment w:val="center"/>
        <w:rPr>
          <w:rFonts w:eastAsiaTheme="minorHAnsi"/>
        </w:rPr>
      </w:pPr>
      <w:r>
        <w:t xml:space="preserve">FHIR endpoint discovery can be done </w:t>
      </w:r>
      <w:r w:rsidR="001B0EC2">
        <w:t>via capabilities</w:t>
      </w:r>
      <w:r>
        <w:t xml:space="preserve"> if ImagingStudy and ImagingObject selection are storied on a different server from, e.g. Patient. (One server can provide all endpoints for the institution.)</w:t>
      </w:r>
    </w:p>
    <w:p w:rsidR="00E905DC" w:rsidRPr="009C4D77" w:rsidRDefault="00E905DC" w:rsidP="00E905DC">
      <w:pPr>
        <w:autoSpaceDE/>
        <w:autoSpaceDN/>
        <w:ind w:left="1620"/>
        <w:textAlignment w:val="center"/>
        <w:rPr>
          <w:rFonts w:eastAsiaTheme="minorHAnsi"/>
        </w:rPr>
      </w:pPr>
    </w:p>
    <w:p w:rsidR="00E905DC" w:rsidRPr="001B0EC2" w:rsidRDefault="00E905DC" w:rsidP="001B0EC2">
      <w:pPr>
        <w:ind w:left="1440" w:hanging="720"/>
      </w:pPr>
      <w:r>
        <w:t>1</w:t>
      </w:r>
      <w:r w:rsidR="000D09F0">
        <w:t>2</w:t>
      </w:r>
      <w:r>
        <w:t>.7</w:t>
      </w:r>
      <w:r>
        <w:tab/>
      </w:r>
      <w:r w:rsidR="009C4D77">
        <w:t>John warned that IIWG should discuss workflow; much w</w:t>
      </w:r>
      <w:r>
        <w:t xml:space="preserve">ork is expected around workflow:  </w:t>
      </w:r>
      <w:r w:rsidRPr="00E905DC">
        <w:t>New effort</w:t>
      </w:r>
      <w:r w:rsidRPr="001B0EC2">
        <w:t xml:space="preserve"> under way on “FHIR workflow” – defining explicit order and task execution control functions (not just implicit in “status” attributes of RESTful resources). Major implications for imaging study orders.  If interested, sign up for new listserv at</w:t>
      </w:r>
      <w:r>
        <w:rPr>
          <w:rFonts w:ascii="Arial" w:hAnsi="Arial" w:cs="Arial"/>
          <w:sz w:val="20"/>
          <w:szCs w:val="20"/>
        </w:rPr>
        <w:t xml:space="preserve"> </w:t>
      </w:r>
      <w:hyperlink r:id="rId16" w:history="1">
        <w:r>
          <w:rPr>
            <w:rStyle w:val="Hyperlink"/>
            <w:rFonts w:ascii="Arial" w:hAnsi="Arial" w:cs="Arial"/>
            <w:sz w:val="20"/>
            <w:szCs w:val="20"/>
          </w:rPr>
          <w:t>http://www.hl7.org/myhl7/managelistservs.cfm</w:t>
        </w:r>
      </w:hyperlink>
      <w:r>
        <w:rPr>
          <w:rFonts w:ascii="Arial" w:hAnsi="Arial" w:cs="Arial"/>
          <w:sz w:val="20"/>
          <w:szCs w:val="20"/>
        </w:rPr>
        <w:t xml:space="preserve"> </w:t>
      </w:r>
      <w:r w:rsidRPr="001B0EC2">
        <w:t>(under FHIR Infrastructure).  Project will have biweekly tcons.</w:t>
      </w:r>
    </w:p>
    <w:p w:rsidR="00893C8A" w:rsidRPr="0039568C" w:rsidRDefault="00893C8A" w:rsidP="00CE658B">
      <w:pPr>
        <w:spacing w:after="120"/>
        <w:ind w:left="360"/>
        <w:rPr>
          <w:snapToGrid w:val="0"/>
          <w:highlight w:val="yellow"/>
        </w:rPr>
      </w:pPr>
    </w:p>
    <w:p w:rsidR="00EE0213" w:rsidRDefault="00EE0213" w:rsidP="002E687A">
      <w:pPr>
        <w:pStyle w:val="ListParagraph"/>
        <w:numPr>
          <w:ilvl w:val="0"/>
          <w:numId w:val="3"/>
        </w:numPr>
        <w:autoSpaceDE/>
        <w:autoSpaceDN/>
        <w:textAlignment w:val="center"/>
      </w:pPr>
      <w:r w:rsidRPr="003E563F">
        <w:rPr>
          <w:b/>
        </w:rPr>
        <w:t>W</w:t>
      </w:r>
      <w:r w:rsidR="00AF13E4" w:rsidRPr="003E563F">
        <w:rPr>
          <w:b/>
        </w:rPr>
        <w:t>G-27</w:t>
      </w:r>
      <w:r w:rsidR="003E563F">
        <w:rPr>
          <w:b/>
        </w:rPr>
        <w:t xml:space="preserve"> Issues</w:t>
      </w:r>
      <w:r w:rsidR="00AF13E4" w:rsidRPr="001B0EC2">
        <w:rPr>
          <w:b/>
        </w:rPr>
        <w:br/>
      </w:r>
      <w:r w:rsidR="00AF13E4" w:rsidRPr="00EE0213">
        <w:rPr>
          <w:b/>
          <w:u w:val="single"/>
        </w:rPr>
        <w:br/>
      </w:r>
      <w:r>
        <w:t>DICOMweb services for non-patient/study/series/instance information objects (e.g. protocols, templates, color palettes).</w:t>
      </w:r>
    </w:p>
    <w:p w:rsidR="00EE0213" w:rsidRDefault="00EE0213" w:rsidP="002E687A">
      <w:pPr>
        <w:numPr>
          <w:ilvl w:val="1"/>
          <w:numId w:val="15"/>
        </w:numPr>
        <w:autoSpaceDE/>
        <w:autoSpaceDN/>
        <w:ind w:left="1080"/>
        <w:textAlignment w:val="center"/>
      </w:pPr>
      <w:r>
        <w:t>Harry presented a suggested CP to correct placement of templates from under patient/series/study to a new simple service class.</w:t>
      </w:r>
    </w:p>
    <w:p w:rsidR="00EE0213" w:rsidRDefault="00EE0213" w:rsidP="002E687A">
      <w:pPr>
        <w:numPr>
          <w:ilvl w:val="2"/>
          <w:numId w:val="15"/>
        </w:numPr>
        <w:autoSpaceDE/>
        <w:autoSpaceDN/>
        <w:ind w:left="1620"/>
        <w:textAlignment w:val="center"/>
      </w:pPr>
      <w:r>
        <w:t xml:space="preserve">Along with this, there was a discussion of making </w:t>
      </w:r>
      <w:r w:rsidR="001B0EC2">
        <w:t>this simple object</w:t>
      </w:r>
      <w:r>
        <w:t xml:space="preserve"> available via DICOMweb.</w:t>
      </w:r>
    </w:p>
    <w:p w:rsidR="00EE0213" w:rsidRDefault="00EE0213" w:rsidP="002E687A">
      <w:pPr>
        <w:numPr>
          <w:ilvl w:val="2"/>
          <w:numId w:val="15"/>
        </w:numPr>
        <w:autoSpaceDE/>
        <w:autoSpaceDN/>
        <w:ind w:left="1620"/>
        <w:textAlignment w:val="center"/>
      </w:pPr>
      <w:r>
        <w:t>Decision: To submit a DICOM work item creating the new RESTful "simple" service.</w:t>
      </w:r>
    </w:p>
    <w:p w:rsidR="00EE0213" w:rsidRDefault="00EE0213" w:rsidP="002E687A">
      <w:pPr>
        <w:numPr>
          <w:ilvl w:val="3"/>
          <w:numId w:val="15"/>
        </w:numPr>
        <w:autoSpaceDE/>
        <w:autoSpaceDN/>
        <w:ind w:left="2160"/>
        <w:textAlignment w:val="center"/>
      </w:pPr>
      <w:r>
        <w:t>Revision control of the simple items was discussed. It was decided that this would not be led by WG-27, but could be handled as a change to the information model, led by WG-06.</w:t>
      </w:r>
    </w:p>
    <w:p w:rsidR="00EE0213" w:rsidRDefault="001B0EC2" w:rsidP="002E687A">
      <w:pPr>
        <w:numPr>
          <w:ilvl w:val="3"/>
          <w:numId w:val="15"/>
        </w:numPr>
        <w:autoSpaceDE/>
        <w:autoSpaceDN/>
        <w:ind w:left="2160"/>
        <w:textAlignment w:val="center"/>
      </w:pPr>
      <w:r>
        <w:t>Rules for preservation and editing of private and type 3 attributes were</w:t>
      </w:r>
      <w:r w:rsidR="00EE0213">
        <w:t xml:space="preserve"> discussed, and Kevin will ensure that the CT protocol supplement (121) adequately describes the restrictions that must be honored by modality and non-modality protocol editor.</w:t>
      </w:r>
    </w:p>
    <w:p w:rsidR="00EE0213" w:rsidRDefault="00EE0213" w:rsidP="002E687A">
      <w:pPr>
        <w:numPr>
          <w:ilvl w:val="3"/>
          <w:numId w:val="15"/>
        </w:numPr>
        <w:autoSpaceDE/>
        <w:autoSpaceDN/>
        <w:ind w:left="2160"/>
        <w:textAlignment w:val="center"/>
      </w:pPr>
      <w:r>
        <w:t>Supplement 192 (approval and signature) has a similar requirement.</w:t>
      </w:r>
    </w:p>
    <w:p w:rsidR="00EE0213" w:rsidRDefault="00EE0213" w:rsidP="002E687A">
      <w:pPr>
        <w:numPr>
          <w:ilvl w:val="3"/>
          <w:numId w:val="15"/>
        </w:numPr>
        <w:autoSpaceDE/>
        <w:autoSpaceDN/>
        <w:ind w:left="2160"/>
        <w:textAlignment w:val="center"/>
      </w:pPr>
      <w:r>
        <w:t>Brad volunteered to author the simple service work item.</w:t>
      </w:r>
    </w:p>
    <w:p w:rsidR="00EE0213" w:rsidRDefault="00EE0213" w:rsidP="002E687A">
      <w:pPr>
        <w:numPr>
          <w:ilvl w:val="0"/>
          <w:numId w:val="16"/>
        </w:numPr>
        <w:autoSpaceDE/>
        <w:autoSpaceDN/>
        <w:ind w:left="540"/>
        <w:textAlignment w:val="center"/>
      </w:pPr>
      <w:r>
        <w:t>Value mappings for ImagingStudy</w:t>
      </w:r>
    </w:p>
    <w:p w:rsidR="00EE0213" w:rsidRDefault="00EE0213" w:rsidP="002E687A">
      <w:pPr>
        <w:numPr>
          <w:ilvl w:val="1"/>
          <w:numId w:val="16"/>
        </w:numPr>
        <w:autoSpaceDE/>
        <w:autoSpaceDN/>
        <w:ind w:left="1080"/>
        <w:textAlignment w:val="center"/>
      </w:pPr>
      <w:r>
        <w:t>Jim will send an email with his concerns.</w:t>
      </w:r>
      <w:r>
        <w:br/>
      </w:r>
    </w:p>
    <w:p w:rsidR="00EE0213" w:rsidRPr="003E563F" w:rsidRDefault="00EE0213" w:rsidP="002E687A">
      <w:pPr>
        <w:pStyle w:val="ListParagraph"/>
        <w:keepNext/>
        <w:numPr>
          <w:ilvl w:val="0"/>
          <w:numId w:val="3"/>
        </w:numPr>
        <w:spacing w:after="120"/>
        <w:ind w:right="576"/>
        <w:rPr>
          <w:b/>
        </w:rPr>
      </w:pPr>
      <w:r w:rsidRPr="003E563F">
        <w:rPr>
          <w:b/>
        </w:rPr>
        <w:t>Conformance for DICOM Web Services</w:t>
      </w:r>
      <w:r w:rsidRPr="003E563F">
        <w:rPr>
          <w:b/>
        </w:rPr>
        <w:br/>
      </w:r>
    </w:p>
    <w:p w:rsidR="00EE0213" w:rsidRDefault="00EE0213" w:rsidP="002E687A">
      <w:pPr>
        <w:pStyle w:val="ListParagraph"/>
        <w:numPr>
          <w:ilvl w:val="0"/>
          <w:numId w:val="18"/>
        </w:numPr>
        <w:autoSpaceDE/>
        <w:autoSpaceDN/>
        <w:ind w:left="720"/>
        <w:textAlignment w:val="center"/>
      </w:pPr>
      <w:r>
        <w:t>Harry presented a suggested CP to include conformance requirements for DICOMweb</w:t>
      </w:r>
      <w:r w:rsidR="009C4D77">
        <w:t>; proposed simple conformance claim (less than a page)</w:t>
      </w:r>
      <w:r w:rsidR="0099061F">
        <w:t>.  This should not be an obstacle.  List SOP Classes supported, include media types.</w:t>
      </w:r>
    </w:p>
    <w:p w:rsidR="003E563F" w:rsidRDefault="003E563F" w:rsidP="003E563F">
      <w:pPr>
        <w:pStyle w:val="ListParagraph"/>
        <w:autoSpaceDE/>
        <w:autoSpaceDN/>
        <w:textAlignment w:val="center"/>
      </w:pPr>
    </w:p>
    <w:p w:rsidR="003E563F" w:rsidRPr="003E563F" w:rsidRDefault="003E563F" w:rsidP="003E563F">
      <w:pPr>
        <w:pStyle w:val="ListParagraph"/>
        <w:autoSpaceDE/>
        <w:autoSpaceDN/>
        <w:textAlignment w:val="center"/>
        <w:rPr>
          <w:b/>
        </w:rPr>
      </w:pPr>
      <w:r w:rsidRPr="003E563F">
        <w:rPr>
          <w:b/>
        </w:rPr>
        <w:lastRenderedPageBreak/>
        <w:t>HOMEWORK</w:t>
      </w:r>
    </w:p>
    <w:p w:rsidR="00EE0213" w:rsidRDefault="00EE0213" w:rsidP="002E687A">
      <w:pPr>
        <w:pStyle w:val="ListParagraph"/>
        <w:numPr>
          <w:ilvl w:val="0"/>
          <w:numId w:val="18"/>
        </w:numPr>
        <w:autoSpaceDE/>
        <w:autoSpaceDN/>
        <w:ind w:left="720"/>
        <w:textAlignment w:val="center"/>
      </w:pPr>
      <w:r>
        <w:t xml:space="preserve">After discussion it was decided that  </w:t>
      </w:r>
    </w:p>
    <w:p w:rsidR="00EE0213" w:rsidRDefault="00EE0213" w:rsidP="002E687A">
      <w:pPr>
        <w:pStyle w:val="ListParagraph"/>
        <w:numPr>
          <w:ilvl w:val="1"/>
          <w:numId w:val="18"/>
        </w:numPr>
        <w:autoSpaceDE/>
        <w:autoSpaceDN/>
        <w:ind w:left="1440"/>
        <w:textAlignment w:val="center"/>
      </w:pPr>
      <w:r>
        <w:t>Elliot will write a sample conformance document for DICOMweb</w:t>
      </w:r>
    </w:p>
    <w:p w:rsidR="00EE0213" w:rsidRDefault="00EE0213" w:rsidP="002E687A">
      <w:pPr>
        <w:pStyle w:val="ListParagraph"/>
        <w:numPr>
          <w:ilvl w:val="1"/>
          <w:numId w:val="18"/>
        </w:numPr>
        <w:autoSpaceDE/>
        <w:autoSpaceDN/>
        <w:ind w:left="1440"/>
        <w:textAlignment w:val="center"/>
      </w:pPr>
      <w:r>
        <w:t>Kevin will supply UPS-RS conformance text</w:t>
      </w:r>
    </w:p>
    <w:p w:rsidR="00EE0213" w:rsidRDefault="00EE0213" w:rsidP="002E687A">
      <w:pPr>
        <w:pStyle w:val="ListParagraph"/>
        <w:numPr>
          <w:ilvl w:val="1"/>
          <w:numId w:val="18"/>
        </w:numPr>
        <w:autoSpaceDE/>
        <w:autoSpaceDN/>
        <w:ind w:left="1440"/>
        <w:textAlignment w:val="center"/>
      </w:pPr>
      <w:r>
        <w:t xml:space="preserve">Harry will elaborate CP to include discussed </w:t>
      </w:r>
    </w:p>
    <w:p w:rsidR="00EE0213" w:rsidRDefault="00EE0213" w:rsidP="002E687A">
      <w:pPr>
        <w:pStyle w:val="ListParagraph"/>
        <w:numPr>
          <w:ilvl w:val="1"/>
          <w:numId w:val="18"/>
        </w:numPr>
        <w:autoSpaceDE/>
        <w:autoSpaceDN/>
        <w:ind w:left="1440"/>
        <w:textAlignment w:val="center"/>
      </w:pPr>
      <w:r>
        <w:t>Harry will post end of meeting CP</w:t>
      </w:r>
    </w:p>
    <w:p w:rsidR="00EE0213" w:rsidRDefault="00EE0213" w:rsidP="002E687A">
      <w:pPr>
        <w:pStyle w:val="ListParagraph"/>
        <w:numPr>
          <w:ilvl w:val="0"/>
          <w:numId w:val="18"/>
        </w:numPr>
        <w:autoSpaceDE/>
        <w:autoSpaceDN/>
        <w:ind w:left="720"/>
        <w:textAlignment w:val="center"/>
      </w:pPr>
      <w:r>
        <w:t>Consider how closely the conformance statement should match the capabilities resource</w:t>
      </w:r>
    </w:p>
    <w:p w:rsidR="00EE0213" w:rsidRPr="00EE0213" w:rsidRDefault="00EE0213" w:rsidP="00EE0213">
      <w:pPr>
        <w:keepNext/>
        <w:spacing w:after="120"/>
        <w:ind w:right="576"/>
        <w:rPr>
          <w:u w:val="single"/>
        </w:rPr>
      </w:pPr>
    </w:p>
    <w:p w:rsidR="003E563F" w:rsidRPr="003E563F" w:rsidRDefault="003E563F" w:rsidP="002E687A">
      <w:pPr>
        <w:pStyle w:val="ListParagraph"/>
        <w:keepNext/>
        <w:numPr>
          <w:ilvl w:val="0"/>
          <w:numId w:val="3"/>
        </w:numPr>
        <w:spacing w:after="120"/>
        <w:ind w:right="576"/>
        <w:rPr>
          <w:b/>
        </w:rPr>
      </w:pPr>
      <w:r w:rsidRPr="003E563F">
        <w:rPr>
          <w:b/>
        </w:rPr>
        <w:t xml:space="preserve">DICOM Value Sets in Part 16 </w:t>
      </w:r>
    </w:p>
    <w:p w:rsidR="000D09F0" w:rsidRPr="000D09F0" w:rsidRDefault="000D09F0" w:rsidP="000D09F0">
      <w:pPr>
        <w:pStyle w:val="ListParagraph"/>
        <w:ind w:left="360"/>
      </w:pPr>
      <w:r w:rsidRPr="000D09F0">
        <w:t xml:space="preserve">Discussion of how to provide access to DICOM Context Groups (value sets) to U.S. National Library of Medicine Value Set Authority Center.  Of course, these are published on web in the DICOM Standard, but search and retrieve by UID are not simple.  Discuss possibility of standing up a FHIR ValueSet resource server as a front end to the DICOM published XML.  </w:t>
      </w:r>
    </w:p>
    <w:p w:rsidR="000D09F0" w:rsidRDefault="000D09F0" w:rsidP="003E563F">
      <w:pPr>
        <w:autoSpaceDE/>
        <w:autoSpaceDN/>
        <w:textAlignment w:val="center"/>
      </w:pPr>
    </w:p>
    <w:p w:rsidR="003E563F" w:rsidRDefault="003E563F" w:rsidP="003E563F">
      <w:pPr>
        <w:autoSpaceDE/>
        <w:autoSpaceDN/>
        <w:textAlignment w:val="center"/>
      </w:pPr>
      <w:r>
        <w:t>Harry summarized discussions that included SD and Vocab</w:t>
      </w:r>
    </w:p>
    <w:p w:rsidR="003E563F" w:rsidRDefault="003E563F" w:rsidP="002E687A">
      <w:pPr>
        <w:numPr>
          <w:ilvl w:val="0"/>
          <w:numId w:val="19"/>
        </w:numPr>
        <w:autoSpaceDE/>
        <w:autoSpaceDN/>
        <w:textAlignment w:val="center"/>
      </w:pPr>
      <w:r>
        <w:t>DICOM context groups are referenced in some CDA IGs.</w:t>
      </w:r>
    </w:p>
    <w:p w:rsidR="003E563F" w:rsidRDefault="003E563F" w:rsidP="002E687A">
      <w:pPr>
        <w:numPr>
          <w:ilvl w:val="0"/>
          <w:numId w:val="19"/>
        </w:numPr>
        <w:autoSpaceDE/>
        <w:autoSpaceDN/>
        <w:textAlignment w:val="center"/>
      </w:pPr>
      <w:r>
        <w:t>It isn't straight forward to map from an oid to a value set definition</w:t>
      </w:r>
    </w:p>
    <w:p w:rsidR="003E563F" w:rsidRDefault="003E563F" w:rsidP="002E687A">
      <w:pPr>
        <w:numPr>
          <w:ilvl w:val="0"/>
          <w:numId w:val="19"/>
        </w:numPr>
        <w:autoSpaceDE/>
        <w:autoSpaceDN/>
        <w:textAlignment w:val="center"/>
      </w:pPr>
      <w:r>
        <w:t>We could stand up a FHIR vocab server vending value sets</w:t>
      </w:r>
    </w:p>
    <w:p w:rsidR="003E563F" w:rsidRDefault="003E563F" w:rsidP="002E687A">
      <w:pPr>
        <w:numPr>
          <w:ilvl w:val="1"/>
          <w:numId w:val="19"/>
        </w:numPr>
        <w:autoSpaceDE/>
        <w:autoSpaceDN/>
        <w:textAlignment w:val="center"/>
      </w:pPr>
      <w:r>
        <w:t>Host by NEMA? Hosted on Amazon?</w:t>
      </w:r>
      <w:r w:rsidR="0099061F">
        <w:t xml:space="preserve">  Authorization, access management</w:t>
      </w:r>
    </w:p>
    <w:p w:rsidR="003E563F" w:rsidRDefault="003E563F" w:rsidP="002E687A">
      <w:pPr>
        <w:numPr>
          <w:ilvl w:val="1"/>
          <w:numId w:val="19"/>
        </w:numPr>
        <w:autoSpaceDE/>
        <w:autoSpaceDN/>
        <w:textAlignment w:val="center"/>
      </w:pPr>
      <w:r>
        <w:t>URL should be under DICOM or NEMA</w:t>
      </w:r>
    </w:p>
    <w:p w:rsidR="003E563F" w:rsidRDefault="0099061F" w:rsidP="002E687A">
      <w:pPr>
        <w:numPr>
          <w:ilvl w:val="0"/>
          <w:numId w:val="19"/>
        </w:numPr>
        <w:autoSpaceDE/>
        <w:autoSpaceDN/>
        <w:textAlignment w:val="center"/>
      </w:pPr>
      <w:r>
        <w:t>Will discuss with David Clunie including automation</w:t>
      </w:r>
    </w:p>
    <w:p w:rsidR="000D09F0" w:rsidRPr="000D09F0" w:rsidRDefault="000D09F0" w:rsidP="002E687A">
      <w:pPr>
        <w:pStyle w:val="ListParagraph"/>
        <w:numPr>
          <w:ilvl w:val="0"/>
          <w:numId w:val="19"/>
        </w:numPr>
      </w:pPr>
      <w:r w:rsidRPr="000D09F0">
        <w:t>To be further discussed by DICOM WG10 and WG29.</w:t>
      </w:r>
    </w:p>
    <w:p w:rsidR="00AF13E4" w:rsidRPr="00AF13E4" w:rsidRDefault="00AF13E4" w:rsidP="00EE0213">
      <w:pPr>
        <w:pStyle w:val="ListParagraph"/>
        <w:spacing w:after="120"/>
        <w:ind w:left="360" w:right="576"/>
        <w:rPr>
          <w:b/>
          <w:u w:val="single"/>
        </w:rPr>
      </w:pPr>
    </w:p>
    <w:p w:rsidR="00F673E8" w:rsidRPr="003E563F" w:rsidRDefault="000C4C3B" w:rsidP="002E687A">
      <w:pPr>
        <w:pStyle w:val="ListParagraph"/>
        <w:keepNext/>
        <w:numPr>
          <w:ilvl w:val="0"/>
          <w:numId w:val="3"/>
        </w:numPr>
        <w:spacing w:after="120"/>
        <w:ind w:right="576"/>
        <w:rPr>
          <w:b/>
        </w:rPr>
      </w:pPr>
      <w:r w:rsidRPr="003E563F">
        <w:rPr>
          <w:b/>
        </w:rPr>
        <w:t>Next Meeting</w:t>
      </w:r>
      <w:r w:rsidR="00374450" w:rsidRPr="003E563F">
        <w:rPr>
          <w:b/>
        </w:rPr>
        <w:t>s</w:t>
      </w:r>
      <w:r w:rsidRPr="003E563F">
        <w:rPr>
          <w:b/>
        </w:rPr>
        <w:t xml:space="preserve"> </w:t>
      </w:r>
    </w:p>
    <w:p w:rsidR="003E563F" w:rsidRPr="00AA6D10" w:rsidRDefault="003E563F" w:rsidP="00AA6D10">
      <w:pPr>
        <w:keepNext/>
        <w:spacing w:after="120"/>
        <w:ind w:left="360" w:right="576"/>
        <w:rPr>
          <w:b/>
        </w:rPr>
      </w:pPr>
      <w:r w:rsidRPr="00AA6D10">
        <w:rPr>
          <w:b/>
        </w:rPr>
        <w:t>T-Cons:</w:t>
      </w:r>
      <w:r w:rsidRPr="00AA6D10">
        <w:rPr>
          <w:b/>
        </w:rPr>
        <w:br/>
      </w:r>
    </w:p>
    <w:p w:rsidR="003E563F" w:rsidRDefault="003E563F" w:rsidP="003E563F">
      <w:pPr>
        <w:pStyle w:val="ListParagraph"/>
        <w:keepNext/>
        <w:spacing w:after="120"/>
        <w:ind w:left="792" w:right="576"/>
      </w:pPr>
      <w:r w:rsidRPr="003E563F">
        <w:t>Third Tuesday of each month (starting November 17) noon-13:00 ET</w:t>
      </w:r>
    </w:p>
    <w:p w:rsidR="003E563F" w:rsidRPr="003E563F" w:rsidRDefault="003E563F" w:rsidP="003E563F">
      <w:pPr>
        <w:pStyle w:val="ListParagraph"/>
        <w:keepNext/>
        <w:spacing w:after="120"/>
        <w:ind w:left="792" w:right="576"/>
      </w:pPr>
    </w:p>
    <w:p w:rsidR="002B6CD1" w:rsidRPr="00EE0213" w:rsidRDefault="00AA6D10" w:rsidP="00CC39C6">
      <w:pPr>
        <w:pStyle w:val="NormalWeb"/>
        <w:spacing w:before="0" w:beforeAutospacing="0" w:after="120" w:afterAutospacing="0"/>
        <w:ind w:left="360" w:right="576"/>
      </w:pPr>
      <w:r>
        <w:rPr>
          <w:b/>
        </w:rPr>
        <w:t>In-Person</w:t>
      </w:r>
      <w:r w:rsidR="003E563F" w:rsidRPr="003E563F">
        <w:rPr>
          <w:b/>
        </w:rPr>
        <w:t>:</w:t>
      </w:r>
      <w:r w:rsidR="003E563F">
        <w:rPr>
          <w:b/>
        </w:rPr>
        <w:br/>
      </w:r>
      <w:r w:rsidR="00EE0213" w:rsidRPr="00EE0213">
        <w:t xml:space="preserve">Discussion of the January </w:t>
      </w:r>
      <w:r>
        <w:t>11-15, 2016 meetings- Orlando Hyatt</w:t>
      </w:r>
    </w:p>
    <w:p w:rsidR="00EE0213" w:rsidRDefault="00EE0213" w:rsidP="002E687A">
      <w:pPr>
        <w:numPr>
          <w:ilvl w:val="0"/>
          <w:numId w:val="17"/>
        </w:numPr>
        <w:autoSpaceDE/>
        <w:autoSpaceDN/>
        <w:ind w:left="540"/>
        <w:textAlignment w:val="center"/>
      </w:pPr>
      <w:r>
        <w:t>Discussion of Jan WGM schedule</w:t>
      </w:r>
    </w:p>
    <w:p w:rsidR="00EE0213" w:rsidRDefault="00EE0213" w:rsidP="002E687A">
      <w:pPr>
        <w:numPr>
          <w:ilvl w:val="1"/>
          <w:numId w:val="17"/>
        </w:numPr>
        <w:autoSpaceDE/>
        <w:autoSpaceDN/>
        <w:ind w:left="1080"/>
        <w:textAlignment w:val="center"/>
      </w:pPr>
      <w:r>
        <w:t>Mon Q3/4 OO (FHIR)</w:t>
      </w:r>
    </w:p>
    <w:p w:rsidR="00EE0213" w:rsidRDefault="00EE0213" w:rsidP="002E687A">
      <w:pPr>
        <w:numPr>
          <w:ilvl w:val="1"/>
          <w:numId w:val="17"/>
        </w:numPr>
        <w:autoSpaceDE/>
        <w:autoSpaceDN/>
        <w:ind w:left="1080"/>
        <w:textAlignment w:val="center"/>
      </w:pPr>
      <w:r>
        <w:t>Tues Q4 HIS</w:t>
      </w:r>
    </w:p>
    <w:p w:rsidR="00EE0213" w:rsidRDefault="00EE0213" w:rsidP="002E687A">
      <w:pPr>
        <w:numPr>
          <w:ilvl w:val="1"/>
          <w:numId w:val="17"/>
        </w:numPr>
        <w:autoSpaceDE/>
        <w:autoSpaceDN/>
        <w:ind w:left="1080"/>
        <w:textAlignment w:val="center"/>
      </w:pPr>
      <w:r>
        <w:t>Wed Q1 II</w:t>
      </w:r>
    </w:p>
    <w:p w:rsidR="00EE0213" w:rsidRDefault="00EE0213" w:rsidP="002E687A">
      <w:pPr>
        <w:numPr>
          <w:ilvl w:val="2"/>
          <w:numId w:val="17"/>
        </w:numPr>
        <w:autoSpaceDE/>
        <w:autoSpaceDN/>
        <w:ind w:left="1620"/>
        <w:textAlignment w:val="center"/>
      </w:pPr>
      <w:r>
        <w:t>Q2 joint with OO, etc.</w:t>
      </w:r>
    </w:p>
    <w:p w:rsidR="00EE0213" w:rsidRDefault="00EE0213" w:rsidP="002E687A">
      <w:pPr>
        <w:numPr>
          <w:ilvl w:val="2"/>
          <w:numId w:val="17"/>
        </w:numPr>
        <w:autoSpaceDE/>
        <w:autoSpaceDN/>
        <w:ind w:left="1620"/>
        <w:textAlignment w:val="center"/>
      </w:pPr>
      <w:r>
        <w:t>Q3/4 FHIR profiles AND CDA IG ballot</w:t>
      </w:r>
    </w:p>
    <w:p w:rsidR="00EE0213" w:rsidRDefault="00EE0213" w:rsidP="002E687A">
      <w:pPr>
        <w:numPr>
          <w:ilvl w:val="1"/>
          <w:numId w:val="17"/>
        </w:numPr>
        <w:autoSpaceDE/>
        <w:autoSpaceDN/>
        <w:ind w:left="1080"/>
        <w:textAlignment w:val="center"/>
      </w:pPr>
      <w:r>
        <w:t>Thurs</w:t>
      </w:r>
    </w:p>
    <w:p w:rsidR="00EE0213" w:rsidRDefault="00EE0213" w:rsidP="002E687A">
      <w:pPr>
        <w:numPr>
          <w:ilvl w:val="2"/>
          <w:numId w:val="17"/>
        </w:numPr>
        <w:autoSpaceDE/>
        <w:autoSpaceDN/>
        <w:ind w:left="1620"/>
        <w:textAlignment w:val="center"/>
      </w:pPr>
      <w:r>
        <w:t>Q1 SD - CDA IG ballot</w:t>
      </w:r>
    </w:p>
    <w:p w:rsidR="00EE0213" w:rsidRDefault="00EE0213" w:rsidP="002E687A">
      <w:pPr>
        <w:numPr>
          <w:ilvl w:val="2"/>
          <w:numId w:val="17"/>
        </w:numPr>
        <w:autoSpaceDE/>
        <w:autoSpaceDN/>
        <w:ind w:left="1620"/>
        <w:textAlignment w:val="center"/>
      </w:pPr>
      <w:r>
        <w:t>Q2 WG-27 joint with FHIR</w:t>
      </w:r>
    </w:p>
    <w:p w:rsidR="00EE0213" w:rsidRDefault="00EE0213" w:rsidP="002E687A">
      <w:pPr>
        <w:numPr>
          <w:ilvl w:val="2"/>
          <w:numId w:val="17"/>
        </w:numPr>
        <w:autoSpaceDE/>
        <w:autoSpaceDN/>
        <w:ind w:left="1620"/>
        <w:textAlignment w:val="center"/>
      </w:pPr>
      <w:r>
        <w:lastRenderedPageBreak/>
        <w:t>Q3 WG-27</w:t>
      </w:r>
    </w:p>
    <w:p w:rsidR="00EE0213" w:rsidRDefault="00EE0213" w:rsidP="002E687A">
      <w:pPr>
        <w:numPr>
          <w:ilvl w:val="2"/>
          <w:numId w:val="17"/>
        </w:numPr>
        <w:autoSpaceDE/>
        <w:autoSpaceDN/>
        <w:ind w:left="1620"/>
        <w:textAlignment w:val="center"/>
      </w:pPr>
      <w:r>
        <w:t>Q4 WG-10</w:t>
      </w:r>
    </w:p>
    <w:p w:rsidR="00EE0213" w:rsidRDefault="00EE0213" w:rsidP="002E687A">
      <w:pPr>
        <w:numPr>
          <w:ilvl w:val="1"/>
          <w:numId w:val="17"/>
        </w:numPr>
        <w:autoSpaceDE/>
        <w:autoSpaceDN/>
        <w:ind w:left="1080"/>
        <w:textAlignment w:val="center"/>
      </w:pPr>
      <w:r>
        <w:t>Fri</w:t>
      </w:r>
    </w:p>
    <w:p w:rsidR="00EE0213" w:rsidRDefault="00EE0213" w:rsidP="002E687A">
      <w:pPr>
        <w:numPr>
          <w:ilvl w:val="2"/>
          <w:numId w:val="17"/>
        </w:numPr>
        <w:autoSpaceDE/>
        <w:autoSpaceDN/>
        <w:ind w:left="1620"/>
        <w:textAlignment w:val="center"/>
      </w:pPr>
      <w:r>
        <w:t>WG-10</w:t>
      </w:r>
    </w:p>
    <w:p w:rsidR="00EE0213" w:rsidRDefault="00EE0213" w:rsidP="002E687A">
      <w:pPr>
        <w:numPr>
          <w:ilvl w:val="2"/>
          <w:numId w:val="17"/>
        </w:numPr>
        <w:autoSpaceDE/>
        <w:autoSpaceDN/>
        <w:ind w:left="1620"/>
        <w:textAlignment w:val="center"/>
      </w:pPr>
      <w:r>
        <w:t>Q2 Joint with ISO</w:t>
      </w:r>
    </w:p>
    <w:p w:rsidR="00EE0213" w:rsidRDefault="00EE0213" w:rsidP="002E687A">
      <w:pPr>
        <w:numPr>
          <w:ilvl w:val="2"/>
          <w:numId w:val="17"/>
        </w:numPr>
        <w:autoSpaceDE/>
        <w:autoSpaceDN/>
        <w:ind w:left="1620"/>
        <w:textAlignment w:val="center"/>
      </w:pPr>
      <w:r>
        <w:t xml:space="preserve">Q3/Q4 ?           </w:t>
      </w:r>
    </w:p>
    <w:p w:rsidR="00EE0213" w:rsidRDefault="00EE0213" w:rsidP="00CC39C6">
      <w:pPr>
        <w:pStyle w:val="NormalWeb"/>
        <w:spacing w:before="0" w:beforeAutospacing="0" w:after="120" w:afterAutospacing="0"/>
        <w:ind w:left="360" w:right="576"/>
        <w:rPr>
          <w:highlight w:val="yellow"/>
        </w:rPr>
      </w:pPr>
    </w:p>
    <w:p w:rsidR="00AC0F39" w:rsidRPr="00EE0213" w:rsidRDefault="00AC0F39" w:rsidP="009204A0">
      <w:pPr>
        <w:pStyle w:val="NormalWeb"/>
        <w:spacing w:before="0" w:beforeAutospacing="0" w:after="120" w:afterAutospacing="0"/>
        <w:rPr>
          <w:b/>
        </w:rPr>
      </w:pPr>
      <w:r w:rsidRPr="00EE0213">
        <w:rPr>
          <w:b/>
        </w:rPr>
        <w:t>Future Meetings of HL7:</w:t>
      </w:r>
    </w:p>
    <w:p w:rsidR="00AC0F39" w:rsidRPr="00EE0213" w:rsidRDefault="00AC0F39" w:rsidP="00AC0F39">
      <w:pPr>
        <w:pStyle w:val="NormalWeb"/>
        <w:spacing w:before="0" w:beforeAutospacing="0" w:after="120" w:afterAutospacing="0"/>
        <w:ind w:firstLine="720"/>
      </w:pPr>
      <w:r w:rsidRPr="00EE0213">
        <w:t>2016</w:t>
      </w:r>
    </w:p>
    <w:p w:rsidR="00AC0F39" w:rsidRPr="00EE0213" w:rsidRDefault="00AC0F39" w:rsidP="002E687A">
      <w:pPr>
        <w:pStyle w:val="NormalWeb"/>
        <w:numPr>
          <w:ilvl w:val="0"/>
          <w:numId w:val="4"/>
        </w:numPr>
        <w:spacing w:before="0" w:beforeAutospacing="0" w:after="120" w:afterAutospacing="0"/>
      </w:pPr>
      <w:r w:rsidRPr="00EE0213">
        <w:t xml:space="preserve">Jan. </w:t>
      </w:r>
      <w:r w:rsidR="009204A0" w:rsidRPr="00EE0213">
        <w:t xml:space="preserve">10-15, </w:t>
      </w:r>
      <w:r w:rsidRPr="00EE0213">
        <w:t xml:space="preserve">2016 – </w:t>
      </w:r>
      <w:r w:rsidR="009204A0" w:rsidRPr="00EE0213">
        <w:t>Hyatt Regency, Orlando, FL</w:t>
      </w:r>
    </w:p>
    <w:p w:rsidR="00AC0F39" w:rsidRPr="00EE0213" w:rsidRDefault="00AC0F39" w:rsidP="002E687A">
      <w:pPr>
        <w:pStyle w:val="NormalWeb"/>
        <w:numPr>
          <w:ilvl w:val="0"/>
          <w:numId w:val="4"/>
        </w:numPr>
        <w:spacing w:before="0" w:beforeAutospacing="0" w:after="120" w:afterAutospacing="0"/>
      </w:pPr>
      <w:r w:rsidRPr="00EE0213">
        <w:t xml:space="preserve">May </w:t>
      </w:r>
      <w:r w:rsidR="009204A0" w:rsidRPr="00EE0213">
        <w:t>8-13, 2016 – Le Centre Sheraton, Montreal, Canada</w:t>
      </w:r>
    </w:p>
    <w:p w:rsidR="00AC0F39" w:rsidRPr="00AA6D10" w:rsidRDefault="00AC0F39" w:rsidP="002E687A">
      <w:pPr>
        <w:pStyle w:val="NormalWeb"/>
        <w:numPr>
          <w:ilvl w:val="0"/>
          <w:numId w:val="4"/>
        </w:numPr>
        <w:spacing w:before="0" w:beforeAutospacing="0" w:after="120" w:afterAutospacing="0"/>
      </w:pPr>
      <w:r w:rsidRPr="00AA6D10">
        <w:rPr>
          <w:rStyle w:val="eventdates"/>
        </w:rPr>
        <w:t>Sep 18-23, 2016</w:t>
      </w:r>
      <w:r w:rsidRPr="00AA6D10">
        <w:rPr>
          <w:rStyle w:val="simplecms"/>
        </w:rPr>
        <w:t xml:space="preserve"> </w:t>
      </w:r>
      <w:r w:rsidR="009204A0" w:rsidRPr="00AA6D10">
        <w:rPr>
          <w:rStyle w:val="eventlocation"/>
        </w:rPr>
        <w:t>–</w:t>
      </w:r>
      <w:r w:rsidRPr="00AA6D10">
        <w:rPr>
          <w:rStyle w:val="eventlocation"/>
        </w:rPr>
        <w:t xml:space="preserve"> </w:t>
      </w:r>
      <w:r w:rsidR="009204A0" w:rsidRPr="00AA6D10">
        <w:rPr>
          <w:rStyle w:val="eventlocation"/>
        </w:rPr>
        <w:t xml:space="preserve">Hyatt Regency, </w:t>
      </w:r>
      <w:r w:rsidRPr="00AA6D10">
        <w:rPr>
          <w:rStyle w:val="eventlocation"/>
        </w:rPr>
        <w:t>Baltimore</w:t>
      </w:r>
      <w:r w:rsidR="009204A0" w:rsidRPr="00AA6D10">
        <w:rPr>
          <w:rStyle w:val="eventlocation"/>
        </w:rPr>
        <w:t xml:space="preserve"> MD</w:t>
      </w:r>
      <w:r w:rsidR="0031453C" w:rsidRPr="00AA6D10">
        <w:br/>
      </w:r>
    </w:p>
    <w:p w:rsidR="00AC0F39" w:rsidRPr="001B0EC2" w:rsidRDefault="00AC0F39" w:rsidP="002E687A">
      <w:pPr>
        <w:pStyle w:val="ListParagraph"/>
        <w:keepNext/>
        <w:numPr>
          <w:ilvl w:val="0"/>
          <w:numId w:val="3"/>
        </w:numPr>
        <w:spacing w:after="120"/>
        <w:ind w:right="576"/>
        <w:rPr>
          <w:b/>
        </w:rPr>
      </w:pPr>
      <w:r w:rsidRPr="001B0EC2">
        <w:rPr>
          <w:b/>
        </w:rPr>
        <w:t xml:space="preserve">Adjournment </w:t>
      </w:r>
    </w:p>
    <w:p w:rsidR="00AC0F39" w:rsidRPr="00AA6D10" w:rsidRDefault="00AC0F39" w:rsidP="0031453C">
      <w:pPr>
        <w:pStyle w:val="NormalWeb"/>
        <w:spacing w:before="0" w:beforeAutospacing="0" w:after="120" w:afterAutospacing="0"/>
      </w:pPr>
      <w:r w:rsidRPr="00AA6D10">
        <w:t xml:space="preserve">The meeting was </w:t>
      </w:r>
      <w:r w:rsidR="00EE0213" w:rsidRPr="00AA6D10">
        <w:t xml:space="preserve">called to order at 09:00 Eastern Time daily, recessed at 17:00 daily, and adjourned </w:t>
      </w:r>
      <w:r w:rsidRPr="00AA6D10">
        <w:t xml:space="preserve">on </w:t>
      </w:r>
      <w:r w:rsidR="00EE0213" w:rsidRPr="00AA6D10">
        <w:t>Oct. 8</w:t>
      </w:r>
      <w:r w:rsidRPr="00AA6D10">
        <w:t xml:space="preserve">, at </w:t>
      </w:r>
      <w:r w:rsidR="0033591B" w:rsidRPr="00AA6D10">
        <w:t>17.00.</w:t>
      </w:r>
    </w:p>
    <w:p w:rsidR="00AC0F39" w:rsidRPr="00AA6D10" w:rsidRDefault="00AC0F39" w:rsidP="00AC0F39">
      <w:pPr>
        <w:pStyle w:val="NormalWeb"/>
        <w:spacing w:before="0" w:beforeAutospacing="0" w:after="120" w:afterAutospacing="0"/>
        <w:ind w:firstLine="450"/>
      </w:pPr>
    </w:p>
    <w:p w:rsidR="00AC0F39" w:rsidRPr="00AA6D10" w:rsidRDefault="00AC0F39" w:rsidP="00AC0F39">
      <w:pPr>
        <w:pStyle w:val="NormalWeb"/>
        <w:spacing w:before="0" w:beforeAutospacing="0" w:after="120" w:afterAutospacing="0"/>
      </w:pPr>
      <w:r w:rsidRPr="00AA6D10">
        <w:t>Reported by Stephen Vastagh</w:t>
      </w:r>
      <w:r w:rsidR="00AA6D10">
        <w:t>,</w:t>
      </w:r>
      <w:r w:rsidRPr="00AA6D10">
        <w:t xml:space="preserve"> Secretary</w:t>
      </w:r>
    </w:p>
    <w:p w:rsidR="00AC0F39" w:rsidRDefault="00AC0F39" w:rsidP="00AC0F39">
      <w:pPr>
        <w:pStyle w:val="NormalWeb"/>
        <w:spacing w:before="0" w:beforeAutospacing="0" w:after="120" w:afterAutospacing="0"/>
      </w:pPr>
      <w:r w:rsidRPr="00AA6D10">
        <w:t xml:space="preserve">Reviewed by </w:t>
      </w:r>
      <w:r w:rsidR="00AA6D10">
        <w:t>L</w:t>
      </w:r>
      <w:r w:rsidRPr="00AA6D10">
        <w:t xml:space="preserve">egal </w:t>
      </w:r>
      <w:r w:rsidR="00AA6D10">
        <w:t>C</w:t>
      </w:r>
      <w:r w:rsidRPr="00AA6D10">
        <w:t>ounsel: Clark Silcox</w:t>
      </w:r>
    </w:p>
    <w:p w:rsidR="001F4010" w:rsidRDefault="001F4010" w:rsidP="0031453C">
      <w:pPr>
        <w:pStyle w:val="NormalWeb"/>
        <w:spacing w:before="0" w:beforeAutospacing="0" w:after="120" w:afterAutospacing="0"/>
      </w:pPr>
    </w:p>
    <w:sectPr w:rsidR="001F4010" w:rsidSect="004665BA">
      <w:footerReference w:type="even" r:id="rId17"/>
      <w:footerReference w:type="default" r:id="rId18"/>
      <w:endnotePr>
        <w:numFmt w:val="decimal"/>
      </w:endnotePr>
      <w:pgSz w:w="12240" w:h="15840"/>
      <w:pgMar w:top="1440" w:right="720" w:bottom="1440" w:left="1440" w:header="1440" w:footer="1440" w:gutter="0"/>
      <w:pgNumType w:start="19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79" w:rsidRDefault="00B94E79">
      <w:pPr>
        <w:spacing w:line="20" w:lineRule="exact"/>
        <w:rPr>
          <w:sz w:val="20"/>
        </w:rPr>
      </w:pPr>
    </w:p>
  </w:endnote>
  <w:endnote w:type="continuationSeparator" w:id="0">
    <w:p w:rsidR="00B94E79" w:rsidRDefault="00B94E79">
      <w:pPr>
        <w:rPr>
          <w:sz w:val="20"/>
        </w:rPr>
      </w:pPr>
      <w:r>
        <w:rPr>
          <w:sz w:val="20"/>
        </w:rPr>
        <w:t xml:space="preserve"> </w:t>
      </w:r>
    </w:p>
  </w:endnote>
  <w:endnote w:type="continuationNotice" w:id="1">
    <w:p w:rsidR="00B94E79" w:rsidRDefault="00B94E79">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E" w:rsidRDefault="00DC43BE">
    <w:pPr>
      <w:pStyle w:val="Footer"/>
      <w:framePr w:wrap="around" w:vAnchor="text" w:hAnchor="margin" w:xAlign="center" w:y="1"/>
      <w:rPr>
        <w:rStyle w:val="PageNumber"/>
      </w:rPr>
    </w:pPr>
    <w:r>
      <w:rPr>
        <w:rStyle w:val="PageNumber"/>
      </w:rPr>
      <w:fldChar w:fldCharType="begin"/>
    </w:r>
    <w:r w:rsidR="00F3003E">
      <w:rPr>
        <w:rStyle w:val="PageNumber"/>
      </w:rPr>
      <w:instrText xml:space="preserve">PAGE  </w:instrText>
    </w:r>
    <w:r>
      <w:rPr>
        <w:rStyle w:val="PageNumber"/>
      </w:rPr>
      <w:fldChar w:fldCharType="end"/>
    </w:r>
  </w:p>
  <w:p w:rsidR="00F3003E" w:rsidRDefault="00F30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E" w:rsidRDefault="00F3003E" w:rsidP="0087452F">
    <w:pPr>
      <w:pStyle w:val="Footer"/>
    </w:pPr>
    <w:r>
      <w:t>_________________________________________________________________________</w:t>
    </w:r>
  </w:p>
  <w:p w:rsidR="00F3003E" w:rsidRDefault="00F3003E" w:rsidP="0087452F">
    <w:pPr>
      <w:pStyle w:val="Footer"/>
    </w:pPr>
    <w:r>
      <w:t xml:space="preserve">Minutes - DICOM WG-20, </w:t>
    </w:r>
    <w:r w:rsidR="00080935">
      <w:rPr>
        <w:lang w:val="en-US"/>
      </w:rPr>
      <w:t>Oct. 7-8</w:t>
    </w:r>
    <w:r>
      <w:t>, 201</w:t>
    </w:r>
    <w:r w:rsidR="001434AE">
      <w:rPr>
        <w:lang w:val="en-US"/>
      </w:rPr>
      <w:t>5</w:t>
    </w:r>
    <w:r>
      <w:tab/>
    </w:r>
    <w:r>
      <w:tab/>
    </w:r>
    <w:r>
      <w:tab/>
    </w:r>
    <w:r>
      <w:tab/>
      <w:t xml:space="preserve">Page </w:t>
    </w:r>
    <w:r w:rsidR="00DC43BE">
      <w:rPr>
        <w:b/>
      </w:rPr>
      <w:fldChar w:fldCharType="begin"/>
    </w:r>
    <w:r>
      <w:rPr>
        <w:b/>
      </w:rPr>
      <w:instrText xml:space="preserve"> PAGE  \* Arabic  \* MERGEFORMAT </w:instrText>
    </w:r>
    <w:r w:rsidR="00DC43BE">
      <w:rPr>
        <w:b/>
      </w:rPr>
      <w:fldChar w:fldCharType="separate"/>
    </w:r>
    <w:r w:rsidR="008B6B10">
      <w:rPr>
        <w:b/>
        <w:noProof/>
      </w:rPr>
      <w:t>199</w:t>
    </w:r>
    <w:r w:rsidR="00DC43BE">
      <w:rPr>
        <w:b/>
      </w:rPr>
      <w:fldChar w:fldCharType="end"/>
    </w:r>
    <w:r>
      <w:tab/>
      <w:t xml:space="preserve"> </w:t>
    </w:r>
  </w:p>
  <w:p w:rsidR="00F3003E" w:rsidRDefault="00F3003E" w:rsidP="002A53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79" w:rsidRDefault="00B94E79">
      <w:pPr>
        <w:rPr>
          <w:sz w:val="20"/>
        </w:rPr>
      </w:pPr>
      <w:r>
        <w:rPr>
          <w:sz w:val="20"/>
        </w:rPr>
        <w:separator/>
      </w:r>
    </w:p>
  </w:footnote>
  <w:footnote w:type="continuationSeparator" w:id="0">
    <w:p w:rsidR="00B94E79" w:rsidRDefault="00B9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261"/>
    <w:multiLevelType w:val="multilevel"/>
    <w:tmpl w:val="777EB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E2044"/>
    <w:multiLevelType w:val="multilevel"/>
    <w:tmpl w:val="F64EC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32519D"/>
    <w:multiLevelType w:val="multilevel"/>
    <w:tmpl w:val="8EF6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7F06DB"/>
    <w:multiLevelType w:val="multilevel"/>
    <w:tmpl w:val="3C7E37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nsid w:val="309A53DA"/>
    <w:multiLevelType w:val="multilevel"/>
    <w:tmpl w:val="767CF132"/>
    <w:lvl w:ilvl="0">
      <w:start w:val="1"/>
      <w:numFmt w:val="decimal"/>
      <w:pStyle w:val="Heading1"/>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2A92DE5"/>
    <w:multiLevelType w:val="multilevel"/>
    <w:tmpl w:val="DF1E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8164ED"/>
    <w:multiLevelType w:val="multilevel"/>
    <w:tmpl w:val="4E6C1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586C6D"/>
    <w:multiLevelType w:val="hybridMultilevel"/>
    <w:tmpl w:val="E5BE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B078D7"/>
    <w:multiLevelType w:val="multilevel"/>
    <w:tmpl w:val="65CCB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C341C9"/>
    <w:multiLevelType w:val="multilevel"/>
    <w:tmpl w:val="0066C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811B2D"/>
    <w:multiLevelType w:val="multilevel"/>
    <w:tmpl w:val="AB2A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8D6F80"/>
    <w:multiLevelType w:val="multilevel"/>
    <w:tmpl w:val="9B52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5761F9"/>
    <w:multiLevelType w:val="multilevel"/>
    <w:tmpl w:val="A6E4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CD02BF"/>
    <w:multiLevelType w:val="multilevel"/>
    <w:tmpl w:val="218EB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172FFE"/>
    <w:multiLevelType w:val="hybridMultilevel"/>
    <w:tmpl w:val="9F841C08"/>
    <w:lvl w:ilvl="0" w:tplc="FFFFFFFF">
      <w:start w:val="1"/>
      <w:numFmt w:val="bullet"/>
      <w:pStyle w:val="List-FirstMidd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401230E"/>
    <w:multiLevelType w:val="hybridMultilevel"/>
    <w:tmpl w:val="32C62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8479A2"/>
    <w:multiLevelType w:val="hybridMultilevel"/>
    <w:tmpl w:val="351007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732E9C"/>
    <w:multiLevelType w:val="multilevel"/>
    <w:tmpl w:val="8C6C9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E584107"/>
    <w:multiLevelType w:val="multilevel"/>
    <w:tmpl w:val="E49CC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554204"/>
    <w:multiLevelType w:val="multilevel"/>
    <w:tmpl w:val="96FE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
  </w:num>
  <w:num w:numId="4">
    <w:abstractNumId w:val="15"/>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D"/>
    <w:rsid w:val="00005044"/>
    <w:rsid w:val="00005BD0"/>
    <w:rsid w:val="00011091"/>
    <w:rsid w:val="00016274"/>
    <w:rsid w:val="00023659"/>
    <w:rsid w:val="000253B5"/>
    <w:rsid w:val="00026B04"/>
    <w:rsid w:val="0003375E"/>
    <w:rsid w:val="00042458"/>
    <w:rsid w:val="00055ED8"/>
    <w:rsid w:val="00061BEE"/>
    <w:rsid w:val="0007034F"/>
    <w:rsid w:val="00074ECB"/>
    <w:rsid w:val="00080935"/>
    <w:rsid w:val="0008246B"/>
    <w:rsid w:val="0008466B"/>
    <w:rsid w:val="00092B3C"/>
    <w:rsid w:val="000A1FA9"/>
    <w:rsid w:val="000A2A84"/>
    <w:rsid w:val="000B05D8"/>
    <w:rsid w:val="000B34A0"/>
    <w:rsid w:val="000B7104"/>
    <w:rsid w:val="000C4C3B"/>
    <w:rsid w:val="000D09F0"/>
    <w:rsid w:val="000D32BE"/>
    <w:rsid w:val="000D6D2F"/>
    <w:rsid w:val="000E28A2"/>
    <w:rsid w:val="000E542D"/>
    <w:rsid w:val="000F3F01"/>
    <w:rsid w:val="000F43EE"/>
    <w:rsid w:val="0010094B"/>
    <w:rsid w:val="00101A6B"/>
    <w:rsid w:val="00102964"/>
    <w:rsid w:val="00121CEC"/>
    <w:rsid w:val="00132C7A"/>
    <w:rsid w:val="0014327E"/>
    <w:rsid w:val="001434AE"/>
    <w:rsid w:val="00144712"/>
    <w:rsid w:val="00146BCF"/>
    <w:rsid w:val="0015223C"/>
    <w:rsid w:val="00175D42"/>
    <w:rsid w:val="00181C76"/>
    <w:rsid w:val="001A3185"/>
    <w:rsid w:val="001A4D04"/>
    <w:rsid w:val="001B0EC2"/>
    <w:rsid w:val="001B135D"/>
    <w:rsid w:val="001B1929"/>
    <w:rsid w:val="001B25D1"/>
    <w:rsid w:val="001B29E1"/>
    <w:rsid w:val="001B663F"/>
    <w:rsid w:val="001C053E"/>
    <w:rsid w:val="001D23C2"/>
    <w:rsid w:val="001D293D"/>
    <w:rsid w:val="001E27A9"/>
    <w:rsid w:val="001F2491"/>
    <w:rsid w:val="001F4010"/>
    <w:rsid w:val="001F600E"/>
    <w:rsid w:val="001F6365"/>
    <w:rsid w:val="001F67EA"/>
    <w:rsid w:val="001F6A96"/>
    <w:rsid w:val="0020138B"/>
    <w:rsid w:val="002014BE"/>
    <w:rsid w:val="00202AA4"/>
    <w:rsid w:val="002142C4"/>
    <w:rsid w:val="00217DAB"/>
    <w:rsid w:val="0023328C"/>
    <w:rsid w:val="002342A6"/>
    <w:rsid w:val="00237D70"/>
    <w:rsid w:val="00242D3E"/>
    <w:rsid w:val="0024313D"/>
    <w:rsid w:val="002437AD"/>
    <w:rsid w:val="002444D8"/>
    <w:rsid w:val="00246D8F"/>
    <w:rsid w:val="00252219"/>
    <w:rsid w:val="0025613D"/>
    <w:rsid w:val="00260E8F"/>
    <w:rsid w:val="00261C49"/>
    <w:rsid w:val="00264425"/>
    <w:rsid w:val="00265278"/>
    <w:rsid w:val="00271B5B"/>
    <w:rsid w:val="0027252A"/>
    <w:rsid w:val="002802E5"/>
    <w:rsid w:val="00286110"/>
    <w:rsid w:val="00290386"/>
    <w:rsid w:val="00290745"/>
    <w:rsid w:val="00292828"/>
    <w:rsid w:val="002928B8"/>
    <w:rsid w:val="002A0C08"/>
    <w:rsid w:val="002A5380"/>
    <w:rsid w:val="002B1A00"/>
    <w:rsid w:val="002B6CD1"/>
    <w:rsid w:val="002C7BAC"/>
    <w:rsid w:val="002D16B3"/>
    <w:rsid w:val="002D2DC5"/>
    <w:rsid w:val="002E27BC"/>
    <w:rsid w:val="002E687A"/>
    <w:rsid w:val="00305C7B"/>
    <w:rsid w:val="00305D3C"/>
    <w:rsid w:val="00305F66"/>
    <w:rsid w:val="00307298"/>
    <w:rsid w:val="00307F67"/>
    <w:rsid w:val="0031453C"/>
    <w:rsid w:val="003212AC"/>
    <w:rsid w:val="00332180"/>
    <w:rsid w:val="00335452"/>
    <w:rsid w:val="0033591B"/>
    <w:rsid w:val="00340948"/>
    <w:rsid w:val="003523E9"/>
    <w:rsid w:val="00366B26"/>
    <w:rsid w:val="003727A4"/>
    <w:rsid w:val="00374450"/>
    <w:rsid w:val="00385261"/>
    <w:rsid w:val="00390BE7"/>
    <w:rsid w:val="00390EE1"/>
    <w:rsid w:val="003919D0"/>
    <w:rsid w:val="0039568C"/>
    <w:rsid w:val="003A2E1C"/>
    <w:rsid w:val="003A3EF6"/>
    <w:rsid w:val="003C5B7F"/>
    <w:rsid w:val="003E2D42"/>
    <w:rsid w:val="003E49CC"/>
    <w:rsid w:val="003E4A46"/>
    <w:rsid w:val="003E563F"/>
    <w:rsid w:val="003F463C"/>
    <w:rsid w:val="0040027E"/>
    <w:rsid w:val="004011FE"/>
    <w:rsid w:val="00411C8E"/>
    <w:rsid w:val="004128B3"/>
    <w:rsid w:val="00414E4E"/>
    <w:rsid w:val="00415396"/>
    <w:rsid w:val="00415B0C"/>
    <w:rsid w:val="00416390"/>
    <w:rsid w:val="004214F6"/>
    <w:rsid w:val="00421B46"/>
    <w:rsid w:val="00422E19"/>
    <w:rsid w:val="00423266"/>
    <w:rsid w:val="00424742"/>
    <w:rsid w:val="00433FDD"/>
    <w:rsid w:val="00440051"/>
    <w:rsid w:val="0044368B"/>
    <w:rsid w:val="004552EF"/>
    <w:rsid w:val="00460A27"/>
    <w:rsid w:val="00464A34"/>
    <w:rsid w:val="004665BA"/>
    <w:rsid w:val="00467046"/>
    <w:rsid w:val="00470D14"/>
    <w:rsid w:val="004710F1"/>
    <w:rsid w:val="0048147E"/>
    <w:rsid w:val="004828FA"/>
    <w:rsid w:val="00486ED0"/>
    <w:rsid w:val="0049481D"/>
    <w:rsid w:val="004A224F"/>
    <w:rsid w:val="004A4F49"/>
    <w:rsid w:val="004B03E2"/>
    <w:rsid w:val="004C34A7"/>
    <w:rsid w:val="004C5576"/>
    <w:rsid w:val="004C6F8F"/>
    <w:rsid w:val="004D3493"/>
    <w:rsid w:val="004D409A"/>
    <w:rsid w:val="004D75A1"/>
    <w:rsid w:val="004E03D4"/>
    <w:rsid w:val="004E69E8"/>
    <w:rsid w:val="004E72E7"/>
    <w:rsid w:val="004F4CE6"/>
    <w:rsid w:val="00511089"/>
    <w:rsid w:val="00513DAE"/>
    <w:rsid w:val="0051534D"/>
    <w:rsid w:val="005178B9"/>
    <w:rsid w:val="00525D15"/>
    <w:rsid w:val="00532A8C"/>
    <w:rsid w:val="00536053"/>
    <w:rsid w:val="005363DE"/>
    <w:rsid w:val="00537AA0"/>
    <w:rsid w:val="005402FD"/>
    <w:rsid w:val="00543CDC"/>
    <w:rsid w:val="00544F63"/>
    <w:rsid w:val="00550915"/>
    <w:rsid w:val="00552608"/>
    <w:rsid w:val="00555CBD"/>
    <w:rsid w:val="00567A22"/>
    <w:rsid w:val="00570429"/>
    <w:rsid w:val="00570A3E"/>
    <w:rsid w:val="00572999"/>
    <w:rsid w:val="005761E8"/>
    <w:rsid w:val="00576D76"/>
    <w:rsid w:val="00577FD8"/>
    <w:rsid w:val="00584E5F"/>
    <w:rsid w:val="00585A97"/>
    <w:rsid w:val="0059227E"/>
    <w:rsid w:val="005A3EE7"/>
    <w:rsid w:val="005A5FCA"/>
    <w:rsid w:val="005B4180"/>
    <w:rsid w:val="005D2BD5"/>
    <w:rsid w:val="005D4E82"/>
    <w:rsid w:val="005E0F69"/>
    <w:rsid w:val="005E2BED"/>
    <w:rsid w:val="005F0646"/>
    <w:rsid w:val="00600A53"/>
    <w:rsid w:val="00603C13"/>
    <w:rsid w:val="00605A31"/>
    <w:rsid w:val="00610318"/>
    <w:rsid w:val="0061217E"/>
    <w:rsid w:val="00627621"/>
    <w:rsid w:val="0063399C"/>
    <w:rsid w:val="0063685A"/>
    <w:rsid w:val="00644D81"/>
    <w:rsid w:val="0064598B"/>
    <w:rsid w:val="006465EF"/>
    <w:rsid w:val="00652475"/>
    <w:rsid w:val="006559A3"/>
    <w:rsid w:val="00656027"/>
    <w:rsid w:val="006625BF"/>
    <w:rsid w:val="00662BF2"/>
    <w:rsid w:val="00663992"/>
    <w:rsid w:val="00664360"/>
    <w:rsid w:val="00666612"/>
    <w:rsid w:val="00667003"/>
    <w:rsid w:val="006675B5"/>
    <w:rsid w:val="00675A97"/>
    <w:rsid w:val="00682EF3"/>
    <w:rsid w:val="00684116"/>
    <w:rsid w:val="0068498C"/>
    <w:rsid w:val="0069079B"/>
    <w:rsid w:val="0069369F"/>
    <w:rsid w:val="006A3D42"/>
    <w:rsid w:val="006A533A"/>
    <w:rsid w:val="006B4EE9"/>
    <w:rsid w:val="006B5AB5"/>
    <w:rsid w:val="006C6E69"/>
    <w:rsid w:val="006D3450"/>
    <w:rsid w:val="006D48B7"/>
    <w:rsid w:val="006D7A76"/>
    <w:rsid w:val="006E13BE"/>
    <w:rsid w:val="006E13C4"/>
    <w:rsid w:val="006E6775"/>
    <w:rsid w:val="006F1651"/>
    <w:rsid w:val="00704827"/>
    <w:rsid w:val="007058EB"/>
    <w:rsid w:val="00706959"/>
    <w:rsid w:val="00711139"/>
    <w:rsid w:val="007141BA"/>
    <w:rsid w:val="00714D22"/>
    <w:rsid w:val="0071745D"/>
    <w:rsid w:val="00723CBE"/>
    <w:rsid w:val="00727BEB"/>
    <w:rsid w:val="00743AF4"/>
    <w:rsid w:val="0075329B"/>
    <w:rsid w:val="00775460"/>
    <w:rsid w:val="007814BF"/>
    <w:rsid w:val="00782F0B"/>
    <w:rsid w:val="007836F7"/>
    <w:rsid w:val="0078385D"/>
    <w:rsid w:val="00785831"/>
    <w:rsid w:val="007937E2"/>
    <w:rsid w:val="007941EC"/>
    <w:rsid w:val="007969A1"/>
    <w:rsid w:val="00796FEE"/>
    <w:rsid w:val="007A39EF"/>
    <w:rsid w:val="007A7CB2"/>
    <w:rsid w:val="007C39F1"/>
    <w:rsid w:val="007D1297"/>
    <w:rsid w:val="007D2BDD"/>
    <w:rsid w:val="007D52DD"/>
    <w:rsid w:val="007D78E5"/>
    <w:rsid w:val="007E11C3"/>
    <w:rsid w:val="007F0055"/>
    <w:rsid w:val="007F135D"/>
    <w:rsid w:val="007F3476"/>
    <w:rsid w:val="007F6759"/>
    <w:rsid w:val="007F67EC"/>
    <w:rsid w:val="0080249A"/>
    <w:rsid w:val="00802D17"/>
    <w:rsid w:val="0080589E"/>
    <w:rsid w:val="00817ED0"/>
    <w:rsid w:val="00817EE1"/>
    <w:rsid w:val="0082405F"/>
    <w:rsid w:val="00827060"/>
    <w:rsid w:val="00831C4A"/>
    <w:rsid w:val="008343B2"/>
    <w:rsid w:val="0083457F"/>
    <w:rsid w:val="00834E11"/>
    <w:rsid w:val="008431ED"/>
    <w:rsid w:val="00844DB8"/>
    <w:rsid w:val="00845C6F"/>
    <w:rsid w:val="00860201"/>
    <w:rsid w:val="00865482"/>
    <w:rsid w:val="00871260"/>
    <w:rsid w:val="0087452F"/>
    <w:rsid w:val="00874BDE"/>
    <w:rsid w:val="00874D79"/>
    <w:rsid w:val="00881783"/>
    <w:rsid w:val="008871F2"/>
    <w:rsid w:val="008900DC"/>
    <w:rsid w:val="00893C8A"/>
    <w:rsid w:val="008A0DE8"/>
    <w:rsid w:val="008A0EB1"/>
    <w:rsid w:val="008A263B"/>
    <w:rsid w:val="008A3E94"/>
    <w:rsid w:val="008B1954"/>
    <w:rsid w:val="008B5D66"/>
    <w:rsid w:val="008B6193"/>
    <w:rsid w:val="008B6B10"/>
    <w:rsid w:val="008C6B54"/>
    <w:rsid w:val="008D0F6B"/>
    <w:rsid w:val="008D2500"/>
    <w:rsid w:val="008D4109"/>
    <w:rsid w:val="008D63C9"/>
    <w:rsid w:val="008E4528"/>
    <w:rsid w:val="008E57C0"/>
    <w:rsid w:val="008E77BA"/>
    <w:rsid w:val="008F3525"/>
    <w:rsid w:val="00905E86"/>
    <w:rsid w:val="00913FE1"/>
    <w:rsid w:val="00914978"/>
    <w:rsid w:val="009204A0"/>
    <w:rsid w:val="00927AB5"/>
    <w:rsid w:val="00930235"/>
    <w:rsid w:val="00930630"/>
    <w:rsid w:val="009369D3"/>
    <w:rsid w:val="009418D1"/>
    <w:rsid w:val="0095292D"/>
    <w:rsid w:val="0095686F"/>
    <w:rsid w:val="00957D20"/>
    <w:rsid w:val="009705E2"/>
    <w:rsid w:val="0097494F"/>
    <w:rsid w:val="00980C2E"/>
    <w:rsid w:val="00983182"/>
    <w:rsid w:val="0099061F"/>
    <w:rsid w:val="00992D76"/>
    <w:rsid w:val="009A1801"/>
    <w:rsid w:val="009A23EF"/>
    <w:rsid w:val="009A4897"/>
    <w:rsid w:val="009A7C19"/>
    <w:rsid w:val="009B1880"/>
    <w:rsid w:val="009B4D22"/>
    <w:rsid w:val="009C00C4"/>
    <w:rsid w:val="009C4D77"/>
    <w:rsid w:val="009D7EAF"/>
    <w:rsid w:val="009E1C62"/>
    <w:rsid w:val="009E21FF"/>
    <w:rsid w:val="009E57D1"/>
    <w:rsid w:val="009F7894"/>
    <w:rsid w:val="00A01FF6"/>
    <w:rsid w:val="00A03539"/>
    <w:rsid w:val="00A0570B"/>
    <w:rsid w:val="00A10D0B"/>
    <w:rsid w:val="00A20662"/>
    <w:rsid w:val="00A22D83"/>
    <w:rsid w:val="00A25C3F"/>
    <w:rsid w:val="00A332BD"/>
    <w:rsid w:val="00A344EC"/>
    <w:rsid w:val="00A36CA3"/>
    <w:rsid w:val="00A40DF4"/>
    <w:rsid w:val="00A41EFF"/>
    <w:rsid w:val="00A45F6B"/>
    <w:rsid w:val="00A46764"/>
    <w:rsid w:val="00A4691B"/>
    <w:rsid w:val="00A47A76"/>
    <w:rsid w:val="00A507E3"/>
    <w:rsid w:val="00A50A0E"/>
    <w:rsid w:val="00A51298"/>
    <w:rsid w:val="00A53976"/>
    <w:rsid w:val="00A54FD8"/>
    <w:rsid w:val="00A55305"/>
    <w:rsid w:val="00A55CAB"/>
    <w:rsid w:val="00A62B07"/>
    <w:rsid w:val="00A71880"/>
    <w:rsid w:val="00A841B4"/>
    <w:rsid w:val="00A95845"/>
    <w:rsid w:val="00AA6D10"/>
    <w:rsid w:val="00AB05EE"/>
    <w:rsid w:val="00AB2EE3"/>
    <w:rsid w:val="00AB38F3"/>
    <w:rsid w:val="00AB3A5B"/>
    <w:rsid w:val="00AB42F0"/>
    <w:rsid w:val="00AC078A"/>
    <w:rsid w:val="00AC0F39"/>
    <w:rsid w:val="00AC1CCA"/>
    <w:rsid w:val="00AC2DF7"/>
    <w:rsid w:val="00AC60AC"/>
    <w:rsid w:val="00AD0BE9"/>
    <w:rsid w:val="00AD40EE"/>
    <w:rsid w:val="00AE69F9"/>
    <w:rsid w:val="00AE789E"/>
    <w:rsid w:val="00AF13E4"/>
    <w:rsid w:val="00AF1796"/>
    <w:rsid w:val="00AF1F9A"/>
    <w:rsid w:val="00AF6CCD"/>
    <w:rsid w:val="00B00086"/>
    <w:rsid w:val="00B00FCB"/>
    <w:rsid w:val="00B043CA"/>
    <w:rsid w:val="00B0562D"/>
    <w:rsid w:val="00B056BE"/>
    <w:rsid w:val="00B11637"/>
    <w:rsid w:val="00B12EEE"/>
    <w:rsid w:val="00B14A49"/>
    <w:rsid w:val="00B21321"/>
    <w:rsid w:val="00B32CCE"/>
    <w:rsid w:val="00B508E1"/>
    <w:rsid w:val="00B534EA"/>
    <w:rsid w:val="00B6249A"/>
    <w:rsid w:val="00B705C4"/>
    <w:rsid w:val="00B70B97"/>
    <w:rsid w:val="00B77D05"/>
    <w:rsid w:val="00B77E69"/>
    <w:rsid w:val="00B80F3B"/>
    <w:rsid w:val="00B8243B"/>
    <w:rsid w:val="00B8390C"/>
    <w:rsid w:val="00B90065"/>
    <w:rsid w:val="00B945F0"/>
    <w:rsid w:val="00B94E79"/>
    <w:rsid w:val="00BA1DD0"/>
    <w:rsid w:val="00BA546E"/>
    <w:rsid w:val="00BB0B1E"/>
    <w:rsid w:val="00BB0D16"/>
    <w:rsid w:val="00BB3DF3"/>
    <w:rsid w:val="00BB452C"/>
    <w:rsid w:val="00BC02B2"/>
    <w:rsid w:val="00BC369B"/>
    <w:rsid w:val="00BC3879"/>
    <w:rsid w:val="00BC45C3"/>
    <w:rsid w:val="00BC76B1"/>
    <w:rsid w:val="00BD35BF"/>
    <w:rsid w:val="00BD7610"/>
    <w:rsid w:val="00BD7DF0"/>
    <w:rsid w:val="00BF433C"/>
    <w:rsid w:val="00C037D6"/>
    <w:rsid w:val="00C0515C"/>
    <w:rsid w:val="00C07CDD"/>
    <w:rsid w:val="00C104B3"/>
    <w:rsid w:val="00C23F95"/>
    <w:rsid w:val="00C276D5"/>
    <w:rsid w:val="00C312EF"/>
    <w:rsid w:val="00C3724C"/>
    <w:rsid w:val="00C40A14"/>
    <w:rsid w:val="00C40B0A"/>
    <w:rsid w:val="00C437FC"/>
    <w:rsid w:val="00C52BC6"/>
    <w:rsid w:val="00C53F2E"/>
    <w:rsid w:val="00C563C3"/>
    <w:rsid w:val="00C577CA"/>
    <w:rsid w:val="00C57FC9"/>
    <w:rsid w:val="00C60109"/>
    <w:rsid w:val="00C6329A"/>
    <w:rsid w:val="00C6388A"/>
    <w:rsid w:val="00C67C28"/>
    <w:rsid w:val="00C82F0F"/>
    <w:rsid w:val="00C83AE2"/>
    <w:rsid w:val="00C86D6D"/>
    <w:rsid w:val="00C90EC0"/>
    <w:rsid w:val="00C976DF"/>
    <w:rsid w:val="00CA05D8"/>
    <w:rsid w:val="00CB1109"/>
    <w:rsid w:val="00CC2186"/>
    <w:rsid w:val="00CC39C6"/>
    <w:rsid w:val="00CC6FC4"/>
    <w:rsid w:val="00CD1F5E"/>
    <w:rsid w:val="00CD37AF"/>
    <w:rsid w:val="00CE0052"/>
    <w:rsid w:val="00CE55BB"/>
    <w:rsid w:val="00CE5892"/>
    <w:rsid w:val="00CE658B"/>
    <w:rsid w:val="00CF23BD"/>
    <w:rsid w:val="00CF485A"/>
    <w:rsid w:val="00CF74B6"/>
    <w:rsid w:val="00D03050"/>
    <w:rsid w:val="00D23829"/>
    <w:rsid w:val="00D25A1B"/>
    <w:rsid w:val="00D27645"/>
    <w:rsid w:val="00D27EDE"/>
    <w:rsid w:val="00D3173C"/>
    <w:rsid w:val="00D35A10"/>
    <w:rsid w:val="00D40E13"/>
    <w:rsid w:val="00D45323"/>
    <w:rsid w:val="00D57394"/>
    <w:rsid w:val="00D61224"/>
    <w:rsid w:val="00D644FF"/>
    <w:rsid w:val="00D64F05"/>
    <w:rsid w:val="00D65992"/>
    <w:rsid w:val="00D72D68"/>
    <w:rsid w:val="00D80269"/>
    <w:rsid w:val="00D851FB"/>
    <w:rsid w:val="00D96993"/>
    <w:rsid w:val="00DA7279"/>
    <w:rsid w:val="00DA75DA"/>
    <w:rsid w:val="00DB49EA"/>
    <w:rsid w:val="00DC1978"/>
    <w:rsid w:val="00DC2DF6"/>
    <w:rsid w:val="00DC43BE"/>
    <w:rsid w:val="00DC5CDB"/>
    <w:rsid w:val="00DC78B7"/>
    <w:rsid w:val="00DF0534"/>
    <w:rsid w:val="00DF326E"/>
    <w:rsid w:val="00DF375D"/>
    <w:rsid w:val="00DF3993"/>
    <w:rsid w:val="00DF4E8E"/>
    <w:rsid w:val="00E038C8"/>
    <w:rsid w:val="00E2193E"/>
    <w:rsid w:val="00E32114"/>
    <w:rsid w:val="00E350E6"/>
    <w:rsid w:val="00E42D2D"/>
    <w:rsid w:val="00E43F3E"/>
    <w:rsid w:val="00E55DD9"/>
    <w:rsid w:val="00E66A17"/>
    <w:rsid w:val="00E66CFA"/>
    <w:rsid w:val="00E67061"/>
    <w:rsid w:val="00E73A95"/>
    <w:rsid w:val="00E754AD"/>
    <w:rsid w:val="00E77E76"/>
    <w:rsid w:val="00E83B42"/>
    <w:rsid w:val="00E84F43"/>
    <w:rsid w:val="00E85197"/>
    <w:rsid w:val="00E86A8C"/>
    <w:rsid w:val="00E878AC"/>
    <w:rsid w:val="00E905DC"/>
    <w:rsid w:val="00E90B4F"/>
    <w:rsid w:val="00E93102"/>
    <w:rsid w:val="00E941E3"/>
    <w:rsid w:val="00E96B58"/>
    <w:rsid w:val="00EA046D"/>
    <w:rsid w:val="00EA4A3E"/>
    <w:rsid w:val="00EB1DE3"/>
    <w:rsid w:val="00EB408D"/>
    <w:rsid w:val="00EC3E18"/>
    <w:rsid w:val="00EC4AA8"/>
    <w:rsid w:val="00EC6AA2"/>
    <w:rsid w:val="00ED2359"/>
    <w:rsid w:val="00ED5922"/>
    <w:rsid w:val="00ED5BF9"/>
    <w:rsid w:val="00EE0213"/>
    <w:rsid w:val="00EE3D7D"/>
    <w:rsid w:val="00EE52CB"/>
    <w:rsid w:val="00EF2A99"/>
    <w:rsid w:val="00EF4E78"/>
    <w:rsid w:val="00EF79D3"/>
    <w:rsid w:val="00F121A3"/>
    <w:rsid w:val="00F1540D"/>
    <w:rsid w:val="00F15FD0"/>
    <w:rsid w:val="00F17ECB"/>
    <w:rsid w:val="00F3003E"/>
    <w:rsid w:val="00F347DF"/>
    <w:rsid w:val="00F424C1"/>
    <w:rsid w:val="00F442D8"/>
    <w:rsid w:val="00F60906"/>
    <w:rsid w:val="00F638C1"/>
    <w:rsid w:val="00F673E8"/>
    <w:rsid w:val="00F7306E"/>
    <w:rsid w:val="00F74F6B"/>
    <w:rsid w:val="00F75719"/>
    <w:rsid w:val="00F7687E"/>
    <w:rsid w:val="00F768F6"/>
    <w:rsid w:val="00F82637"/>
    <w:rsid w:val="00F8267E"/>
    <w:rsid w:val="00FA2DEF"/>
    <w:rsid w:val="00FA5EC3"/>
    <w:rsid w:val="00FA609E"/>
    <w:rsid w:val="00FA70B7"/>
    <w:rsid w:val="00FB1C5D"/>
    <w:rsid w:val="00FB299F"/>
    <w:rsid w:val="00FB2FDE"/>
    <w:rsid w:val="00FC40DE"/>
    <w:rsid w:val="00FC594C"/>
    <w:rsid w:val="00FC75B0"/>
    <w:rsid w:val="00FC7F6A"/>
    <w:rsid w:val="00FD155D"/>
    <w:rsid w:val="00FD6C85"/>
    <w:rsid w:val="00F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numPr>
        <w:numId w:val="2"/>
      </w:numPr>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szCs w:val="48"/>
      <w:u w:val="single"/>
    </w:rPr>
  </w:style>
  <w:style w:type="paragraph" w:styleId="Heading3">
    <w:name w:val="heading 3"/>
    <w:basedOn w:val="Normal"/>
    <w:next w:val="Normal"/>
    <w:qFormat/>
    <w:pPr>
      <w:keepNext/>
      <w:numPr>
        <w:ilvl w:val="2"/>
        <w:numId w:val="2"/>
      </w:numPr>
      <w:tabs>
        <w:tab w:val="center" w:pos="4680"/>
      </w:tabs>
      <w:suppressAutoHyphens/>
      <w:jc w:val="center"/>
      <w:outlineLvl w:val="2"/>
    </w:pPr>
    <w:rPr>
      <w:spacing w:val="-3"/>
    </w:rPr>
  </w:style>
  <w:style w:type="paragraph" w:styleId="Heading4">
    <w:name w:val="heading 4"/>
    <w:basedOn w:val="Normal"/>
    <w:next w:val="Normal"/>
    <w:qFormat/>
    <w:pPr>
      <w:keepNext/>
      <w:numPr>
        <w:ilvl w:val="3"/>
        <w:numId w:val="2"/>
      </w:numPr>
      <w:outlineLvl w:val="3"/>
    </w:pPr>
  </w:style>
  <w:style w:type="paragraph" w:styleId="Heading5">
    <w:name w:val="heading 5"/>
    <w:basedOn w:val="Normal"/>
    <w:next w:val="Normal"/>
    <w:qFormat/>
    <w:pPr>
      <w:keepNext/>
      <w:numPr>
        <w:ilvl w:val="4"/>
        <w:numId w:val="2"/>
      </w:numPr>
      <w:spacing w:before="120"/>
      <w:outlineLvl w:val="4"/>
    </w:pPr>
  </w:style>
  <w:style w:type="paragraph" w:styleId="Heading6">
    <w:name w:val="heading 6"/>
    <w:basedOn w:val="Normal"/>
    <w:next w:val="Normal"/>
    <w:qFormat/>
    <w:pPr>
      <w:keepNext/>
      <w:numPr>
        <w:ilvl w:val="5"/>
        <w:numId w:val="2"/>
      </w:numPr>
      <w:outlineLvl w:val="5"/>
    </w:pPr>
    <w:rPr>
      <w:color w:val="0000FF"/>
      <w:spacing w:val="-3"/>
      <w:u w:val="single"/>
    </w:rPr>
  </w:style>
  <w:style w:type="paragraph" w:styleId="Heading7">
    <w:name w:val="heading 7"/>
    <w:basedOn w:val="Normal"/>
    <w:next w:val="Normal"/>
    <w:qFormat/>
    <w:pPr>
      <w:keepNext/>
      <w:numPr>
        <w:ilvl w:val="6"/>
        <w:numId w:val="2"/>
      </w:numPr>
      <w:outlineLvl w:val="6"/>
    </w:pPr>
    <w:rPr>
      <w:color w:val="0000FF"/>
      <w:spacing w:val="-3"/>
      <w:u w:val="single"/>
    </w:rPr>
  </w:style>
  <w:style w:type="paragraph" w:styleId="Heading8">
    <w:name w:val="heading 8"/>
    <w:basedOn w:val="Normal"/>
    <w:next w:val="Normal"/>
    <w:qFormat/>
    <w:pPr>
      <w:keepNext/>
      <w:widowControl w:val="0"/>
      <w:numPr>
        <w:ilvl w:val="7"/>
        <w:numId w:val="2"/>
      </w:numPr>
      <w:adjustRightInd w:val="0"/>
      <w:jc w:val="center"/>
      <w:outlineLvl w:val="7"/>
    </w:pPr>
    <w:rPr>
      <w:b/>
      <w:bCs/>
      <w:sz w:val="36"/>
    </w:rPr>
  </w:style>
  <w:style w:type="paragraph" w:styleId="Heading9">
    <w:name w:val="heading 9"/>
    <w:basedOn w:val="Normal"/>
    <w:next w:val="Normal"/>
    <w:qFormat/>
    <w:pPr>
      <w:keepNext/>
      <w:numPr>
        <w:ilvl w:val="8"/>
        <w:numId w:val="2"/>
      </w:numPr>
      <w:tabs>
        <w:tab w:val="left" w:pos="0"/>
        <w:tab w:val="left" w:pos="720"/>
        <w:tab w:val="left" w:pos="1440"/>
        <w:tab w:val="left" w:pos="2160"/>
        <w:tab w:val="left" w:pos="2880"/>
        <w:tab w:val="left" w:pos="3600"/>
        <w:tab w:val="left" w:pos="4320"/>
      </w:tabs>
      <w:spacing w:after="120" w:line="240" w:lineRule="atLeast"/>
      <w:outlineLvl w:val="8"/>
    </w:pPr>
    <w:rPr>
      <w:color w:val="0000FF"/>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Style0">
    <w:name w:val="Style0"/>
    <w:pPr>
      <w:autoSpaceDE w:val="0"/>
      <w:autoSpaceDN w:val="0"/>
    </w:pPr>
    <w:rPr>
      <w:rFonts w:ascii="Arial" w:hAnsi="Arial" w:cs="Arial"/>
      <w:sz w:val="24"/>
      <w:szCs w:val="24"/>
    </w:rPr>
  </w:style>
  <w:style w:type="paragraph" w:customStyle="1" w:styleId="Bullet1">
    <w:name w:val="Bullet1"/>
    <w:basedOn w:val="Normal"/>
    <w:pPr>
      <w:widowControl w:val="0"/>
      <w:tabs>
        <w:tab w:val="left" w:pos="1080"/>
      </w:tabs>
      <w:spacing w:before="60"/>
      <w:ind w:left="1080" w:hanging="540"/>
    </w:pPr>
    <w:rPr>
      <w:rFonts w:ascii="Times" w:hAnsi="Times" w:cs="Times"/>
    </w:rPr>
  </w:style>
  <w:style w:type="paragraph" w:styleId="BodyTextIndent">
    <w:name w:val="Body Text Indent"/>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Header">
    <w:name w:val="header"/>
    <w:basedOn w:val="Normal"/>
    <w:pPr>
      <w:tabs>
        <w:tab w:val="center" w:pos="4320"/>
        <w:tab w:val="right" w:pos="8640"/>
      </w:tabs>
      <w:autoSpaceDE/>
      <w:autoSpaceDN/>
    </w:pPr>
  </w:style>
  <w:style w:type="paragraph" w:styleId="BodyText2">
    <w:name w:val="Body Text 2"/>
    <w:basedOn w:val="Normal"/>
    <w:pPr>
      <w:adjustRightInd w:val="0"/>
      <w:spacing w:after="120"/>
    </w:pPr>
    <w:rPr>
      <w:i/>
      <w:iCs/>
      <w:spacing w:val="-3"/>
    </w:rPr>
  </w:style>
  <w:style w:type="paragraph" w:customStyle="1" w:styleId="List-FirstMiddle">
    <w:name w:val="List - First/Middle"/>
    <w:basedOn w:val="Normal"/>
    <w:pPr>
      <w:numPr>
        <w:numId w:val="1"/>
      </w:numPr>
    </w:pPr>
  </w:style>
  <w:style w:type="paragraph" w:styleId="BodyText3">
    <w:name w:val="Body Text 3"/>
    <w:basedOn w:val="Normal"/>
    <w:pPr>
      <w:tabs>
        <w:tab w:val="left" w:pos="0"/>
        <w:tab w:val="left" w:pos="720"/>
        <w:tab w:val="left" w:pos="1440"/>
        <w:tab w:val="left" w:pos="2160"/>
        <w:tab w:val="left" w:pos="2880"/>
        <w:tab w:val="left" w:pos="3600"/>
        <w:tab w:val="left" w:pos="4320"/>
      </w:tabs>
      <w:spacing w:line="240" w:lineRule="atLeast"/>
    </w:pPr>
    <w:rPr>
      <w:snapToGrid w:val="0"/>
      <w:color w:val="000000"/>
    </w:rPr>
  </w:style>
  <w:style w:type="character" w:styleId="Strong">
    <w:name w:val="Strong"/>
    <w:uiPriority w:val="22"/>
    <w:qFormat/>
    <w:rPr>
      <w:b/>
      <w:bCs/>
    </w:rPr>
  </w:style>
  <w:style w:type="character" w:customStyle="1" w:styleId="apple-style-span">
    <w:name w:val="apple-style-span"/>
    <w:basedOn w:val="DefaultParagraphFont"/>
  </w:style>
  <w:style w:type="character" w:customStyle="1" w:styleId="textemarro1">
    <w:name w:val="textemarro1"/>
    <w:rPr>
      <w:rFonts w:ascii="Verdana" w:hAnsi="Verdana" w:hint="default"/>
      <w:b/>
      <w:bCs/>
      <w:color w:val="AC9331"/>
      <w:sz w:val="11"/>
      <w:szCs w:val="11"/>
    </w:rPr>
  </w:style>
  <w:style w:type="paragraph" w:styleId="BalloonText">
    <w:name w:val="Balloon Text"/>
    <w:basedOn w:val="Normal"/>
    <w:semiHidden/>
    <w:rsid w:val="00385261"/>
    <w:rPr>
      <w:rFonts w:ascii="Tahoma" w:hAnsi="Tahoma" w:cs="Tahoma"/>
      <w:sz w:val="16"/>
      <w:szCs w:val="16"/>
    </w:rPr>
  </w:style>
  <w:style w:type="paragraph" w:styleId="Date">
    <w:name w:val="Date"/>
    <w:basedOn w:val="Normal"/>
    <w:next w:val="Normal"/>
    <w:rsid w:val="00927AB5"/>
  </w:style>
  <w:style w:type="paragraph" w:styleId="NormalWeb">
    <w:name w:val="Normal (Web)"/>
    <w:basedOn w:val="Normal"/>
    <w:rsid w:val="00E42D2D"/>
    <w:pPr>
      <w:autoSpaceDE/>
      <w:autoSpaceDN/>
      <w:spacing w:before="100" w:beforeAutospacing="1" w:after="100" w:afterAutospacing="1"/>
    </w:pPr>
  </w:style>
  <w:style w:type="table" w:styleId="TableGrid">
    <w:name w:val="Table Grid"/>
    <w:basedOn w:val="TableNormal"/>
    <w:uiPriority w:val="59"/>
    <w:rsid w:val="00E66A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452F"/>
    <w:rPr>
      <w:sz w:val="24"/>
      <w:szCs w:val="24"/>
    </w:rPr>
  </w:style>
  <w:style w:type="paragraph" w:styleId="PlainText">
    <w:name w:val="Plain Text"/>
    <w:basedOn w:val="Normal"/>
    <w:link w:val="PlainTextChar"/>
    <w:uiPriority w:val="99"/>
    <w:unhideWhenUsed/>
    <w:rsid w:val="0051534D"/>
    <w:pPr>
      <w:autoSpaceDE/>
      <w:autoSpaceDN/>
    </w:pPr>
    <w:rPr>
      <w:rFonts w:ascii="Consolas" w:eastAsia="Calibri" w:hAnsi="Consolas"/>
      <w:sz w:val="21"/>
      <w:szCs w:val="21"/>
      <w:lang w:val="x-none" w:eastAsia="x-none"/>
    </w:rPr>
  </w:style>
  <w:style w:type="character" w:customStyle="1" w:styleId="PlainTextChar">
    <w:name w:val="Plain Text Char"/>
    <w:link w:val="PlainText"/>
    <w:uiPriority w:val="99"/>
    <w:rsid w:val="0051534D"/>
    <w:rPr>
      <w:rFonts w:ascii="Consolas" w:eastAsia="Calibri" w:hAnsi="Consolas" w:cs="Consolas"/>
      <w:sz w:val="21"/>
      <w:szCs w:val="21"/>
    </w:rPr>
  </w:style>
  <w:style w:type="character" w:styleId="Emphasis">
    <w:name w:val="Emphasis"/>
    <w:qFormat/>
    <w:rsid w:val="00423266"/>
    <w:rPr>
      <w:i/>
      <w:iCs/>
    </w:rPr>
  </w:style>
  <w:style w:type="paragraph" w:styleId="ListParagraph">
    <w:name w:val="List Paragraph"/>
    <w:basedOn w:val="Normal"/>
    <w:uiPriority w:val="34"/>
    <w:qFormat/>
    <w:rsid w:val="00440051"/>
    <w:pPr>
      <w:ind w:left="720"/>
    </w:pPr>
  </w:style>
  <w:style w:type="character" w:styleId="CommentReference">
    <w:name w:val="annotation reference"/>
    <w:rsid w:val="00711139"/>
    <w:rPr>
      <w:sz w:val="16"/>
      <w:szCs w:val="16"/>
    </w:rPr>
  </w:style>
  <w:style w:type="paragraph" w:styleId="CommentText">
    <w:name w:val="annotation text"/>
    <w:basedOn w:val="Normal"/>
    <w:link w:val="CommentTextChar"/>
    <w:uiPriority w:val="99"/>
    <w:rsid w:val="00711139"/>
    <w:rPr>
      <w:sz w:val="20"/>
      <w:szCs w:val="20"/>
    </w:rPr>
  </w:style>
  <w:style w:type="character" w:customStyle="1" w:styleId="CommentTextChar">
    <w:name w:val="Comment Text Char"/>
    <w:basedOn w:val="DefaultParagraphFont"/>
    <w:link w:val="CommentText"/>
    <w:uiPriority w:val="99"/>
    <w:rsid w:val="00711139"/>
  </w:style>
  <w:style w:type="paragraph" w:styleId="CommentSubject">
    <w:name w:val="annotation subject"/>
    <w:basedOn w:val="CommentText"/>
    <w:next w:val="CommentText"/>
    <w:link w:val="CommentSubjectChar"/>
    <w:uiPriority w:val="99"/>
    <w:rsid w:val="00711139"/>
    <w:rPr>
      <w:b/>
      <w:bCs/>
      <w:lang w:val="x-none" w:eastAsia="x-none"/>
    </w:rPr>
  </w:style>
  <w:style w:type="character" w:customStyle="1" w:styleId="CommentSubjectChar">
    <w:name w:val="Comment Subject Char"/>
    <w:link w:val="CommentSubject"/>
    <w:uiPriority w:val="99"/>
    <w:rsid w:val="00711139"/>
    <w:rPr>
      <w:b/>
      <w:bCs/>
    </w:rPr>
  </w:style>
  <w:style w:type="paragraph" w:customStyle="1" w:styleId="TableEntry">
    <w:name w:val="Table Entry"/>
    <w:basedOn w:val="Normal"/>
    <w:qFormat/>
    <w:rsid w:val="002142C4"/>
    <w:pPr>
      <w:overflowPunct w:val="0"/>
      <w:adjustRightInd w:val="0"/>
      <w:spacing w:before="40" w:after="40"/>
      <w:textAlignment w:val="baseline"/>
    </w:pPr>
    <w:rPr>
      <w:rFonts w:ascii="Helvetica" w:hAnsi="Helvetica"/>
      <w:sz w:val="20"/>
      <w:szCs w:val="20"/>
    </w:rPr>
  </w:style>
  <w:style w:type="character" w:customStyle="1" w:styleId="simplecms">
    <w:name w:val="simplecms"/>
    <w:basedOn w:val="DefaultParagraphFont"/>
    <w:rsid w:val="00A10D0B"/>
  </w:style>
  <w:style w:type="character" w:customStyle="1" w:styleId="eventdates">
    <w:name w:val="eventdates"/>
    <w:basedOn w:val="DefaultParagraphFont"/>
    <w:rsid w:val="00A10D0B"/>
  </w:style>
  <w:style w:type="character" w:customStyle="1" w:styleId="eventlocation">
    <w:name w:val="eventlocation"/>
    <w:basedOn w:val="DefaultParagraphFont"/>
    <w:rsid w:val="00A1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numPr>
        <w:numId w:val="2"/>
      </w:numPr>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szCs w:val="48"/>
      <w:u w:val="single"/>
    </w:rPr>
  </w:style>
  <w:style w:type="paragraph" w:styleId="Heading3">
    <w:name w:val="heading 3"/>
    <w:basedOn w:val="Normal"/>
    <w:next w:val="Normal"/>
    <w:qFormat/>
    <w:pPr>
      <w:keepNext/>
      <w:numPr>
        <w:ilvl w:val="2"/>
        <w:numId w:val="2"/>
      </w:numPr>
      <w:tabs>
        <w:tab w:val="center" w:pos="4680"/>
      </w:tabs>
      <w:suppressAutoHyphens/>
      <w:jc w:val="center"/>
      <w:outlineLvl w:val="2"/>
    </w:pPr>
    <w:rPr>
      <w:spacing w:val="-3"/>
    </w:rPr>
  </w:style>
  <w:style w:type="paragraph" w:styleId="Heading4">
    <w:name w:val="heading 4"/>
    <w:basedOn w:val="Normal"/>
    <w:next w:val="Normal"/>
    <w:qFormat/>
    <w:pPr>
      <w:keepNext/>
      <w:numPr>
        <w:ilvl w:val="3"/>
        <w:numId w:val="2"/>
      </w:numPr>
      <w:outlineLvl w:val="3"/>
    </w:pPr>
  </w:style>
  <w:style w:type="paragraph" w:styleId="Heading5">
    <w:name w:val="heading 5"/>
    <w:basedOn w:val="Normal"/>
    <w:next w:val="Normal"/>
    <w:qFormat/>
    <w:pPr>
      <w:keepNext/>
      <w:numPr>
        <w:ilvl w:val="4"/>
        <w:numId w:val="2"/>
      </w:numPr>
      <w:spacing w:before="120"/>
      <w:outlineLvl w:val="4"/>
    </w:pPr>
  </w:style>
  <w:style w:type="paragraph" w:styleId="Heading6">
    <w:name w:val="heading 6"/>
    <w:basedOn w:val="Normal"/>
    <w:next w:val="Normal"/>
    <w:qFormat/>
    <w:pPr>
      <w:keepNext/>
      <w:numPr>
        <w:ilvl w:val="5"/>
        <w:numId w:val="2"/>
      </w:numPr>
      <w:outlineLvl w:val="5"/>
    </w:pPr>
    <w:rPr>
      <w:color w:val="0000FF"/>
      <w:spacing w:val="-3"/>
      <w:u w:val="single"/>
    </w:rPr>
  </w:style>
  <w:style w:type="paragraph" w:styleId="Heading7">
    <w:name w:val="heading 7"/>
    <w:basedOn w:val="Normal"/>
    <w:next w:val="Normal"/>
    <w:qFormat/>
    <w:pPr>
      <w:keepNext/>
      <w:numPr>
        <w:ilvl w:val="6"/>
        <w:numId w:val="2"/>
      </w:numPr>
      <w:outlineLvl w:val="6"/>
    </w:pPr>
    <w:rPr>
      <w:color w:val="0000FF"/>
      <w:spacing w:val="-3"/>
      <w:u w:val="single"/>
    </w:rPr>
  </w:style>
  <w:style w:type="paragraph" w:styleId="Heading8">
    <w:name w:val="heading 8"/>
    <w:basedOn w:val="Normal"/>
    <w:next w:val="Normal"/>
    <w:qFormat/>
    <w:pPr>
      <w:keepNext/>
      <w:widowControl w:val="0"/>
      <w:numPr>
        <w:ilvl w:val="7"/>
        <w:numId w:val="2"/>
      </w:numPr>
      <w:adjustRightInd w:val="0"/>
      <w:jc w:val="center"/>
      <w:outlineLvl w:val="7"/>
    </w:pPr>
    <w:rPr>
      <w:b/>
      <w:bCs/>
      <w:sz w:val="36"/>
    </w:rPr>
  </w:style>
  <w:style w:type="paragraph" w:styleId="Heading9">
    <w:name w:val="heading 9"/>
    <w:basedOn w:val="Normal"/>
    <w:next w:val="Normal"/>
    <w:qFormat/>
    <w:pPr>
      <w:keepNext/>
      <w:numPr>
        <w:ilvl w:val="8"/>
        <w:numId w:val="2"/>
      </w:numPr>
      <w:tabs>
        <w:tab w:val="left" w:pos="0"/>
        <w:tab w:val="left" w:pos="720"/>
        <w:tab w:val="left" w:pos="1440"/>
        <w:tab w:val="left" w:pos="2160"/>
        <w:tab w:val="left" w:pos="2880"/>
        <w:tab w:val="left" w:pos="3600"/>
        <w:tab w:val="left" w:pos="4320"/>
      </w:tabs>
      <w:spacing w:after="120" w:line="240" w:lineRule="atLeast"/>
      <w:outlineLvl w:val="8"/>
    </w:pPr>
    <w:rPr>
      <w:color w:val="0000FF"/>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Style0">
    <w:name w:val="Style0"/>
    <w:pPr>
      <w:autoSpaceDE w:val="0"/>
      <w:autoSpaceDN w:val="0"/>
    </w:pPr>
    <w:rPr>
      <w:rFonts w:ascii="Arial" w:hAnsi="Arial" w:cs="Arial"/>
      <w:sz w:val="24"/>
      <w:szCs w:val="24"/>
    </w:rPr>
  </w:style>
  <w:style w:type="paragraph" w:customStyle="1" w:styleId="Bullet1">
    <w:name w:val="Bullet1"/>
    <w:basedOn w:val="Normal"/>
    <w:pPr>
      <w:widowControl w:val="0"/>
      <w:tabs>
        <w:tab w:val="left" w:pos="1080"/>
      </w:tabs>
      <w:spacing w:before="60"/>
      <w:ind w:left="1080" w:hanging="540"/>
    </w:pPr>
    <w:rPr>
      <w:rFonts w:ascii="Times" w:hAnsi="Times" w:cs="Times"/>
    </w:rPr>
  </w:style>
  <w:style w:type="paragraph" w:styleId="BodyTextIndent">
    <w:name w:val="Body Text Indent"/>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Header">
    <w:name w:val="header"/>
    <w:basedOn w:val="Normal"/>
    <w:pPr>
      <w:tabs>
        <w:tab w:val="center" w:pos="4320"/>
        <w:tab w:val="right" w:pos="8640"/>
      </w:tabs>
      <w:autoSpaceDE/>
      <w:autoSpaceDN/>
    </w:pPr>
  </w:style>
  <w:style w:type="paragraph" w:styleId="BodyText2">
    <w:name w:val="Body Text 2"/>
    <w:basedOn w:val="Normal"/>
    <w:pPr>
      <w:adjustRightInd w:val="0"/>
      <w:spacing w:after="120"/>
    </w:pPr>
    <w:rPr>
      <w:i/>
      <w:iCs/>
      <w:spacing w:val="-3"/>
    </w:rPr>
  </w:style>
  <w:style w:type="paragraph" w:customStyle="1" w:styleId="List-FirstMiddle">
    <w:name w:val="List - First/Middle"/>
    <w:basedOn w:val="Normal"/>
    <w:pPr>
      <w:numPr>
        <w:numId w:val="1"/>
      </w:numPr>
    </w:pPr>
  </w:style>
  <w:style w:type="paragraph" w:styleId="BodyText3">
    <w:name w:val="Body Text 3"/>
    <w:basedOn w:val="Normal"/>
    <w:pPr>
      <w:tabs>
        <w:tab w:val="left" w:pos="0"/>
        <w:tab w:val="left" w:pos="720"/>
        <w:tab w:val="left" w:pos="1440"/>
        <w:tab w:val="left" w:pos="2160"/>
        <w:tab w:val="left" w:pos="2880"/>
        <w:tab w:val="left" w:pos="3600"/>
        <w:tab w:val="left" w:pos="4320"/>
      </w:tabs>
      <w:spacing w:line="240" w:lineRule="atLeast"/>
    </w:pPr>
    <w:rPr>
      <w:snapToGrid w:val="0"/>
      <w:color w:val="000000"/>
    </w:rPr>
  </w:style>
  <w:style w:type="character" w:styleId="Strong">
    <w:name w:val="Strong"/>
    <w:uiPriority w:val="22"/>
    <w:qFormat/>
    <w:rPr>
      <w:b/>
      <w:bCs/>
    </w:rPr>
  </w:style>
  <w:style w:type="character" w:customStyle="1" w:styleId="apple-style-span">
    <w:name w:val="apple-style-span"/>
    <w:basedOn w:val="DefaultParagraphFont"/>
  </w:style>
  <w:style w:type="character" w:customStyle="1" w:styleId="textemarro1">
    <w:name w:val="textemarro1"/>
    <w:rPr>
      <w:rFonts w:ascii="Verdana" w:hAnsi="Verdana" w:hint="default"/>
      <w:b/>
      <w:bCs/>
      <w:color w:val="AC9331"/>
      <w:sz w:val="11"/>
      <w:szCs w:val="11"/>
    </w:rPr>
  </w:style>
  <w:style w:type="paragraph" w:styleId="BalloonText">
    <w:name w:val="Balloon Text"/>
    <w:basedOn w:val="Normal"/>
    <w:semiHidden/>
    <w:rsid w:val="00385261"/>
    <w:rPr>
      <w:rFonts w:ascii="Tahoma" w:hAnsi="Tahoma" w:cs="Tahoma"/>
      <w:sz w:val="16"/>
      <w:szCs w:val="16"/>
    </w:rPr>
  </w:style>
  <w:style w:type="paragraph" w:styleId="Date">
    <w:name w:val="Date"/>
    <w:basedOn w:val="Normal"/>
    <w:next w:val="Normal"/>
    <w:rsid w:val="00927AB5"/>
  </w:style>
  <w:style w:type="paragraph" w:styleId="NormalWeb">
    <w:name w:val="Normal (Web)"/>
    <w:basedOn w:val="Normal"/>
    <w:rsid w:val="00E42D2D"/>
    <w:pPr>
      <w:autoSpaceDE/>
      <w:autoSpaceDN/>
      <w:spacing w:before="100" w:beforeAutospacing="1" w:after="100" w:afterAutospacing="1"/>
    </w:pPr>
  </w:style>
  <w:style w:type="table" w:styleId="TableGrid">
    <w:name w:val="Table Grid"/>
    <w:basedOn w:val="TableNormal"/>
    <w:uiPriority w:val="59"/>
    <w:rsid w:val="00E66A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452F"/>
    <w:rPr>
      <w:sz w:val="24"/>
      <w:szCs w:val="24"/>
    </w:rPr>
  </w:style>
  <w:style w:type="paragraph" w:styleId="PlainText">
    <w:name w:val="Plain Text"/>
    <w:basedOn w:val="Normal"/>
    <w:link w:val="PlainTextChar"/>
    <w:uiPriority w:val="99"/>
    <w:unhideWhenUsed/>
    <w:rsid w:val="0051534D"/>
    <w:pPr>
      <w:autoSpaceDE/>
      <w:autoSpaceDN/>
    </w:pPr>
    <w:rPr>
      <w:rFonts w:ascii="Consolas" w:eastAsia="Calibri" w:hAnsi="Consolas"/>
      <w:sz w:val="21"/>
      <w:szCs w:val="21"/>
      <w:lang w:val="x-none" w:eastAsia="x-none"/>
    </w:rPr>
  </w:style>
  <w:style w:type="character" w:customStyle="1" w:styleId="PlainTextChar">
    <w:name w:val="Plain Text Char"/>
    <w:link w:val="PlainText"/>
    <w:uiPriority w:val="99"/>
    <w:rsid w:val="0051534D"/>
    <w:rPr>
      <w:rFonts w:ascii="Consolas" w:eastAsia="Calibri" w:hAnsi="Consolas" w:cs="Consolas"/>
      <w:sz w:val="21"/>
      <w:szCs w:val="21"/>
    </w:rPr>
  </w:style>
  <w:style w:type="character" w:styleId="Emphasis">
    <w:name w:val="Emphasis"/>
    <w:qFormat/>
    <w:rsid w:val="00423266"/>
    <w:rPr>
      <w:i/>
      <w:iCs/>
    </w:rPr>
  </w:style>
  <w:style w:type="paragraph" w:styleId="ListParagraph">
    <w:name w:val="List Paragraph"/>
    <w:basedOn w:val="Normal"/>
    <w:uiPriority w:val="34"/>
    <w:qFormat/>
    <w:rsid w:val="00440051"/>
    <w:pPr>
      <w:ind w:left="720"/>
    </w:pPr>
  </w:style>
  <w:style w:type="character" w:styleId="CommentReference">
    <w:name w:val="annotation reference"/>
    <w:rsid w:val="00711139"/>
    <w:rPr>
      <w:sz w:val="16"/>
      <w:szCs w:val="16"/>
    </w:rPr>
  </w:style>
  <w:style w:type="paragraph" w:styleId="CommentText">
    <w:name w:val="annotation text"/>
    <w:basedOn w:val="Normal"/>
    <w:link w:val="CommentTextChar"/>
    <w:uiPriority w:val="99"/>
    <w:rsid w:val="00711139"/>
    <w:rPr>
      <w:sz w:val="20"/>
      <w:szCs w:val="20"/>
    </w:rPr>
  </w:style>
  <w:style w:type="character" w:customStyle="1" w:styleId="CommentTextChar">
    <w:name w:val="Comment Text Char"/>
    <w:basedOn w:val="DefaultParagraphFont"/>
    <w:link w:val="CommentText"/>
    <w:uiPriority w:val="99"/>
    <w:rsid w:val="00711139"/>
  </w:style>
  <w:style w:type="paragraph" w:styleId="CommentSubject">
    <w:name w:val="annotation subject"/>
    <w:basedOn w:val="CommentText"/>
    <w:next w:val="CommentText"/>
    <w:link w:val="CommentSubjectChar"/>
    <w:uiPriority w:val="99"/>
    <w:rsid w:val="00711139"/>
    <w:rPr>
      <w:b/>
      <w:bCs/>
      <w:lang w:val="x-none" w:eastAsia="x-none"/>
    </w:rPr>
  </w:style>
  <w:style w:type="character" w:customStyle="1" w:styleId="CommentSubjectChar">
    <w:name w:val="Comment Subject Char"/>
    <w:link w:val="CommentSubject"/>
    <w:uiPriority w:val="99"/>
    <w:rsid w:val="00711139"/>
    <w:rPr>
      <w:b/>
      <w:bCs/>
    </w:rPr>
  </w:style>
  <w:style w:type="paragraph" w:customStyle="1" w:styleId="TableEntry">
    <w:name w:val="Table Entry"/>
    <w:basedOn w:val="Normal"/>
    <w:qFormat/>
    <w:rsid w:val="002142C4"/>
    <w:pPr>
      <w:overflowPunct w:val="0"/>
      <w:adjustRightInd w:val="0"/>
      <w:spacing w:before="40" w:after="40"/>
      <w:textAlignment w:val="baseline"/>
    </w:pPr>
    <w:rPr>
      <w:rFonts w:ascii="Helvetica" w:hAnsi="Helvetica"/>
      <w:sz w:val="20"/>
      <w:szCs w:val="20"/>
    </w:rPr>
  </w:style>
  <w:style w:type="character" w:customStyle="1" w:styleId="simplecms">
    <w:name w:val="simplecms"/>
    <w:basedOn w:val="DefaultParagraphFont"/>
    <w:rsid w:val="00A10D0B"/>
  </w:style>
  <w:style w:type="character" w:customStyle="1" w:styleId="eventdates">
    <w:name w:val="eventdates"/>
    <w:basedOn w:val="DefaultParagraphFont"/>
    <w:rsid w:val="00A10D0B"/>
  </w:style>
  <w:style w:type="character" w:customStyle="1" w:styleId="eventlocation">
    <w:name w:val="eventlocation"/>
    <w:basedOn w:val="DefaultParagraphFont"/>
    <w:rsid w:val="00A1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041">
      <w:bodyDiv w:val="1"/>
      <w:marLeft w:val="0"/>
      <w:marRight w:val="0"/>
      <w:marTop w:val="0"/>
      <w:marBottom w:val="0"/>
      <w:divBdr>
        <w:top w:val="none" w:sz="0" w:space="0" w:color="auto"/>
        <w:left w:val="none" w:sz="0" w:space="0" w:color="auto"/>
        <w:bottom w:val="none" w:sz="0" w:space="0" w:color="auto"/>
        <w:right w:val="none" w:sz="0" w:space="0" w:color="auto"/>
      </w:divBdr>
      <w:divsChild>
        <w:div w:id="1055003961">
          <w:marLeft w:val="274"/>
          <w:marRight w:val="0"/>
          <w:marTop w:val="96"/>
          <w:marBottom w:val="0"/>
          <w:divBdr>
            <w:top w:val="none" w:sz="0" w:space="0" w:color="auto"/>
            <w:left w:val="none" w:sz="0" w:space="0" w:color="auto"/>
            <w:bottom w:val="none" w:sz="0" w:space="0" w:color="auto"/>
            <w:right w:val="none" w:sz="0" w:space="0" w:color="auto"/>
          </w:divBdr>
        </w:div>
        <w:div w:id="786774428">
          <w:marLeft w:val="274"/>
          <w:marRight w:val="0"/>
          <w:marTop w:val="96"/>
          <w:marBottom w:val="0"/>
          <w:divBdr>
            <w:top w:val="none" w:sz="0" w:space="0" w:color="auto"/>
            <w:left w:val="none" w:sz="0" w:space="0" w:color="auto"/>
            <w:bottom w:val="none" w:sz="0" w:space="0" w:color="auto"/>
            <w:right w:val="none" w:sz="0" w:space="0" w:color="auto"/>
          </w:divBdr>
        </w:div>
        <w:div w:id="95101940">
          <w:marLeft w:val="274"/>
          <w:marRight w:val="0"/>
          <w:marTop w:val="96"/>
          <w:marBottom w:val="0"/>
          <w:divBdr>
            <w:top w:val="none" w:sz="0" w:space="0" w:color="auto"/>
            <w:left w:val="none" w:sz="0" w:space="0" w:color="auto"/>
            <w:bottom w:val="none" w:sz="0" w:space="0" w:color="auto"/>
            <w:right w:val="none" w:sz="0" w:space="0" w:color="auto"/>
          </w:divBdr>
        </w:div>
        <w:div w:id="30233143">
          <w:marLeft w:val="274"/>
          <w:marRight w:val="0"/>
          <w:marTop w:val="96"/>
          <w:marBottom w:val="0"/>
          <w:divBdr>
            <w:top w:val="none" w:sz="0" w:space="0" w:color="auto"/>
            <w:left w:val="none" w:sz="0" w:space="0" w:color="auto"/>
            <w:bottom w:val="none" w:sz="0" w:space="0" w:color="auto"/>
            <w:right w:val="none" w:sz="0" w:space="0" w:color="auto"/>
          </w:divBdr>
        </w:div>
        <w:div w:id="94136834">
          <w:marLeft w:val="274"/>
          <w:marRight w:val="0"/>
          <w:marTop w:val="96"/>
          <w:marBottom w:val="0"/>
          <w:divBdr>
            <w:top w:val="none" w:sz="0" w:space="0" w:color="auto"/>
            <w:left w:val="none" w:sz="0" w:space="0" w:color="auto"/>
            <w:bottom w:val="none" w:sz="0" w:space="0" w:color="auto"/>
            <w:right w:val="none" w:sz="0" w:space="0" w:color="auto"/>
          </w:divBdr>
        </w:div>
      </w:divsChild>
    </w:div>
    <w:div w:id="182135658">
      <w:bodyDiv w:val="1"/>
      <w:marLeft w:val="0"/>
      <w:marRight w:val="0"/>
      <w:marTop w:val="0"/>
      <w:marBottom w:val="0"/>
      <w:divBdr>
        <w:top w:val="none" w:sz="0" w:space="0" w:color="auto"/>
        <w:left w:val="none" w:sz="0" w:space="0" w:color="auto"/>
        <w:bottom w:val="none" w:sz="0" w:space="0" w:color="auto"/>
        <w:right w:val="none" w:sz="0" w:space="0" w:color="auto"/>
      </w:divBdr>
    </w:div>
    <w:div w:id="245766514">
      <w:bodyDiv w:val="1"/>
      <w:marLeft w:val="0"/>
      <w:marRight w:val="0"/>
      <w:marTop w:val="0"/>
      <w:marBottom w:val="0"/>
      <w:divBdr>
        <w:top w:val="none" w:sz="0" w:space="0" w:color="auto"/>
        <w:left w:val="none" w:sz="0" w:space="0" w:color="auto"/>
        <w:bottom w:val="none" w:sz="0" w:space="0" w:color="auto"/>
        <w:right w:val="none" w:sz="0" w:space="0" w:color="auto"/>
      </w:divBdr>
    </w:div>
    <w:div w:id="264923904">
      <w:bodyDiv w:val="1"/>
      <w:marLeft w:val="0"/>
      <w:marRight w:val="0"/>
      <w:marTop w:val="0"/>
      <w:marBottom w:val="0"/>
      <w:divBdr>
        <w:top w:val="none" w:sz="0" w:space="0" w:color="auto"/>
        <w:left w:val="none" w:sz="0" w:space="0" w:color="auto"/>
        <w:bottom w:val="none" w:sz="0" w:space="0" w:color="auto"/>
        <w:right w:val="none" w:sz="0" w:space="0" w:color="auto"/>
      </w:divBdr>
    </w:div>
    <w:div w:id="289941058">
      <w:bodyDiv w:val="1"/>
      <w:marLeft w:val="0"/>
      <w:marRight w:val="0"/>
      <w:marTop w:val="0"/>
      <w:marBottom w:val="0"/>
      <w:divBdr>
        <w:top w:val="none" w:sz="0" w:space="0" w:color="auto"/>
        <w:left w:val="none" w:sz="0" w:space="0" w:color="auto"/>
        <w:bottom w:val="none" w:sz="0" w:space="0" w:color="auto"/>
        <w:right w:val="none" w:sz="0" w:space="0" w:color="auto"/>
      </w:divBdr>
      <w:divsChild>
        <w:div w:id="320040968">
          <w:marLeft w:val="0"/>
          <w:marRight w:val="0"/>
          <w:marTop w:val="0"/>
          <w:marBottom w:val="0"/>
          <w:divBdr>
            <w:top w:val="none" w:sz="0" w:space="0" w:color="auto"/>
            <w:left w:val="none" w:sz="0" w:space="0" w:color="auto"/>
            <w:bottom w:val="none" w:sz="0" w:space="0" w:color="auto"/>
            <w:right w:val="none" w:sz="0" w:space="0" w:color="auto"/>
          </w:divBdr>
        </w:div>
        <w:div w:id="1102143492">
          <w:marLeft w:val="0"/>
          <w:marRight w:val="0"/>
          <w:marTop w:val="0"/>
          <w:marBottom w:val="0"/>
          <w:divBdr>
            <w:top w:val="none" w:sz="0" w:space="0" w:color="auto"/>
            <w:left w:val="none" w:sz="0" w:space="0" w:color="auto"/>
            <w:bottom w:val="none" w:sz="0" w:space="0" w:color="auto"/>
            <w:right w:val="none" w:sz="0" w:space="0" w:color="auto"/>
          </w:divBdr>
        </w:div>
        <w:div w:id="1545478815">
          <w:marLeft w:val="0"/>
          <w:marRight w:val="0"/>
          <w:marTop w:val="0"/>
          <w:marBottom w:val="0"/>
          <w:divBdr>
            <w:top w:val="none" w:sz="0" w:space="0" w:color="auto"/>
            <w:left w:val="none" w:sz="0" w:space="0" w:color="auto"/>
            <w:bottom w:val="none" w:sz="0" w:space="0" w:color="auto"/>
            <w:right w:val="none" w:sz="0" w:space="0" w:color="auto"/>
          </w:divBdr>
        </w:div>
      </w:divsChild>
    </w:div>
    <w:div w:id="355624187">
      <w:bodyDiv w:val="1"/>
      <w:marLeft w:val="0"/>
      <w:marRight w:val="0"/>
      <w:marTop w:val="0"/>
      <w:marBottom w:val="0"/>
      <w:divBdr>
        <w:top w:val="none" w:sz="0" w:space="0" w:color="auto"/>
        <w:left w:val="none" w:sz="0" w:space="0" w:color="auto"/>
        <w:bottom w:val="none" w:sz="0" w:space="0" w:color="auto"/>
        <w:right w:val="none" w:sz="0" w:space="0" w:color="auto"/>
      </w:divBdr>
    </w:div>
    <w:div w:id="546648495">
      <w:bodyDiv w:val="1"/>
      <w:marLeft w:val="0"/>
      <w:marRight w:val="0"/>
      <w:marTop w:val="0"/>
      <w:marBottom w:val="0"/>
      <w:divBdr>
        <w:top w:val="none" w:sz="0" w:space="0" w:color="auto"/>
        <w:left w:val="none" w:sz="0" w:space="0" w:color="auto"/>
        <w:bottom w:val="none" w:sz="0" w:space="0" w:color="auto"/>
        <w:right w:val="none" w:sz="0" w:space="0" w:color="auto"/>
      </w:divBdr>
      <w:divsChild>
        <w:div w:id="397946137">
          <w:marLeft w:val="0"/>
          <w:marRight w:val="0"/>
          <w:marTop w:val="0"/>
          <w:marBottom w:val="0"/>
          <w:divBdr>
            <w:top w:val="none" w:sz="0" w:space="0" w:color="auto"/>
            <w:left w:val="none" w:sz="0" w:space="0" w:color="auto"/>
            <w:bottom w:val="none" w:sz="0" w:space="0" w:color="auto"/>
            <w:right w:val="none" w:sz="0" w:space="0" w:color="auto"/>
          </w:divBdr>
        </w:div>
        <w:div w:id="743990401">
          <w:marLeft w:val="0"/>
          <w:marRight w:val="0"/>
          <w:marTop w:val="0"/>
          <w:marBottom w:val="0"/>
          <w:divBdr>
            <w:top w:val="none" w:sz="0" w:space="0" w:color="auto"/>
            <w:left w:val="none" w:sz="0" w:space="0" w:color="auto"/>
            <w:bottom w:val="none" w:sz="0" w:space="0" w:color="auto"/>
            <w:right w:val="none" w:sz="0" w:space="0" w:color="auto"/>
          </w:divBdr>
        </w:div>
        <w:div w:id="1427266464">
          <w:marLeft w:val="0"/>
          <w:marRight w:val="0"/>
          <w:marTop w:val="0"/>
          <w:marBottom w:val="0"/>
          <w:divBdr>
            <w:top w:val="none" w:sz="0" w:space="0" w:color="auto"/>
            <w:left w:val="none" w:sz="0" w:space="0" w:color="auto"/>
            <w:bottom w:val="none" w:sz="0" w:space="0" w:color="auto"/>
            <w:right w:val="none" w:sz="0" w:space="0" w:color="auto"/>
          </w:divBdr>
        </w:div>
        <w:div w:id="1503737066">
          <w:marLeft w:val="0"/>
          <w:marRight w:val="0"/>
          <w:marTop w:val="0"/>
          <w:marBottom w:val="0"/>
          <w:divBdr>
            <w:top w:val="none" w:sz="0" w:space="0" w:color="auto"/>
            <w:left w:val="none" w:sz="0" w:space="0" w:color="auto"/>
            <w:bottom w:val="none" w:sz="0" w:space="0" w:color="auto"/>
            <w:right w:val="none" w:sz="0" w:space="0" w:color="auto"/>
          </w:divBdr>
        </w:div>
        <w:div w:id="2042582705">
          <w:marLeft w:val="0"/>
          <w:marRight w:val="0"/>
          <w:marTop w:val="0"/>
          <w:marBottom w:val="0"/>
          <w:divBdr>
            <w:top w:val="none" w:sz="0" w:space="0" w:color="auto"/>
            <w:left w:val="none" w:sz="0" w:space="0" w:color="auto"/>
            <w:bottom w:val="none" w:sz="0" w:space="0" w:color="auto"/>
            <w:right w:val="none" w:sz="0" w:space="0" w:color="auto"/>
          </w:divBdr>
        </w:div>
      </w:divsChild>
    </w:div>
    <w:div w:id="605579246">
      <w:bodyDiv w:val="1"/>
      <w:marLeft w:val="0"/>
      <w:marRight w:val="0"/>
      <w:marTop w:val="0"/>
      <w:marBottom w:val="0"/>
      <w:divBdr>
        <w:top w:val="none" w:sz="0" w:space="0" w:color="auto"/>
        <w:left w:val="none" w:sz="0" w:space="0" w:color="auto"/>
        <w:bottom w:val="none" w:sz="0" w:space="0" w:color="auto"/>
        <w:right w:val="none" w:sz="0" w:space="0" w:color="auto"/>
      </w:divBdr>
    </w:div>
    <w:div w:id="615913967">
      <w:bodyDiv w:val="1"/>
      <w:marLeft w:val="0"/>
      <w:marRight w:val="0"/>
      <w:marTop w:val="0"/>
      <w:marBottom w:val="0"/>
      <w:divBdr>
        <w:top w:val="none" w:sz="0" w:space="0" w:color="auto"/>
        <w:left w:val="none" w:sz="0" w:space="0" w:color="auto"/>
        <w:bottom w:val="none" w:sz="0" w:space="0" w:color="auto"/>
        <w:right w:val="none" w:sz="0" w:space="0" w:color="auto"/>
      </w:divBdr>
    </w:div>
    <w:div w:id="685210619">
      <w:bodyDiv w:val="1"/>
      <w:marLeft w:val="0"/>
      <w:marRight w:val="0"/>
      <w:marTop w:val="0"/>
      <w:marBottom w:val="0"/>
      <w:divBdr>
        <w:top w:val="none" w:sz="0" w:space="0" w:color="auto"/>
        <w:left w:val="none" w:sz="0" w:space="0" w:color="auto"/>
        <w:bottom w:val="none" w:sz="0" w:space="0" w:color="auto"/>
        <w:right w:val="none" w:sz="0" w:space="0" w:color="auto"/>
      </w:divBdr>
    </w:div>
    <w:div w:id="941104997">
      <w:bodyDiv w:val="1"/>
      <w:marLeft w:val="0"/>
      <w:marRight w:val="0"/>
      <w:marTop w:val="0"/>
      <w:marBottom w:val="0"/>
      <w:divBdr>
        <w:top w:val="none" w:sz="0" w:space="0" w:color="auto"/>
        <w:left w:val="none" w:sz="0" w:space="0" w:color="auto"/>
        <w:bottom w:val="none" w:sz="0" w:space="0" w:color="auto"/>
        <w:right w:val="none" w:sz="0" w:space="0" w:color="auto"/>
      </w:divBdr>
    </w:div>
    <w:div w:id="1078595924">
      <w:bodyDiv w:val="1"/>
      <w:marLeft w:val="0"/>
      <w:marRight w:val="0"/>
      <w:marTop w:val="0"/>
      <w:marBottom w:val="0"/>
      <w:divBdr>
        <w:top w:val="none" w:sz="0" w:space="0" w:color="auto"/>
        <w:left w:val="none" w:sz="0" w:space="0" w:color="auto"/>
        <w:bottom w:val="none" w:sz="0" w:space="0" w:color="auto"/>
        <w:right w:val="none" w:sz="0" w:space="0" w:color="auto"/>
      </w:divBdr>
    </w:div>
    <w:div w:id="1087845986">
      <w:bodyDiv w:val="1"/>
      <w:marLeft w:val="0"/>
      <w:marRight w:val="0"/>
      <w:marTop w:val="0"/>
      <w:marBottom w:val="0"/>
      <w:divBdr>
        <w:top w:val="none" w:sz="0" w:space="0" w:color="auto"/>
        <w:left w:val="none" w:sz="0" w:space="0" w:color="auto"/>
        <w:bottom w:val="none" w:sz="0" w:space="0" w:color="auto"/>
        <w:right w:val="none" w:sz="0" w:space="0" w:color="auto"/>
      </w:divBdr>
      <w:divsChild>
        <w:div w:id="185532879">
          <w:marLeft w:val="274"/>
          <w:marRight w:val="0"/>
          <w:marTop w:val="96"/>
          <w:marBottom w:val="0"/>
          <w:divBdr>
            <w:top w:val="none" w:sz="0" w:space="0" w:color="auto"/>
            <w:left w:val="none" w:sz="0" w:space="0" w:color="auto"/>
            <w:bottom w:val="none" w:sz="0" w:space="0" w:color="auto"/>
            <w:right w:val="none" w:sz="0" w:space="0" w:color="auto"/>
          </w:divBdr>
        </w:div>
        <w:div w:id="1951740635">
          <w:marLeft w:val="274"/>
          <w:marRight w:val="0"/>
          <w:marTop w:val="96"/>
          <w:marBottom w:val="0"/>
          <w:divBdr>
            <w:top w:val="none" w:sz="0" w:space="0" w:color="auto"/>
            <w:left w:val="none" w:sz="0" w:space="0" w:color="auto"/>
            <w:bottom w:val="none" w:sz="0" w:space="0" w:color="auto"/>
            <w:right w:val="none" w:sz="0" w:space="0" w:color="auto"/>
          </w:divBdr>
        </w:div>
        <w:div w:id="96561083">
          <w:marLeft w:val="274"/>
          <w:marRight w:val="0"/>
          <w:marTop w:val="96"/>
          <w:marBottom w:val="0"/>
          <w:divBdr>
            <w:top w:val="none" w:sz="0" w:space="0" w:color="auto"/>
            <w:left w:val="none" w:sz="0" w:space="0" w:color="auto"/>
            <w:bottom w:val="none" w:sz="0" w:space="0" w:color="auto"/>
            <w:right w:val="none" w:sz="0" w:space="0" w:color="auto"/>
          </w:divBdr>
        </w:div>
        <w:div w:id="1737895568">
          <w:marLeft w:val="274"/>
          <w:marRight w:val="0"/>
          <w:marTop w:val="96"/>
          <w:marBottom w:val="0"/>
          <w:divBdr>
            <w:top w:val="none" w:sz="0" w:space="0" w:color="auto"/>
            <w:left w:val="none" w:sz="0" w:space="0" w:color="auto"/>
            <w:bottom w:val="none" w:sz="0" w:space="0" w:color="auto"/>
            <w:right w:val="none" w:sz="0" w:space="0" w:color="auto"/>
          </w:divBdr>
        </w:div>
        <w:div w:id="2061782500">
          <w:marLeft w:val="274"/>
          <w:marRight w:val="0"/>
          <w:marTop w:val="96"/>
          <w:marBottom w:val="0"/>
          <w:divBdr>
            <w:top w:val="none" w:sz="0" w:space="0" w:color="auto"/>
            <w:left w:val="none" w:sz="0" w:space="0" w:color="auto"/>
            <w:bottom w:val="none" w:sz="0" w:space="0" w:color="auto"/>
            <w:right w:val="none" w:sz="0" w:space="0" w:color="auto"/>
          </w:divBdr>
        </w:div>
        <w:div w:id="902183937">
          <w:marLeft w:val="274"/>
          <w:marRight w:val="0"/>
          <w:marTop w:val="96"/>
          <w:marBottom w:val="0"/>
          <w:divBdr>
            <w:top w:val="none" w:sz="0" w:space="0" w:color="auto"/>
            <w:left w:val="none" w:sz="0" w:space="0" w:color="auto"/>
            <w:bottom w:val="none" w:sz="0" w:space="0" w:color="auto"/>
            <w:right w:val="none" w:sz="0" w:space="0" w:color="auto"/>
          </w:divBdr>
        </w:div>
        <w:div w:id="1169058380">
          <w:marLeft w:val="274"/>
          <w:marRight w:val="0"/>
          <w:marTop w:val="96"/>
          <w:marBottom w:val="0"/>
          <w:divBdr>
            <w:top w:val="none" w:sz="0" w:space="0" w:color="auto"/>
            <w:left w:val="none" w:sz="0" w:space="0" w:color="auto"/>
            <w:bottom w:val="none" w:sz="0" w:space="0" w:color="auto"/>
            <w:right w:val="none" w:sz="0" w:space="0" w:color="auto"/>
          </w:divBdr>
        </w:div>
        <w:div w:id="1871146049">
          <w:marLeft w:val="274"/>
          <w:marRight w:val="0"/>
          <w:marTop w:val="96"/>
          <w:marBottom w:val="0"/>
          <w:divBdr>
            <w:top w:val="none" w:sz="0" w:space="0" w:color="auto"/>
            <w:left w:val="none" w:sz="0" w:space="0" w:color="auto"/>
            <w:bottom w:val="none" w:sz="0" w:space="0" w:color="auto"/>
            <w:right w:val="none" w:sz="0" w:space="0" w:color="auto"/>
          </w:divBdr>
        </w:div>
        <w:div w:id="908660382">
          <w:marLeft w:val="274"/>
          <w:marRight w:val="0"/>
          <w:marTop w:val="96"/>
          <w:marBottom w:val="0"/>
          <w:divBdr>
            <w:top w:val="none" w:sz="0" w:space="0" w:color="auto"/>
            <w:left w:val="none" w:sz="0" w:space="0" w:color="auto"/>
            <w:bottom w:val="none" w:sz="0" w:space="0" w:color="auto"/>
            <w:right w:val="none" w:sz="0" w:space="0" w:color="auto"/>
          </w:divBdr>
        </w:div>
      </w:divsChild>
    </w:div>
    <w:div w:id="1211072484">
      <w:bodyDiv w:val="1"/>
      <w:marLeft w:val="0"/>
      <w:marRight w:val="0"/>
      <w:marTop w:val="0"/>
      <w:marBottom w:val="0"/>
      <w:divBdr>
        <w:top w:val="none" w:sz="0" w:space="0" w:color="auto"/>
        <w:left w:val="none" w:sz="0" w:space="0" w:color="auto"/>
        <w:bottom w:val="none" w:sz="0" w:space="0" w:color="auto"/>
        <w:right w:val="none" w:sz="0" w:space="0" w:color="auto"/>
      </w:divBdr>
      <w:divsChild>
        <w:div w:id="850337536">
          <w:marLeft w:val="0"/>
          <w:marRight w:val="0"/>
          <w:marTop w:val="0"/>
          <w:marBottom w:val="0"/>
          <w:divBdr>
            <w:top w:val="none" w:sz="0" w:space="0" w:color="auto"/>
            <w:left w:val="none" w:sz="0" w:space="0" w:color="auto"/>
            <w:bottom w:val="none" w:sz="0" w:space="0" w:color="auto"/>
            <w:right w:val="none" w:sz="0" w:space="0" w:color="auto"/>
          </w:divBdr>
        </w:div>
      </w:divsChild>
    </w:div>
    <w:div w:id="1236352113">
      <w:bodyDiv w:val="1"/>
      <w:marLeft w:val="0"/>
      <w:marRight w:val="0"/>
      <w:marTop w:val="0"/>
      <w:marBottom w:val="0"/>
      <w:divBdr>
        <w:top w:val="none" w:sz="0" w:space="0" w:color="auto"/>
        <w:left w:val="none" w:sz="0" w:space="0" w:color="auto"/>
        <w:bottom w:val="none" w:sz="0" w:space="0" w:color="auto"/>
        <w:right w:val="none" w:sz="0" w:space="0" w:color="auto"/>
      </w:divBdr>
    </w:div>
    <w:div w:id="1298296692">
      <w:bodyDiv w:val="1"/>
      <w:marLeft w:val="0"/>
      <w:marRight w:val="0"/>
      <w:marTop w:val="0"/>
      <w:marBottom w:val="0"/>
      <w:divBdr>
        <w:top w:val="none" w:sz="0" w:space="0" w:color="auto"/>
        <w:left w:val="none" w:sz="0" w:space="0" w:color="auto"/>
        <w:bottom w:val="none" w:sz="0" w:space="0" w:color="auto"/>
        <w:right w:val="none" w:sz="0" w:space="0" w:color="auto"/>
      </w:divBdr>
    </w:div>
    <w:div w:id="1387297951">
      <w:bodyDiv w:val="1"/>
      <w:marLeft w:val="0"/>
      <w:marRight w:val="0"/>
      <w:marTop w:val="0"/>
      <w:marBottom w:val="0"/>
      <w:divBdr>
        <w:top w:val="none" w:sz="0" w:space="0" w:color="auto"/>
        <w:left w:val="none" w:sz="0" w:space="0" w:color="auto"/>
        <w:bottom w:val="none" w:sz="0" w:space="0" w:color="auto"/>
        <w:right w:val="none" w:sz="0" w:space="0" w:color="auto"/>
      </w:divBdr>
    </w:div>
    <w:div w:id="1395009333">
      <w:bodyDiv w:val="1"/>
      <w:marLeft w:val="0"/>
      <w:marRight w:val="0"/>
      <w:marTop w:val="0"/>
      <w:marBottom w:val="0"/>
      <w:divBdr>
        <w:top w:val="none" w:sz="0" w:space="0" w:color="auto"/>
        <w:left w:val="none" w:sz="0" w:space="0" w:color="auto"/>
        <w:bottom w:val="none" w:sz="0" w:space="0" w:color="auto"/>
        <w:right w:val="none" w:sz="0" w:space="0" w:color="auto"/>
      </w:divBdr>
    </w:div>
    <w:div w:id="1436942550">
      <w:bodyDiv w:val="1"/>
      <w:marLeft w:val="0"/>
      <w:marRight w:val="0"/>
      <w:marTop w:val="0"/>
      <w:marBottom w:val="0"/>
      <w:divBdr>
        <w:top w:val="none" w:sz="0" w:space="0" w:color="auto"/>
        <w:left w:val="none" w:sz="0" w:space="0" w:color="auto"/>
        <w:bottom w:val="none" w:sz="0" w:space="0" w:color="auto"/>
        <w:right w:val="none" w:sz="0" w:space="0" w:color="auto"/>
      </w:divBdr>
    </w:div>
    <w:div w:id="1502699111">
      <w:bodyDiv w:val="1"/>
      <w:marLeft w:val="0"/>
      <w:marRight w:val="0"/>
      <w:marTop w:val="0"/>
      <w:marBottom w:val="0"/>
      <w:divBdr>
        <w:top w:val="none" w:sz="0" w:space="0" w:color="auto"/>
        <w:left w:val="none" w:sz="0" w:space="0" w:color="auto"/>
        <w:bottom w:val="none" w:sz="0" w:space="0" w:color="auto"/>
        <w:right w:val="none" w:sz="0" w:space="0" w:color="auto"/>
      </w:divBdr>
    </w:div>
    <w:div w:id="1514537584">
      <w:bodyDiv w:val="1"/>
      <w:marLeft w:val="0"/>
      <w:marRight w:val="0"/>
      <w:marTop w:val="0"/>
      <w:marBottom w:val="0"/>
      <w:divBdr>
        <w:top w:val="none" w:sz="0" w:space="0" w:color="auto"/>
        <w:left w:val="none" w:sz="0" w:space="0" w:color="auto"/>
        <w:bottom w:val="none" w:sz="0" w:space="0" w:color="auto"/>
        <w:right w:val="none" w:sz="0" w:space="0" w:color="auto"/>
      </w:divBdr>
    </w:div>
    <w:div w:id="1597707629">
      <w:bodyDiv w:val="1"/>
      <w:marLeft w:val="0"/>
      <w:marRight w:val="0"/>
      <w:marTop w:val="0"/>
      <w:marBottom w:val="0"/>
      <w:divBdr>
        <w:top w:val="none" w:sz="0" w:space="0" w:color="auto"/>
        <w:left w:val="none" w:sz="0" w:space="0" w:color="auto"/>
        <w:bottom w:val="none" w:sz="0" w:space="0" w:color="auto"/>
        <w:right w:val="none" w:sz="0" w:space="0" w:color="auto"/>
      </w:divBdr>
    </w:div>
    <w:div w:id="1689940150">
      <w:bodyDiv w:val="1"/>
      <w:marLeft w:val="0"/>
      <w:marRight w:val="0"/>
      <w:marTop w:val="0"/>
      <w:marBottom w:val="0"/>
      <w:divBdr>
        <w:top w:val="none" w:sz="0" w:space="0" w:color="auto"/>
        <w:left w:val="none" w:sz="0" w:space="0" w:color="auto"/>
        <w:bottom w:val="none" w:sz="0" w:space="0" w:color="auto"/>
        <w:right w:val="none" w:sz="0" w:space="0" w:color="auto"/>
      </w:divBdr>
      <w:divsChild>
        <w:div w:id="831723555">
          <w:marLeft w:val="0"/>
          <w:marRight w:val="0"/>
          <w:marTop w:val="0"/>
          <w:marBottom w:val="0"/>
          <w:divBdr>
            <w:top w:val="none" w:sz="0" w:space="0" w:color="auto"/>
            <w:left w:val="none" w:sz="0" w:space="0" w:color="auto"/>
            <w:bottom w:val="none" w:sz="0" w:space="0" w:color="auto"/>
            <w:right w:val="none" w:sz="0" w:space="0" w:color="auto"/>
          </w:divBdr>
        </w:div>
        <w:div w:id="940722287">
          <w:marLeft w:val="0"/>
          <w:marRight w:val="0"/>
          <w:marTop w:val="0"/>
          <w:marBottom w:val="0"/>
          <w:divBdr>
            <w:top w:val="none" w:sz="0" w:space="0" w:color="auto"/>
            <w:left w:val="none" w:sz="0" w:space="0" w:color="auto"/>
            <w:bottom w:val="none" w:sz="0" w:space="0" w:color="auto"/>
            <w:right w:val="none" w:sz="0" w:space="0" w:color="auto"/>
          </w:divBdr>
        </w:div>
        <w:div w:id="1753353020">
          <w:marLeft w:val="0"/>
          <w:marRight w:val="0"/>
          <w:marTop w:val="0"/>
          <w:marBottom w:val="0"/>
          <w:divBdr>
            <w:top w:val="none" w:sz="0" w:space="0" w:color="auto"/>
            <w:left w:val="none" w:sz="0" w:space="0" w:color="auto"/>
            <w:bottom w:val="none" w:sz="0" w:space="0" w:color="auto"/>
            <w:right w:val="none" w:sz="0" w:space="0" w:color="auto"/>
          </w:divBdr>
        </w:div>
        <w:div w:id="2038385544">
          <w:marLeft w:val="0"/>
          <w:marRight w:val="0"/>
          <w:marTop w:val="0"/>
          <w:marBottom w:val="0"/>
          <w:divBdr>
            <w:top w:val="none" w:sz="0" w:space="0" w:color="auto"/>
            <w:left w:val="none" w:sz="0" w:space="0" w:color="auto"/>
            <w:bottom w:val="none" w:sz="0" w:space="0" w:color="auto"/>
            <w:right w:val="none" w:sz="0" w:space="0" w:color="auto"/>
          </w:divBdr>
        </w:div>
        <w:div w:id="2128038248">
          <w:marLeft w:val="0"/>
          <w:marRight w:val="0"/>
          <w:marTop w:val="0"/>
          <w:marBottom w:val="0"/>
          <w:divBdr>
            <w:top w:val="none" w:sz="0" w:space="0" w:color="auto"/>
            <w:left w:val="none" w:sz="0" w:space="0" w:color="auto"/>
            <w:bottom w:val="none" w:sz="0" w:space="0" w:color="auto"/>
            <w:right w:val="none" w:sz="0" w:space="0" w:color="auto"/>
          </w:divBdr>
        </w:div>
      </w:divsChild>
    </w:div>
    <w:div w:id="1771050162">
      <w:bodyDiv w:val="1"/>
      <w:marLeft w:val="0"/>
      <w:marRight w:val="0"/>
      <w:marTop w:val="0"/>
      <w:marBottom w:val="0"/>
      <w:divBdr>
        <w:top w:val="none" w:sz="0" w:space="0" w:color="auto"/>
        <w:left w:val="none" w:sz="0" w:space="0" w:color="auto"/>
        <w:bottom w:val="none" w:sz="0" w:space="0" w:color="auto"/>
        <w:right w:val="none" w:sz="0" w:space="0" w:color="auto"/>
      </w:divBdr>
      <w:divsChild>
        <w:div w:id="1960145827">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7540">
      <w:bodyDiv w:val="1"/>
      <w:marLeft w:val="0"/>
      <w:marRight w:val="0"/>
      <w:marTop w:val="0"/>
      <w:marBottom w:val="0"/>
      <w:divBdr>
        <w:top w:val="none" w:sz="0" w:space="0" w:color="auto"/>
        <w:left w:val="none" w:sz="0" w:space="0" w:color="auto"/>
        <w:bottom w:val="none" w:sz="0" w:space="0" w:color="auto"/>
        <w:right w:val="none" w:sz="0" w:space="0" w:color="auto"/>
      </w:divBdr>
    </w:div>
    <w:div w:id="1992521823">
      <w:bodyDiv w:val="1"/>
      <w:marLeft w:val="0"/>
      <w:marRight w:val="0"/>
      <w:marTop w:val="0"/>
      <w:marBottom w:val="0"/>
      <w:divBdr>
        <w:top w:val="none" w:sz="0" w:space="0" w:color="auto"/>
        <w:left w:val="none" w:sz="0" w:space="0" w:color="auto"/>
        <w:bottom w:val="none" w:sz="0" w:space="0" w:color="auto"/>
        <w:right w:val="none" w:sz="0" w:space="0" w:color="auto"/>
      </w:divBdr>
    </w:div>
    <w:div w:id="2114010320">
      <w:bodyDiv w:val="1"/>
      <w:marLeft w:val="0"/>
      <w:marRight w:val="0"/>
      <w:marTop w:val="0"/>
      <w:marBottom w:val="0"/>
      <w:divBdr>
        <w:top w:val="none" w:sz="0" w:space="0" w:color="auto"/>
        <w:left w:val="none" w:sz="0" w:space="0" w:color="auto"/>
        <w:bottom w:val="none" w:sz="0" w:space="0" w:color="auto"/>
        <w:right w:val="none" w:sz="0" w:space="0" w:color="auto"/>
      </w:divBdr>
      <w:divsChild>
        <w:div w:id="89778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l7.org/index.php?title=IIWG_FHIR_Profi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myhl7/managelistservs.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l7.org/myhl7/managelistserv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hyperlink" Target="http://wiki.hl7.org/index.php?title=IIWG_Project_for_DICOM_PS3.20" TargetMode="External"/><Relationship Id="rId10" Type="http://schemas.openxmlformats.org/officeDocument/2006/relationships/hyperlink" Target="http://dicom.ne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hl7.org/images/3/3f/Proposed_approach_for_HL7_endorsement_of_DICOM_PS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3FD1-92FB-47F3-B42F-AF7E32A1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15100</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Vastagh, Stephen</dc:creator>
  <cp:lastModifiedBy>Vastagh, Stephen</cp:lastModifiedBy>
  <cp:revision>3</cp:revision>
  <cp:lastPrinted>2012-09-27T13:30:00Z</cp:lastPrinted>
  <dcterms:created xsi:type="dcterms:W3CDTF">2015-12-15T01:30:00Z</dcterms:created>
  <dcterms:modified xsi:type="dcterms:W3CDTF">2015-12-15T01:34:00Z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