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5D5AF" w14:textId="77777777"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6"/>
        <w:gridCol w:w="5344"/>
      </w:tblGrid>
      <w:tr w:rsidR="00D44CB7" w:rsidRPr="00C53FEC" w14:paraId="031F696D" w14:textId="77777777" w:rsidTr="00D52F39"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9737E9B" w14:textId="77777777" w:rsidR="00D44CB7" w:rsidRPr="00C53FEC" w:rsidRDefault="00D44CB7" w:rsidP="00511195">
            <w:pPr>
              <w:pStyle w:val="HeadingsTitles"/>
              <w:rPr>
                <w:rFonts w:ascii="Arial" w:hAnsi="Arial" w:cs="Arial"/>
              </w:rPr>
            </w:pPr>
            <w:r w:rsidRPr="00C53FEC">
              <w:rPr>
                <w:rFonts w:ascii="Arial" w:hAnsi="Arial" w:cs="Arial"/>
              </w:rPr>
              <w:t xml:space="preserve">HL7 </w:t>
            </w:r>
            <w:r w:rsidR="003A6E3F" w:rsidRPr="00C53FEC">
              <w:rPr>
                <w:rFonts w:ascii="Arial" w:hAnsi="Arial" w:cs="Arial"/>
              </w:rPr>
              <w:t>Tooling</w:t>
            </w:r>
            <w:r w:rsidR="00F92256" w:rsidRPr="00C53FEC">
              <w:rPr>
                <w:rFonts w:ascii="Arial" w:hAnsi="Arial" w:cs="Arial"/>
              </w:rPr>
              <w:t xml:space="preserve"> Work Group</w:t>
            </w:r>
            <w:r w:rsidR="00EB7DBB" w:rsidRPr="00C53FEC">
              <w:rPr>
                <w:rFonts w:ascii="Arial" w:hAnsi="Arial" w:cs="Arial"/>
              </w:rPr>
              <w:fldChar w:fldCharType="begin"/>
            </w:r>
            <w:r w:rsidR="000312E9" w:rsidRPr="00C53FEC">
              <w:rPr>
                <w:rFonts w:ascii="Arial" w:hAnsi="Arial" w:cs="Arial"/>
              </w:rPr>
              <w:instrText xml:space="preserve"> DOCVARIABLE  "Work Group Name" \* MERGEFORMAT </w:instrText>
            </w:r>
            <w:r w:rsidR="00EB7DBB" w:rsidRPr="00C53FEC">
              <w:rPr>
                <w:rFonts w:ascii="Arial" w:hAnsi="Arial" w:cs="Arial"/>
              </w:rPr>
              <w:fldChar w:fldCharType="end"/>
            </w:r>
            <w:r w:rsidR="00EB7DBB" w:rsidRPr="00C53FEC">
              <w:rPr>
                <w:rFonts w:ascii="Arial" w:hAnsi="Arial" w:cs="Arial"/>
              </w:rPr>
              <w:fldChar w:fldCharType="begin"/>
            </w:r>
            <w:r w:rsidR="000312E9" w:rsidRPr="00C53FEC">
              <w:rPr>
                <w:rFonts w:ascii="Arial" w:hAnsi="Arial" w:cs="Arial"/>
              </w:rPr>
              <w:instrText xml:space="preserve"> DOCVARIABLE  WG  \* MERGEFORMAT </w:instrText>
            </w:r>
            <w:r w:rsidR="00EB7DBB" w:rsidRPr="00C53FEC">
              <w:rPr>
                <w:rFonts w:ascii="Arial" w:hAnsi="Arial" w:cs="Arial"/>
              </w:rPr>
              <w:fldChar w:fldCharType="end"/>
            </w:r>
            <w:r w:rsidR="000312E9" w:rsidRPr="00C53FEC">
              <w:rPr>
                <w:rFonts w:ascii="Arial" w:hAnsi="Arial" w:cs="Arial"/>
              </w:rPr>
              <w:t xml:space="preserve"> </w:t>
            </w:r>
            <w:r w:rsidRPr="00C53FEC">
              <w:rPr>
                <w:rFonts w:ascii="Arial" w:hAnsi="Arial" w:cs="Arial"/>
              </w:rPr>
              <w:t>Meeting Minutes</w:t>
            </w:r>
          </w:p>
          <w:p w14:paraId="2ECCC698" w14:textId="77777777" w:rsidR="00D44CB7" w:rsidRPr="00D438E8" w:rsidRDefault="00D44CB7" w:rsidP="00D438E8">
            <w:pPr>
              <w:widowControl/>
              <w:autoSpaceDN/>
              <w:adjustRightInd/>
              <w:rPr>
                <w:rFonts w:ascii="Arial" w:hAnsi="Arial" w:cs="Arial"/>
              </w:rPr>
            </w:pPr>
            <w:r w:rsidRPr="00C53FEC">
              <w:rPr>
                <w:rFonts w:ascii="Arial" w:hAnsi="Arial" w:cs="Arial"/>
              </w:rPr>
              <w:t xml:space="preserve">Location: </w:t>
            </w:r>
            <w:r w:rsidR="00592F36">
              <w:rPr>
                <w:rFonts w:ascii="Arial" w:hAnsi="Arial" w:cs="Arial"/>
              </w:rPr>
              <w:t>2011May WGM</w:t>
            </w:r>
            <w:r w:rsidR="008D6FA6">
              <w:rPr>
                <w:rFonts w:ascii="Arial" w:hAnsi="Arial" w:cs="Arial"/>
              </w:rPr>
              <w:t>,</w:t>
            </w:r>
            <w:r w:rsidR="003A6E3F" w:rsidRPr="00C53FEC">
              <w:rPr>
                <w:rFonts w:ascii="Arial" w:hAnsi="Arial" w:cs="Arial"/>
              </w:rPr>
              <w:t xml:space="preserve"> </w:t>
            </w:r>
            <w:r w:rsidR="00D438E8">
              <w:rPr>
                <w:rFonts w:ascii="Arial" w:hAnsi="Arial" w:cs="Arial"/>
              </w:rPr>
              <w:t>Lake Buena Vista FL USA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0EB773C" w14:textId="77777777" w:rsidR="003C2650" w:rsidRDefault="00D44CB7" w:rsidP="00592F36">
            <w:pPr>
              <w:pStyle w:val="HeadingsTitles"/>
              <w:rPr>
                <w:rFonts w:ascii="Arial" w:hAnsi="Arial" w:cs="Arial"/>
                <w:b w:val="0"/>
              </w:rPr>
            </w:pPr>
            <w:r w:rsidRPr="003C2650">
              <w:rPr>
                <w:rFonts w:ascii="Arial" w:hAnsi="Arial" w:cs="Arial"/>
              </w:rPr>
              <w:t>Date:</w:t>
            </w:r>
            <w:r w:rsidRPr="003C2650">
              <w:rPr>
                <w:rFonts w:ascii="Arial" w:hAnsi="Arial" w:cs="Arial"/>
                <w:b w:val="0"/>
              </w:rPr>
              <w:t xml:space="preserve"> </w:t>
            </w:r>
          </w:p>
          <w:p w14:paraId="6449ED3F" w14:textId="77777777" w:rsidR="00D44CB7" w:rsidRPr="00C53FEC" w:rsidRDefault="0094152C" w:rsidP="00592F36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May </w:t>
            </w:r>
            <w:r w:rsidR="003174AE">
              <w:rPr>
                <w:rFonts w:ascii="Arial" w:hAnsi="Arial" w:cs="Arial"/>
                <w:b w:val="0"/>
              </w:rPr>
              <w:t>16, 17, 18, 19</w:t>
            </w:r>
          </w:p>
        </w:tc>
      </w:tr>
    </w:tbl>
    <w:p w14:paraId="671C29E0" w14:textId="77777777" w:rsidR="00592F36" w:rsidRDefault="00592F36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bookmarkStart w:id="0" w:name="DDE_LINK"/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119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3174AE" w:rsidRPr="00592F36" w14:paraId="24CEF11E" w14:textId="77777777" w:rsidTr="003174AE">
        <w:trPr>
          <w:trHeight w:val="230"/>
        </w:trPr>
        <w:tc>
          <w:tcPr>
            <w:tcW w:w="1560" w:type="dxa"/>
            <w:vMerge w:val="restart"/>
          </w:tcPr>
          <w:p w14:paraId="3E7F67D2" w14:textId="77777777" w:rsidR="003174AE" w:rsidRPr="003174AE" w:rsidRDefault="003174AE" w:rsidP="00592F36">
            <w:pPr>
              <w:keepNext/>
              <w:rPr>
                <w:rFonts w:ascii="Arial" w:eastAsia="Arial Unicode MS" w:hAnsi="Arial" w:cs="Tahoma"/>
                <w:b/>
              </w:rPr>
            </w:pPr>
            <w:r w:rsidRPr="003174AE">
              <w:rPr>
                <w:rFonts w:ascii="Arial" w:eastAsia="Arial Unicode MS" w:hAnsi="Arial" w:cs="Tahoma"/>
                <w:b/>
              </w:rPr>
              <w:t>Name</w:t>
            </w:r>
          </w:p>
        </w:tc>
        <w:tc>
          <w:tcPr>
            <w:tcW w:w="1843" w:type="dxa"/>
            <w:vMerge w:val="restart"/>
          </w:tcPr>
          <w:p w14:paraId="38BEADEB" w14:textId="77777777" w:rsidR="003174AE" w:rsidRPr="003174AE" w:rsidRDefault="003174AE" w:rsidP="00592F36">
            <w:pPr>
              <w:keepNext/>
              <w:rPr>
                <w:rFonts w:ascii="Arial" w:eastAsia="Arial Unicode MS" w:hAnsi="Arial" w:cs="Tahoma"/>
                <w:b/>
              </w:rPr>
            </w:pPr>
            <w:r w:rsidRPr="003174AE">
              <w:rPr>
                <w:rFonts w:ascii="Arial" w:eastAsia="Arial Unicode MS" w:hAnsi="Arial" w:cs="Tahoma"/>
                <w:b/>
              </w:rPr>
              <w:t>Affiliation</w:t>
            </w:r>
          </w:p>
        </w:tc>
        <w:tc>
          <w:tcPr>
            <w:tcW w:w="3119" w:type="dxa"/>
            <w:vMerge w:val="restart"/>
          </w:tcPr>
          <w:p w14:paraId="0622E6EB" w14:textId="77777777" w:rsidR="003174AE" w:rsidRPr="003174AE" w:rsidRDefault="003174AE" w:rsidP="00592F36">
            <w:pPr>
              <w:keepNext/>
              <w:rPr>
                <w:rFonts w:ascii="Arial" w:eastAsia="Arial Unicode MS" w:hAnsi="Arial" w:cs="Tahoma"/>
                <w:b/>
              </w:rPr>
            </w:pPr>
            <w:r w:rsidRPr="003174AE">
              <w:rPr>
                <w:rFonts w:ascii="Arial" w:eastAsia="Arial Unicode MS" w:hAnsi="Arial" w:cs="Tahoma"/>
                <w:b/>
              </w:rPr>
              <w:t>e-mail</w:t>
            </w:r>
          </w:p>
        </w:tc>
        <w:tc>
          <w:tcPr>
            <w:tcW w:w="1134" w:type="dxa"/>
            <w:gridSpan w:val="2"/>
          </w:tcPr>
          <w:p w14:paraId="040170FC" w14:textId="77777777" w:rsidR="003174AE" w:rsidRPr="003174AE" w:rsidRDefault="003174AE" w:rsidP="003174AE">
            <w:pPr>
              <w:keepNext/>
              <w:jc w:val="center"/>
              <w:rPr>
                <w:rFonts w:ascii="Arial" w:eastAsia="Arial Unicode MS" w:hAnsi="Arial" w:cs="Tahoma"/>
                <w:b/>
              </w:rPr>
            </w:pPr>
            <w:r w:rsidRPr="003174AE">
              <w:rPr>
                <w:rFonts w:ascii="Arial" w:eastAsia="Arial Unicode MS" w:hAnsi="Arial" w:cs="Tahoma"/>
                <w:b/>
              </w:rPr>
              <w:t>Mon</w:t>
            </w:r>
          </w:p>
        </w:tc>
        <w:tc>
          <w:tcPr>
            <w:tcW w:w="1134" w:type="dxa"/>
            <w:gridSpan w:val="2"/>
          </w:tcPr>
          <w:p w14:paraId="46581C15" w14:textId="77777777" w:rsidR="003174AE" w:rsidRPr="003174AE" w:rsidRDefault="003174AE" w:rsidP="003174AE">
            <w:pPr>
              <w:keepNext/>
              <w:jc w:val="center"/>
              <w:rPr>
                <w:rFonts w:ascii="Arial" w:eastAsia="Arial Unicode MS" w:hAnsi="Arial" w:cs="Tahoma"/>
                <w:b/>
              </w:rPr>
            </w:pPr>
            <w:r w:rsidRPr="003174AE">
              <w:rPr>
                <w:rFonts w:ascii="Arial" w:eastAsia="Arial Unicode MS" w:hAnsi="Arial" w:cs="Tahoma"/>
                <w:b/>
              </w:rPr>
              <w:t>Tues</w:t>
            </w:r>
          </w:p>
        </w:tc>
        <w:tc>
          <w:tcPr>
            <w:tcW w:w="1701" w:type="dxa"/>
            <w:gridSpan w:val="3"/>
          </w:tcPr>
          <w:p w14:paraId="3D3A35BC" w14:textId="77777777" w:rsidR="003174AE" w:rsidRPr="003174AE" w:rsidRDefault="003174AE" w:rsidP="003174AE">
            <w:pPr>
              <w:keepNext/>
              <w:jc w:val="center"/>
              <w:rPr>
                <w:rFonts w:ascii="Arial" w:eastAsia="Arial Unicode MS" w:hAnsi="Arial" w:cs="Tahoma"/>
                <w:b/>
              </w:rPr>
            </w:pPr>
            <w:r w:rsidRPr="003174AE">
              <w:rPr>
                <w:rFonts w:ascii="Arial" w:eastAsia="Arial Unicode MS" w:hAnsi="Arial" w:cs="Tahoma"/>
                <w:b/>
              </w:rPr>
              <w:t>Wed</w:t>
            </w:r>
          </w:p>
        </w:tc>
        <w:tc>
          <w:tcPr>
            <w:tcW w:w="708" w:type="dxa"/>
          </w:tcPr>
          <w:p w14:paraId="7D2C3A8B" w14:textId="77777777" w:rsidR="003174AE" w:rsidRPr="003174AE" w:rsidRDefault="003174AE" w:rsidP="003174AE">
            <w:pPr>
              <w:keepNext/>
              <w:jc w:val="center"/>
              <w:rPr>
                <w:rFonts w:ascii="Arial" w:eastAsia="Arial Unicode MS" w:hAnsi="Arial" w:cs="Tahoma"/>
                <w:b/>
              </w:rPr>
            </w:pPr>
            <w:r w:rsidRPr="003174AE">
              <w:rPr>
                <w:rFonts w:ascii="Arial" w:eastAsia="Arial Unicode MS" w:hAnsi="Arial" w:cs="Tahoma"/>
                <w:b/>
              </w:rPr>
              <w:t>Thu</w:t>
            </w:r>
          </w:p>
        </w:tc>
      </w:tr>
      <w:tr w:rsidR="003174AE" w:rsidRPr="00592F36" w14:paraId="41D3BFAE" w14:textId="77777777" w:rsidTr="003174AE">
        <w:trPr>
          <w:trHeight w:val="230"/>
        </w:trPr>
        <w:tc>
          <w:tcPr>
            <w:tcW w:w="1560" w:type="dxa"/>
            <w:vMerge/>
          </w:tcPr>
          <w:p w14:paraId="3204C0E0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</w:p>
        </w:tc>
        <w:tc>
          <w:tcPr>
            <w:tcW w:w="1843" w:type="dxa"/>
            <w:vMerge/>
          </w:tcPr>
          <w:p w14:paraId="7B6814F5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</w:p>
        </w:tc>
        <w:tc>
          <w:tcPr>
            <w:tcW w:w="3119" w:type="dxa"/>
            <w:vMerge/>
          </w:tcPr>
          <w:p w14:paraId="62F8F50F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3DE3C9C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Q1</w:t>
            </w:r>
          </w:p>
        </w:tc>
        <w:tc>
          <w:tcPr>
            <w:tcW w:w="567" w:type="dxa"/>
          </w:tcPr>
          <w:p w14:paraId="7FC7DF52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Q2</w:t>
            </w:r>
          </w:p>
        </w:tc>
        <w:tc>
          <w:tcPr>
            <w:tcW w:w="567" w:type="dxa"/>
          </w:tcPr>
          <w:p w14:paraId="31CF44E6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Q3</w:t>
            </w:r>
          </w:p>
        </w:tc>
        <w:tc>
          <w:tcPr>
            <w:tcW w:w="567" w:type="dxa"/>
          </w:tcPr>
          <w:p w14:paraId="77930BFC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Q4</w:t>
            </w:r>
          </w:p>
        </w:tc>
        <w:tc>
          <w:tcPr>
            <w:tcW w:w="567" w:type="dxa"/>
          </w:tcPr>
          <w:p w14:paraId="5F3FB9FB" w14:textId="77777777" w:rsidR="00852C0C" w:rsidRPr="00592F36" w:rsidRDefault="003174AE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Q1</w:t>
            </w:r>
          </w:p>
        </w:tc>
        <w:tc>
          <w:tcPr>
            <w:tcW w:w="567" w:type="dxa"/>
          </w:tcPr>
          <w:p w14:paraId="2ACEC0B4" w14:textId="77777777" w:rsidR="00852C0C" w:rsidRPr="00592F36" w:rsidRDefault="003174AE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Q2</w:t>
            </w:r>
          </w:p>
        </w:tc>
        <w:tc>
          <w:tcPr>
            <w:tcW w:w="567" w:type="dxa"/>
          </w:tcPr>
          <w:p w14:paraId="58C39028" w14:textId="77777777" w:rsidR="00852C0C" w:rsidRPr="00592F36" w:rsidRDefault="003174AE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Q3</w:t>
            </w:r>
          </w:p>
        </w:tc>
        <w:tc>
          <w:tcPr>
            <w:tcW w:w="708" w:type="dxa"/>
          </w:tcPr>
          <w:p w14:paraId="617E3568" w14:textId="77777777" w:rsidR="00852C0C" w:rsidRPr="00592F36" w:rsidRDefault="003174AE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Q2</w:t>
            </w:r>
          </w:p>
        </w:tc>
      </w:tr>
      <w:tr w:rsidR="003174AE" w:rsidRPr="00592F36" w14:paraId="38876D68" w14:textId="77777777" w:rsidTr="003174AE">
        <w:tc>
          <w:tcPr>
            <w:tcW w:w="1560" w:type="dxa"/>
          </w:tcPr>
          <w:p w14:paraId="736D5B70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Paul Knapp</w:t>
            </w:r>
            <w:r w:rsidR="00D61FE0">
              <w:rPr>
                <w:rFonts w:ascii="Arial" w:eastAsia="Arial Unicode MS" w:hAnsi="Arial" w:cs="Tahoma"/>
              </w:rPr>
              <w:t xml:space="preserve"> (PK)</w:t>
            </w:r>
          </w:p>
        </w:tc>
        <w:tc>
          <w:tcPr>
            <w:tcW w:w="1843" w:type="dxa"/>
          </w:tcPr>
          <w:p w14:paraId="4559C0BD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Continovation</w:t>
            </w:r>
          </w:p>
        </w:tc>
        <w:tc>
          <w:tcPr>
            <w:tcW w:w="3119" w:type="dxa"/>
          </w:tcPr>
          <w:p w14:paraId="1F43DF9D" w14:textId="77777777" w:rsidR="00852C0C" w:rsidRPr="00592F36" w:rsidRDefault="00654B83" w:rsidP="00592F36">
            <w:pPr>
              <w:keepNext/>
              <w:rPr>
                <w:rFonts w:ascii="Arial" w:eastAsia="Arial Unicode MS" w:hAnsi="Arial" w:cs="Tahoma"/>
              </w:rPr>
            </w:pPr>
            <w:hyperlink r:id="rId8" w:history="1">
              <w:r w:rsidR="00852C0C" w:rsidRPr="00CD1F0A">
                <w:rPr>
                  <w:rStyle w:val="Hyperlink"/>
                  <w:rFonts w:ascii="Arial" w:eastAsia="Arial Unicode MS" w:hAnsi="Arial" w:cs="Tahoma"/>
                </w:rPr>
                <w:t>pknapp@continovation.com</w:t>
              </w:r>
            </w:hyperlink>
          </w:p>
        </w:tc>
        <w:tc>
          <w:tcPr>
            <w:tcW w:w="567" w:type="dxa"/>
          </w:tcPr>
          <w:p w14:paraId="09E6526B" w14:textId="77777777" w:rsidR="00852C0C" w:rsidRPr="00592F36" w:rsidRDefault="003174AE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63F4982E" w14:textId="77777777" w:rsidR="00852C0C" w:rsidRPr="00592F36" w:rsidRDefault="003174AE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97EF73A" w14:textId="77777777" w:rsidR="00852C0C" w:rsidRPr="00592F36" w:rsidRDefault="003174AE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56DF2FBB" w14:textId="77777777" w:rsidR="00852C0C" w:rsidRPr="00592F36" w:rsidRDefault="003174AE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4B36F399" w14:textId="77777777" w:rsidR="00852C0C" w:rsidRPr="00592F36" w:rsidRDefault="003174AE" w:rsidP="003174AE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162C062F" w14:textId="77777777" w:rsidR="00852C0C" w:rsidRPr="00592F36" w:rsidRDefault="003174AE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1F5E522" w14:textId="77777777" w:rsidR="00852C0C" w:rsidRPr="00592F36" w:rsidRDefault="003174AE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708" w:type="dxa"/>
          </w:tcPr>
          <w:p w14:paraId="41641BB3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</w:tr>
      <w:tr w:rsidR="003174AE" w:rsidRPr="00592F36" w14:paraId="47C4998C" w14:textId="77777777" w:rsidTr="003174AE">
        <w:tc>
          <w:tcPr>
            <w:tcW w:w="1560" w:type="dxa"/>
          </w:tcPr>
          <w:p w14:paraId="3E7CFE48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  <w:r w:rsidRPr="00592F36">
              <w:rPr>
                <w:rFonts w:ascii="Arial" w:eastAsia="Arial Unicode MS" w:hAnsi="Arial" w:cs="Tahoma"/>
              </w:rPr>
              <w:t>Andy Stechishin</w:t>
            </w:r>
            <w:r w:rsidR="00D61FE0">
              <w:rPr>
                <w:rFonts w:ascii="Arial" w:eastAsia="Arial Unicode MS" w:hAnsi="Arial" w:cs="Tahoma"/>
              </w:rPr>
              <w:t xml:space="preserve"> (AS)</w:t>
            </w:r>
          </w:p>
        </w:tc>
        <w:tc>
          <w:tcPr>
            <w:tcW w:w="1843" w:type="dxa"/>
          </w:tcPr>
          <w:p w14:paraId="5C33DF47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  <w:proofErr w:type="spellStart"/>
            <w:r>
              <w:rPr>
                <w:rFonts w:ascii="Arial" w:eastAsia="Arial Unicode MS" w:hAnsi="Arial" w:cs="Tahoma"/>
              </w:rPr>
              <w:t>GPi</w:t>
            </w:r>
            <w:proofErr w:type="spellEnd"/>
          </w:p>
        </w:tc>
        <w:tc>
          <w:tcPr>
            <w:tcW w:w="3119" w:type="dxa"/>
          </w:tcPr>
          <w:p w14:paraId="4D099FCD" w14:textId="77777777" w:rsidR="00852C0C" w:rsidRPr="00592F36" w:rsidRDefault="00654B83" w:rsidP="00592F36">
            <w:pPr>
              <w:keepNext/>
              <w:rPr>
                <w:rFonts w:ascii="Arial" w:eastAsia="Arial Unicode MS" w:hAnsi="Arial" w:cs="Tahoma"/>
              </w:rPr>
            </w:pPr>
            <w:hyperlink r:id="rId9" w:history="1">
              <w:r w:rsidR="00852C0C" w:rsidRPr="00CD1F0A">
                <w:rPr>
                  <w:rStyle w:val="Hyperlink"/>
                  <w:rFonts w:ascii="Arial" w:eastAsia="Arial Unicode MS" w:hAnsi="Arial" w:cs="Tahoma"/>
                </w:rPr>
                <w:t>Andy.stechishin@gmail.com</w:t>
              </w:r>
            </w:hyperlink>
          </w:p>
        </w:tc>
        <w:tc>
          <w:tcPr>
            <w:tcW w:w="567" w:type="dxa"/>
          </w:tcPr>
          <w:p w14:paraId="054462BA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2B8C3896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D63A31E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2757A75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5FE7BC0F" w14:textId="77777777" w:rsidR="00852C0C" w:rsidRPr="00592F36" w:rsidRDefault="00C7567D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58267852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56E2B8B4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52D4C634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</w:tr>
      <w:tr w:rsidR="003174AE" w:rsidRPr="00592F36" w14:paraId="3422289F" w14:textId="77777777" w:rsidTr="003174AE">
        <w:tc>
          <w:tcPr>
            <w:tcW w:w="1560" w:type="dxa"/>
          </w:tcPr>
          <w:p w14:paraId="5C4375D6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Dale Nelson</w:t>
            </w:r>
            <w:r w:rsidR="00D61FE0">
              <w:rPr>
                <w:rFonts w:ascii="Arial" w:eastAsia="Arial Unicode MS" w:hAnsi="Arial" w:cs="Tahoma"/>
              </w:rPr>
              <w:t xml:space="preserve"> (DN)</w:t>
            </w:r>
          </w:p>
        </w:tc>
        <w:tc>
          <w:tcPr>
            <w:tcW w:w="1843" w:type="dxa"/>
          </w:tcPr>
          <w:p w14:paraId="230C74C0" w14:textId="77777777" w:rsidR="00852C0C" w:rsidRPr="00592F36" w:rsidRDefault="00C7567D" w:rsidP="00592F36">
            <w:pPr>
              <w:keepNext/>
              <w:rPr>
                <w:rFonts w:ascii="Arial" w:eastAsia="Arial Unicode MS" w:hAnsi="Arial" w:cs="Tahoma"/>
              </w:rPr>
            </w:pPr>
            <w:proofErr w:type="spellStart"/>
            <w:r>
              <w:rPr>
                <w:rFonts w:ascii="Arial" w:eastAsia="Arial Unicode MS" w:hAnsi="Arial" w:cs="Tahoma"/>
              </w:rPr>
              <w:t>Squaret</w:t>
            </w:r>
            <w:r w:rsidR="00852C0C">
              <w:rPr>
                <w:rFonts w:ascii="Arial" w:eastAsia="Arial Unicode MS" w:hAnsi="Arial" w:cs="Tahoma"/>
              </w:rPr>
              <w:t>rends</w:t>
            </w:r>
            <w:proofErr w:type="spellEnd"/>
            <w:r>
              <w:rPr>
                <w:rFonts w:ascii="Arial" w:eastAsia="Arial Unicode MS" w:hAnsi="Arial" w:cs="Tahoma"/>
              </w:rPr>
              <w:t xml:space="preserve"> LLC</w:t>
            </w:r>
          </w:p>
        </w:tc>
        <w:tc>
          <w:tcPr>
            <w:tcW w:w="3119" w:type="dxa"/>
          </w:tcPr>
          <w:p w14:paraId="2FE7B3B5" w14:textId="77777777" w:rsidR="00852C0C" w:rsidRPr="00592F36" w:rsidRDefault="00654B83" w:rsidP="00592F36">
            <w:pPr>
              <w:keepNext/>
              <w:rPr>
                <w:rFonts w:ascii="Arial" w:eastAsia="Arial Unicode MS" w:hAnsi="Arial" w:cs="Tahoma"/>
              </w:rPr>
            </w:pPr>
            <w:hyperlink r:id="rId10" w:history="1">
              <w:r w:rsidR="00852C0C" w:rsidRPr="00CD1F0A">
                <w:rPr>
                  <w:rStyle w:val="Hyperlink"/>
                  <w:rFonts w:ascii="Arial" w:eastAsia="Arial Unicode MS" w:hAnsi="Arial" w:cs="Tahoma"/>
                </w:rPr>
                <w:t>Dale.nelson@squaretrends.com</w:t>
              </w:r>
            </w:hyperlink>
          </w:p>
        </w:tc>
        <w:tc>
          <w:tcPr>
            <w:tcW w:w="567" w:type="dxa"/>
          </w:tcPr>
          <w:p w14:paraId="66E5E4F1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1C8CE89D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64C49A90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656A63BF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D8183A2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2CA3B140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1ED39E19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708" w:type="dxa"/>
          </w:tcPr>
          <w:p w14:paraId="3764E140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</w:tr>
      <w:tr w:rsidR="003174AE" w:rsidRPr="00592F36" w14:paraId="5609F833" w14:textId="77777777" w:rsidTr="003174AE">
        <w:tc>
          <w:tcPr>
            <w:tcW w:w="1560" w:type="dxa"/>
          </w:tcPr>
          <w:p w14:paraId="1D7D2378" w14:textId="77777777" w:rsidR="00852C0C" w:rsidRPr="00592F36" w:rsidRDefault="0028130B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Eric Larson</w:t>
            </w:r>
          </w:p>
        </w:tc>
        <w:tc>
          <w:tcPr>
            <w:tcW w:w="1843" w:type="dxa"/>
          </w:tcPr>
          <w:p w14:paraId="64C685E9" w14:textId="77777777" w:rsidR="00852C0C" w:rsidRPr="00592F36" w:rsidRDefault="0028130B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CDC</w:t>
            </w:r>
          </w:p>
        </w:tc>
        <w:tc>
          <w:tcPr>
            <w:tcW w:w="3119" w:type="dxa"/>
          </w:tcPr>
          <w:p w14:paraId="2F0C3B40" w14:textId="77777777" w:rsidR="00852C0C" w:rsidRPr="00592F36" w:rsidRDefault="00654B83" w:rsidP="00592F36">
            <w:pPr>
              <w:keepNext/>
              <w:rPr>
                <w:rFonts w:ascii="Arial" w:eastAsia="Arial Unicode MS" w:hAnsi="Arial" w:cs="Tahoma"/>
              </w:rPr>
            </w:pPr>
            <w:hyperlink r:id="rId11" w:history="1">
              <w:r w:rsidR="0028130B" w:rsidRPr="00CD1F0A">
                <w:rPr>
                  <w:rStyle w:val="Hyperlink"/>
                  <w:rFonts w:ascii="Arial" w:eastAsia="Arial Unicode MS" w:hAnsi="Arial" w:cs="Tahoma"/>
                </w:rPr>
                <w:t>Vev5@cdc.gov</w:t>
              </w:r>
            </w:hyperlink>
          </w:p>
        </w:tc>
        <w:tc>
          <w:tcPr>
            <w:tcW w:w="567" w:type="dxa"/>
          </w:tcPr>
          <w:p w14:paraId="0349C68B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40527021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5A46D38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FFED5E8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6E6119F1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1E2D2BB6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5F2B404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0AF0E190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3174AE" w:rsidRPr="00592F36" w14:paraId="05A8CA71" w14:textId="77777777" w:rsidTr="003174AE">
        <w:tc>
          <w:tcPr>
            <w:tcW w:w="1560" w:type="dxa"/>
          </w:tcPr>
          <w:p w14:paraId="5783A0C8" w14:textId="77777777" w:rsidR="00852C0C" w:rsidRPr="00592F36" w:rsidRDefault="0028130B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 xml:space="preserve">Brian </w:t>
            </w:r>
            <w:proofErr w:type="spellStart"/>
            <w:r>
              <w:rPr>
                <w:rFonts w:ascii="Arial" w:eastAsia="Arial Unicode MS" w:hAnsi="Arial" w:cs="Tahoma"/>
              </w:rPr>
              <w:t>Pech</w:t>
            </w:r>
            <w:proofErr w:type="spellEnd"/>
            <w:r w:rsidR="00D61FE0">
              <w:rPr>
                <w:rFonts w:ascii="Arial" w:eastAsia="Arial Unicode MS" w:hAnsi="Arial" w:cs="Tahoma"/>
              </w:rPr>
              <w:t xml:space="preserve"> (BP)</w:t>
            </w:r>
          </w:p>
        </w:tc>
        <w:tc>
          <w:tcPr>
            <w:tcW w:w="1843" w:type="dxa"/>
          </w:tcPr>
          <w:p w14:paraId="6FBBF3D7" w14:textId="77777777" w:rsidR="00852C0C" w:rsidRPr="00592F36" w:rsidRDefault="0028130B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Kaiser-Permanente</w:t>
            </w:r>
          </w:p>
        </w:tc>
        <w:tc>
          <w:tcPr>
            <w:tcW w:w="3119" w:type="dxa"/>
          </w:tcPr>
          <w:p w14:paraId="1886817C" w14:textId="77777777" w:rsidR="00852C0C" w:rsidRPr="00592F36" w:rsidRDefault="00654B83" w:rsidP="00592F36">
            <w:pPr>
              <w:keepNext/>
              <w:rPr>
                <w:rFonts w:ascii="Arial" w:eastAsia="Arial Unicode MS" w:hAnsi="Arial" w:cs="Tahoma"/>
              </w:rPr>
            </w:pPr>
            <w:hyperlink r:id="rId12" w:history="1">
              <w:r w:rsidR="0028130B" w:rsidRPr="00CD1F0A">
                <w:rPr>
                  <w:rStyle w:val="Hyperlink"/>
                  <w:rFonts w:ascii="Arial" w:eastAsia="Arial Unicode MS" w:hAnsi="Arial" w:cs="Tahoma"/>
                </w:rPr>
                <w:t>Bpech1@gmail.com</w:t>
              </w:r>
            </w:hyperlink>
          </w:p>
        </w:tc>
        <w:tc>
          <w:tcPr>
            <w:tcW w:w="567" w:type="dxa"/>
          </w:tcPr>
          <w:p w14:paraId="7B22279E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6856D3BA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6605862C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CF92CA2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E323D35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68630BEB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ACD2557" w14:textId="77777777" w:rsidR="00852C0C" w:rsidRPr="00592F36" w:rsidRDefault="0028130B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708" w:type="dxa"/>
          </w:tcPr>
          <w:p w14:paraId="6B1E54D1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3174AE" w:rsidRPr="00592F36" w14:paraId="2AEA23AA" w14:textId="77777777" w:rsidTr="003174AE">
        <w:tc>
          <w:tcPr>
            <w:tcW w:w="1560" w:type="dxa"/>
          </w:tcPr>
          <w:p w14:paraId="376B15E9" w14:textId="77777777" w:rsidR="00852C0C" w:rsidRPr="00592F36" w:rsidRDefault="0028130B" w:rsidP="00592F36">
            <w:pPr>
              <w:keepNext/>
              <w:rPr>
                <w:rFonts w:ascii="Arial" w:eastAsia="Arial Unicode MS" w:hAnsi="Arial" w:cs="Tahoma"/>
              </w:rPr>
            </w:pPr>
            <w:proofErr w:type="spellStart"/>
            <w:r>
              <w:rPr>
                <w:rFonts w:ascii="Arial" w:eastAsia="Arial Unicode MS" w:hAnsi="Arial" w:cs="Tahoma"/>
              </w:rPr>
              <w:t>Tod</w:t>
            </w:r>
            <w:proofErr w:type="spellEnd"/>
            <w:r>
              <w:rPr>
                <w:rFonts w:ascii="Arial" w:eastAsia="Arial Unicode MS" w:hAnsi="Arial" w:cs="Tahoma"/>
              </w:rPr>
              <w:t xml:space="preserve"> </w:t>
            </w:r>
            <w:proofErr w:type="spellStart"/>
            <w:r>
              <w:rPr>
                <w:rFonts w:ascii="Arial" w:eastAsia="Arial Unicode MS" w:hAnsi="Arial" w:cs="Tahoma"/>
              </w:rPr>
              <w:t>Ryal</w:t>
            </w:r>
            <w:proofErr w:type="spellEnd"/>
          </w:p>
        </w:tc>
        <w:tc>
          <w:tcPr>
            <w:tcW w:w="1843" w:type="dxa"/>
          </w:tcPr>
          <w:p w14:paraId="223462B7" w14:textId="77777777" w:rsidR="00852C0C" w:rsidRPr="00592F36" w:rsidRDefault="0028130B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Cerner</w:t>
            </w:r>
          </w:p>
        </w:tc>
        <w:tc>
          <w:tcPr>
            <w:tcW w:w="3119" w:type="dxa"/>
          </w:tcPr>
          <w:p w14:paraId="4EBBBC81" w14:textId="77777777" w:rsidR="00852C0C" w:rsidRPr="00592F36" w:rsidRDefault="00654B83" w:rsidP="00592F36">
            <w:pPr>
              <w:keepNext/>
              <w:rPr>
                <w:rFonts w:ascii="Arial" w:eastAsia="Arial Unicode MS" w:hAnsi="Arial" w:cs="Tahoma"/>
              </w:rPr>
            </w:pPr>
            <w:hyperlink r:id="rId13" w:history="1">
              <w:r w:rsidR="00E73621" w:rsidRPr="00CD1F0A">
                <w:rPr>
                  <w:rStyle w:val="Hyperlink"/>
                  <w:rFonts w:ascii="Arial" w:eastAsia="Arial Unicode MS" w:hAnsi="Arial" w:cs="Tahoma"/>
                </w:rPr>
                <w:t>Tryal@cerner.com</w:t>
              </w:r>
            </w:hyperlink>
          </w:p>
        </w:tc>
        <w:tc>
          <w:tcPr>
            <w:tcW w:w="567" w:type="dxa"/>
          </w:tcPr>
          <w:p w14:paraId="133B7948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6BA87F84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A30EC48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1E54D6B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54D7AB61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70D69A34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73E6B84B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708" w:type="dxa"/>
          </w:tcPr>
          <w:p w14:paraId="75391BBD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3174AE" w:rsidRPr="00592F36" w14:paraId="553D4116" w14:textId="77777777" w:rsidTr="003174AE">
        <w:tc>
          <w:tcPr>
            <w:tcW w:w="1560" w:type="dxa"/>
          </w:tcPr>
          <w:p w14:paraId="7366E9ED" w14:textId="77777777" w:rsidR="00852C0C" w:rsidRPr="00592F36" w:rsidRDefault="004E2717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Craig Lucas</w:t>
            </w:r>
          </w:p>
        </w:tc>
        <w:tc>
          <w:tcPr>
            <w:tcW w:w="1843" w:type="dxa"/>
          </w:tcPr>
          <w:p w14:paraId="4E2919A4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</w:p>
        </w:tc>
        <w:tc>
          <w:tcPr>
            <w:tcW w:w="3119" w:type="dxa"/>
          </w:tcPr>
          <w:p w14:paraId="19C97BD3" w14:textId="77777777" w:rsidR="00852C0C" w:rsidRPr="00592F36" w:rsidRDefault="00654B83" w:rsidP="00B35BE9">
            <w:pPr>
              <w:keepNext/>
              <w:rPr>
                <w:rFonts w:ascii="Arial" w:eastAsia="Arial Unicode MS" w:hAnsi="Arial" w:cs="Tahoma"/>
              </w:rPr>
            </w:pPr>
            <w:hyperlink r:id="rId14" w:history="1">
              <w:r w:rsidR="004E2717" w:rsidRPr="00CD1F0A">
                <w:rPr>
                  <w:rStyle w:val="Hyperlink"/>
                  <w:rFonts w:ascii="Arial" w:eastAsia="Arial Unicode MS" w:hAnsi="Arial" w:cs="Tahoma"/>
                </w:rPr>
                <w:t>Craig.lucas@infermed.com</w:t>
              </w:r>
            </w:hyperlink>
          </w:p>
        </w:tc>
        <w:tc>
          <w:tcPr>
            <w:tcW w:w="567" w:type="dxa"/>
          </w:tcPr>
          <w:p w14:paraId="61A01FEC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56F58B82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24F5CDD9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4E6CC96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2543464C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20ECA71B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1D373F4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18141383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3174AE" w:rsidRPr="00592F36" w14:paraId="01BC5373" w14:textId="77777777" w:rsidTr="003174AE">
        <w:tc>
          <w:tcPr>
            <w:tcW w:w="1560" w:type="dxa"/>
          </w:tcPr>
          <w:p w14:paraId="29F6C12F" w14:textId="77777777" w:rsidR="00852C0C" w:rsidRPr="00592F36" w:rsidRDefault="004E2717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 xml:space="preserve">Lee </w:t>
            </w:r>
            <w:proofErr w:type="spellStart"/>
            <w:r>
              <w:rPr>
                <w:rFonts w:ascii="Arial" w:eastAsia="Arial Unicode MS" w:hAnsi="Arial" w:cs="Tahoma"/>
              </w:rPr>
              <w:t>Coller</w:t>
            </w:r>
            <w:proofErr w:type="spellEnd"/>
          </w:p>
        </w:tc>
        <w:tc>
          <w:tcPr>
            <w:tcW w:w="1843" w:type="dxa"/>
          </w:tcPr>
          <w:p w14:paraId="7A5DF9E5" w14:textId="77777777" w:rsidR="00852C0C" w:rsidRPr="00592F36" w:rsidRDefault="004E2717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Oracle</w:t>
            </w:r>
          </w:p>
        </w:tc>
        <w:tc>
          <w:tcPr>
            <w:tcW w:w="3119" w:type="dxa"/>
          </w:tcPr>
          <w:p w14:paraId="0248AD86" w14:textId="77777777" w:rsidR="00852C0C" w:rsidRPr="00592F36" w:rsidRDefault="00654B83" w:rsidP="00592F36">
            <w:pPr>
              <w:keepNext/>
              <w:rPr>
                <w:rFonts w:ascii="Arial" w:eastAsia="Arial Unicode MS" w:hAnsi="Arial" w:cs="Tahoma"/>
              </w:rPr>
            </w:pPr>
            <w:hyperlink r:id="rId15" w:history="1">
              <w:r w:rsidR="004E2717" w:rsidRPr="00CD1F0A">
                <w:rPr>
                  <w:rStyle w:val="Hyperlink"/>
                  <w:rFonts w:ascii="Arial" w:eastAsia="Arial Unicode MS" w:hAnsi="Arial" w:cs="Tahoma"/>
                </w:rPr>
                <w:t>Lee.coller@oracle.com</w:t>
              </w:r>
            </w:hyperlink>
          </w:p>
        </w:tc>
        <w:tc>
          <w:tcPr>
            <w:tcW w:w="567" w:type="dxa"/>
          </w:tcPr>
          <w:p w14:paraId="39358D60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567D6F59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25258126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2AD86426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A86DB5F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29AB5FC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44462A7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7E89A643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3174AE" w:rsidRPr="00592F36" w14:paraId="3513AB13" w14:textId="77777777" w:rsidTr="003174AE">
        <w:tc>
          <w:tcPr>
            <w:tcW w:w="1560" w:type="dxa"/>
          </w:tcPr>
          <w:p w14:paraId="30DA270A" w14:textId="77777777" w:rsidR="00852C0C" w:rsidRPr="00592F36" w:rsidRDefault="004E2717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Grahame Grieve</w:t>
            </w:r>
            <w:r w:rsidR="00D61FE0">
              <w:rPr>
                <w:rFonts w:ascii="Arial" w:eastAsia="Arial Unicode MS" w:hAnsi="Arial" w:cs="Tahoma"/>
              </w:rPr>
              <w:t xml:space="preserve"> (GG)</w:t>
            </w:r>
          </w:p>
        </w:tc>
        <w:tc>
          <w:tcPr>
            <w:tcW w:w="1843" w:type="dxa"/>
          </w:tcPr>
          <w:p w14:paraId="3C187052" w14:textId="77777777" w:rsidR="00852C0C" w:rsidRPr="00592F36" w:rsidRDefault="004E2717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Health Intersections</w:t>
            </w:r>
          </w:p>
        </w:tc>
        <w:tc>
          <w:tcPr>
            <w:tcW w:w="3119" w:type="dxa"/>
          </w:tcPr>
          <w:p w14:paraId="1099C16C" w14:textId="77777777" w:rsidR="00852C0C" w:rsidRPr="00592F36" w:rsidRDefault="004E2717" w:rsidP="004E2717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grahame@healthintersections.com.au</w:t>
            </w:r>
          </w:p>
        </w:tc>
        <w:tc>
          <w:tcPr>
            <w:tcW w:w="567" w:type="dxa"/>
          </w:tcPr>
          <w:p w14:paraId="759E1895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D220FDA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2EC704A0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24092D37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F186E93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756BDD7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15BDC30A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2BF0199F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3174AE" w:rsidRPr="00592F36" w14:paraId="17F02678" w14:textId="77777777" w:rsidTr="003174AE">
        <w:tc>
          <w:tcPr>
            <w:tcW w:w="1560" w:type="dxa"/>
          </w:tcPr>
          <w:p w14:paraId="4E96C83A" w14:textId="77777777" w:rsidR="00852C0C" w:rsidRPr="00592F36" w:rsidRDefault="004E2717" w:rsidP="00592F36">
            <w:pPr>
              <w:keepNext/>
              <w:rPr>
                <w:rFonts w:ascii="Arial" w:eastAsia="Arial Unicode MS" w:hAnsi="Arial" w:cs="Tahoma"/>
              </w:rPr>
            </w:pPr>
            <w:proofErr w:type="spellStart"/>
            <w:r>
              <w:rPr>
                <w:rFonts w:ascii="Arial" w:eastAsia="Arial Unicode MS" w:hAnsi="Arial" w:cs="Tahoma"/>
              </w:rPr>
              <w:t>Yunwei</w:t>
            </w:r>
            <w:proofErr w:type="spellEnd"/>
            <w:r>
              <w:rPr>
                <w:rFonts w:ascii="Arial" w:eastAsia="Arial Unicode MS" w:hAnsi="Arial" w:cs="Tahoma"/>
              </w:rPr>
              <w:t xml:space="preserve"> Wang</w:t>
            </w:r>
          </w:p>
        </w:tc>
        <w:tc>
          <w:tcPr>
            <w:tcW w:w="1843" w:type="dxa"/>
          </w:tcPr>
          <w:p w14:paraId="098C2820" w14:textId="77777777" w:rsidR="00852C0C" w:rsidRPr="00592F36" w:rsidRDefault="004E2717" w:rsidP="00592F36">
            <w:pPr>
              <w:keepNext/>
              <w:rPr>
                <w:rFonts w:ascii="Arial" w:eastAsia="Arial Unicode MS" w:hAnsi="Arial" w:cs="Tahoma"/>
              </w:rPr>
            </w:pPr>
            <w:proofErr w:type="spellStart"/>
            <w:r>
              <w:rPr>
                <w:rFonts w:ascii="Arial" w:eastAsia="Arial Unicode MS" w:hAnsi="Arial" w:cs="Tahoma"/>
              </w:rPr>
              <w:t>Seimans</w:t>
            </w:r>
            <w:proofErr w:type="spellEnd"/>
          </w:p>
        </w:tc>
        <w:tc>
          <w:tcPr>
            <w:tcW w:w="3119" w:type="dxa"/>
          </w:tcPr>
          <w:p w14:paraId="60EBF8F0" w14:textId="77777777" w:rsidR="00852C0C" w:rsidRPr="00592F36" w:rsidRDefault="00654B83" w:rsidP="004E2717">
            <w:pPr>
              <w:keepNext/>
              <w:rPr>
                <w:rFonts w:ascii="Arial" w:eastAsia="Arial Unicode MS" w:hAnsi="Arial" w:cs="Tahoma"/>
              </w:rPr>
            </w:pPr>
            <w:hyperlink r:id="rId16" w:history="1">
              <w:r w:rsidR="004E2717">
                <w:rPr>
                  <w:rFonts w:ascii="Arial" w:eastAsia="Arial Unicode MS" w:hAnsi="Arial" w:cs="Tahoma"/>
                </w:rPr>
                <w:t>yunwei.wang@seimans.com</w:t>
              </w:r>
            </w:hyperlink>
          </w:p>
        </w:tc>
        <w:tc>
          <w:tcPr>
            <w:tcW w:w="567" w:type="dxa"/>
          </w:tcPr>
          <w:p w14:paraId="57B9FA8F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14CE24F5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36C78C9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362902F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67423AC1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2D4FC97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6FEB1E12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708" w:type="dxa"/>
          </w:tcPr>
          <w:p w14:paraId="29ED8410" w14:textId="77777777" w:rsidR="00852C0C" w:rsidRPr="00592F36" w:rsidRDefault="004E271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</w:tr>
      <w:tr w:rsidR="003174AE" w:rsidRPr="00592F36" w14:paraId="458F54EC" w14:textId="77777777" w:rsidTr="003174AE">
        <w:tc>
          <w:tcPr>
            <w:tcW w:w="1560" w:type="dxa"/>
          </w:tcPr>
          <w:p w14:paraId="73007619" w14:textId="77777777" w:rsidR="00852C0C" w:rsidRPr="00592F36" w:rsidRDefault="00DC2FA0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 xml:space="preserve">Gunther Shadow (via </w:t>
            </w:r>
            <w:proofErr w:type="spellStart"/>
            <w:r>
              <w:rPr>
                <w:rFonts w:ascii="Arial" w:eastAsia="Arial Unicode MS" w:hAnsi="Arial" w:cs="Tahoma"/>
              </w:rPr>
              <w:t>skype</w:t>
            </w:r>
            <w:proofErr w:type="spellEnd"/>
            <w:r>
              <w:rPr>
                <w:rFonts w:ascii="Arial" w:eastAsia="Arial Unicode MS" w:hAnsi="Arial" w:cs="Tahoma"/>
              </w:rPr>
              <w:t>)</w:t>
            </w:r>
          </w:p>
        </w:tc>
        <w:tc>
          <w:tcPr>
            <w:tcW w:w="1843" w:type="dxa"/>
          </w:tcPr>
          <w:p w14:paraId="73BF993C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</w:p>
        </w:tc>
        <w:tc>
          <w:tcPr>
            <w:tcW w:w="3119" w:type="dxa"/>
          </w:tcPr>
          <w:p w14:paraId="18669241" w14:textId="77777777" w:rsidR="00852C0C" w:rsidRPr="00592F36" w:rsidRDefault="00C7567D" w:rsidP="00592F36">
            <w:pPr>
              <w:keepNext/>
              <w:rPr>
                <w:rFonts w:ascii="Arial" w:eastAsia="Arial Unicode MS" w:hAnsi="Arial" w:cs="Tahoma"/>
              </w:rPr>
            </w:pPr>
            <w:r w:rsidRPr="00C7567D">
              <w:rPr>
                <w:rFonts w:ascii="Arial" w:eastAsia="Arial Unicode MS" w:hAnsi="Arial" w:cs="Tahoma"/>
              </w:rPr>
              <w:t>gunther.schadow@pragmaticdata.com</w:t>
            </w:r>
          </w:p>
        </w:tc>
        <w:tc>
          <w:tcPr>
            <w:tcW w:w="567" w:type="dxa"/>
          </w:tcPr>
          <w:p w14:paraId="32057A0B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1727B4D7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69516276" w14:textId="77777777" w:rsidR="00852C0C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723B3835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64E8464F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DDE24AF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E321B34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334A5443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3174AE" w:rsidRPr="00592F36" w14:paraId="7097A9A6" w14:textId="77777777" w:rsidTr="003174AE">
        <w:tc>
          <w:tcPr>
            <w:tcW w:w="1560" w:type="dxa"/>
          </w:tcPr>
          <w:p w14:paraId="26B9BF9F" w14:textId="77777777" w:rsidR="00852C0C" w:rsidRPr="00592F36" w:rsidRDefault="00DC2FA0" w:rsidP="00592F36">
            <w:pPr>
              <w:keepNext/>
              <w:rPr>
                <w:rFonts w:ascii="Arial" w:eastAsia="Arial Unicode MS" w:hAnsi="Arial" w:cs="Tahoma"/>
              </w:rPr>
            </w:pPr>
            <w:proofErr w:type="spellStart"/>
            <w:r>
              <w:rPr>
                <w:rFonts w:ascii="Arial" w:eastAsia="Arial Unicode MS" w:hAnsi="Arial" w:cs="Tahoma"/>
              </w:rPr>
              <w:t>Vassil</w:t>
            </w:r>
            <w:proofErr w:type="spellEnd"/>
            <w:r>
              <w:rPr>
                <w:rFonts w:ascii="Arial" w:eastAsia="Arial Unicode MS" w:hAnsi="Arial" w:cs="Tahoma"/>
              </w:rPr>
              <w:t xml:space="preserve"> </w:t>
            </w:r>
            <w:proofErr w:type="spellStart"/>
            <w:r>
              <w:rPr>
                <w:rFonts w:ascii="Arial" w:eastAsia="Arial Unicode MS" w:hAnsi="Arial" w:cs="Tahoma"/>
              </w:rPr>
              <w:t>Peytchev</w:t>
            </w:r>
            <w:proofErr w:type="spellEnd"/>
            <w:r w:rsidR="00626787">
              <w:rPr>
                <w:rFonts w:ascii="Arial" w:eastAsia="Arial Unicode MS" w:hAnsi="Arial" w:cs="Tahoma"/>
              </w:rPr>
              <w:t xml:space="preserve"> (VP)</w:t>
            </w:r>
          </w:p>
        </w:tc>
        <w:tc>
          <w:tcPr>
            <w:tcW w:w="1843" w:type="dxa"/>
          </w:tcPr>
          <w:p w14:paraId="3EF90117" w14:textId="77777777" w:rsidR="00852C0C" w:rsidRPr="00592F36" w:rsidRDefault="00DC2FA0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EPIC</w:t>
            </w:r>
          </w:p>
        </w:tc>
        <w:tc>
          <w:tcPr>
            <w:tcW w:w="3119" w:type="dxa"/>
          </w:tcPr>
          <w:p w14:paraId="71ABB063" w14:textId="77777777" w:rsidR="00852C0C" w:rsidRPr="00592F36" w:rsidRDefault="00DC2FA0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vassil@epic.com</w:t>
            </w:r>
          </w:p>
        </w:tc>
        <w:tc>
          <w:tcPr>
            <w:tcW w:w="567" w:type="dxa"/>
          </w:tcPr>
          <w:p w14:paraId="629AA86B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623C04C9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3906CC9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6AA25B9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87607B9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312EBB2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7E8DAEF" w14:textId="77777777" w:rsidR="00852C0C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708" w:type="dxa"/>
          </w:tcPr>
          <w:p w14:paraId="3B2409C5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3174AE" w:rsidRPr="00592F36" w14:paraId="6129A53C" w14:textId="77777777" w:rsidTr="003174AE">
        <w:tc>
          <w:tcPr>
            <w:tcW w:w="1560" w:type="dxa"/>
          </w:tcPr>
          <w:p w14:paraId="05543267" w14:textId="77777777" w:rsidR="00852C0C" w:rsidRPr="00592F36" w:rsidRDefault="00852C0C" w:rsidP="00D438E8">
            <w:pPr>
              <w:keepNext/>
              <w:rPr>
                <w:rFonts w:ascii="Arial" w:eastAsia="Arial Unicode MS" w:hAnsi="Arial" w:cs="Tahoma"/>
              </w:rPr>
            </w:pPr>
            <w:proofErr w:type="spellStart"/>
            <w:r w:rsidRPr="00592F36">
              <w:rPr>
                <w:rFonts w:ascii="Arial" w:eastAsia="Arial Unicode MS" w:hAnsi="Arial" w:cs="Tahoma"/>
              </w:rPr>
              <w:t>Avinash</w:t>
            </w:r>
            <w:proofErr w:type="spellEnd"/>
            <w:r w:rsidRPr="00592F36">
              <w:rPr>
                <w:rFonts w:ascii="Arial" w:eastAsia="Arial Unicode MS" w:hAnsi="Arial" w:cs="Tahoma"/>
              </w:rPr>
              <w:t xml:space="preserve"> </w:t>
            </w:r>
            <w:proofErr w:type="spellStart"/>
            <w:r w:rsidRPr="00592F36">
              <w:rPr>
                <w:rFonts w:ascii="Arial" w:eastAsia="Arial Unicode MS" w:hAnsi="Arial" w:cs="Tahoma"/>
              </w:rPr>
              <w:t>Shanbha</w:t>
            </w:r>
            <w:r>
              <w:rPr>
                <w:rFonts w:ascii="Arial" w:eastAsia="Arial Unicode MS" w:hAnsi="Arial" w:cs="Tahoma"/>
              </w:rPr>
              <w:t>g</w:t>
            </w:r>
            <w:proofErr w:type="spellEnd"/>
          </w:p>
        </w:tc>
        <w:tc>
          <w:tcPr>
            <w:tcW w:w="1843" w:type="dxa"/>
          </w:tcPr>
          <w:p w14:paraId="0A1E5EE1" w14:textId="77777777" w:rsidR="00852C0C" w:rsidRPr="00592F36" w:rsidRDefault="00852C0C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HHS NHIN</w:t>
            </w:r>
          </w:p>
        </w:tc>
        <w:tc>
          <w:tcPr>
            <w:tcW w:w="3119" w:type="dxa"/>
          </w:tcPr>
          <w:p w14:paraId="4A2A9FD3" w14:textId="77777777" w:rsidR="00852C0C" w:rsidRPr="00592F36" w:rsidRDefault="00852C0C" w:rsidP="00D438E8">
            <w:pPr>
              <w:keepNext/>
              <w:rPr>
                <w:rFonts w:ascii="Arial" w:eastAsia="Arial Unicode MS" w:hAnsi="Arial" w:cs="Tahoma"/>
              </w:rPr>
            </w:pPr>
            <w:r w:rsidRPr="00592F36">
              <w:rPr>
                <w:rFonts w:ascii="Arial" w:eastAsia="Arial Unicode MS" w:hAnsi="Arial" w:cs="Tahoma"/>
              </w:rPr>
              <w:t>avinashshanbha</w:t>
            </w:r>
            <w:r>
              <w:rPr>
                <w:rFonts w:ascii="Arial" w:eastAsia="Arial Unicode MS" w:hAnsi="Arial" w:cs="Tahoma"/>
              </w:rPr>
              <w:t>g</w:t>
            </w:r>
            <w:r w:rsidRPr="00592F36">
              <w:rPr>
                <w:rFonts w:ascii="Arial" w:eastAsia="Arial Unicode MS" w:hAnsi="Arial" w:cs="Tahoma"/>
              </w:rPr>
              <w:t>@hhs.gov</w:t>
            </w:r>
          </w:p>
        </w:tc>
        <w:tc>
          <w:tcPr>
            <w:tcW w:w="567" w:type="dxa"/>
          </w:tcPr>
          <w:p w14:paraId="6042436F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6921D4BC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51EB2137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4660A8E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19AFBFAE" w14:textId="77777777" w:rsidR="00852C0C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065944BD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29AEC7ED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31388A98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3174AE" w:rsidRPr="00592F36" w14:paraId="7E90A974" w14:textId="77777777" w:rsidTr="003174AE">
        <w:tc>
          <w:tcPr>
            <w:tcW w:w="1560" w:type="dxa"/>
          </w:tcPr>
          <w:p w14:paraId="15B4DB98" w14:textId="77777777" w:rsidR="00852C0C" w:rsidRPr="00592F36" w:rsidRDefault="00DC2FA0" w:rsidP="00DC2FA0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 xml:space="preserve">Gerald </w:t>
            </w:r>
            <w:proofErr w:type="spellStart"/>
            <w:r>
              <w:rPr>
                <w:rFonts w:ascii="Arial" w:eastAsia="Arial Unicode MS" w:hAnsi="Arial" w:cs="Tahoma"/>
              </w:rPr>
              <w:t>Beuchelt</w:t>
            </w:r>
            <w:proofErr w:type="spellEnd"/>
            <w:r w:rsidR="00D61FE0">
              <w:rPr>
                <w:rFonts w:ascii="Arial" w:eastAsia="Arial Unicode MS" w:hAnsi="Arial" w:cs="Tahoma"/>
              </w:rPr>
              <w:t xml:space="preserve"> (GB)</w:t>
            </w:r>
          </w:p>
        </w:tc>
        <w:tc>
          <w:tcPr>
            <w:tcW w:w="1843" w:type="dxa"/>
          </w:tcPr>
          <w:p w14:paraId="5659262B" w14:textId="77777777" w:rsidR="00852C0C" w:rsidRPr="00592F36" w:rsidRDefault="00DC2FA0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MITRE</w:t>
            </w:r>
          </w:p>
        </w:tc>
        <w:tc>
          <w:tcPr>
            <w:tcW w:w="3119" w:type="dxa"/>
          </w:tcPr>
          <w:p w14:paraId="351A1231" w14:textId="77777777" w:rsidR="00852C0C" w:rsidRPr="00592F36" w:rsidRDefault="00F8304D" w:rsidP="00592F36">
            <w:pPr>
              <w:keepNext/>
              <w:rPr>
                <w:rFonts w:ascii="Arial" w:eastAsia="Arial Unicode MS" w:hAnsi="Arial" w:cs="Tahoma"/>
              </w:rPr>
            </w:pPr>
            <w:r w:rsidRPr="00F8304D">
              <w:rPr>
                <w:rFonts w:ascii="Arial" w:eastAsia="Arial Unicode MS" w:hAnsi="Arial" w:cs="Tahoma"/>
              </w:rPr>
              <w:t>beuchelt@mitre.org</w:t>
            </w:r>
          </w:p>
        </w:tc>
        <w:tc>
          <w:tcPr>
            <w:tcW w:w="567" w:type="dxa"/>
          </w:tcPr>
          <w:p w14:paraId="4438C215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507A8921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7EB873D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1AFF73D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6ACD553" w14:textId="77777777" w:rsidR="00852C0C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2F8095DD" w14:textId="77777777" w:rsidR="00852C0C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7302086A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3009AF23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3174AE" w:rsidRPr="00592F36" w14:paraId="6D3F3246" w14:textId="77777777" w:rsidTr="003174AE">
        <w:tc>
          <w:tcPr>
            <w:tcW w:w="1560" w:type="dxa"/>
          </w:tcPr>
          <w:p w14:paraId="0EC1BBE2" w14:textId="77777777" w:rsidR="00852C0C" w:rsidRPr="00592F36" w:rsidRDefault="00DC2FA0" w:rsidP="00D438E8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Steve Fine</w:t>
            </w:r>
          </w:p>
        </w:tc>
        <w:tc>
          <w:tcPr>
            <w:tcW w:w="1843" w:type="dxa"/>
          </w:tcPr>
          <w:p w14:paraId="39518094" w14:textId="77777777" w:rsidR="00852C0C" w:rsidRPr="00592F36" w:rsidRDefault="00DC2FA0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Cerner</w:t>
            </w:r>
          </w:p>
        </w:tc>
        <w:tc>
          <w:tcPr>
            <w:tcW w:w="3119" w:type="dxa"/>
          </w:tcPr>
          <w:p w14:paraId="06BE7F71" w14:textId="77777777" w:rsidR="00852C0C" w:rsidRPr="00592F36" w:rsidRDefault="00654B83" w:rsidP="00D438E8">
            <w:pPr>
              <w:keepNext/>
              <w:rPr>
                <w:rFonts w:ascii="Arial" w:eastAsia="Arial Unicode MS" w:hAnsi="Arial" w:cs="Tahoma"/>
              </w:rPr>
            </w:pPr>
            <w:hyperlink r:id="rId17" w:history="1">
              <w:r w:rsidR="00981E70" w:rsidRPr="00C2458D">
                <w:rPr>
                  <w:rStyle w:val="Hyperlink"/>
                  <w:rFonts w:ascii="Arial" w:eastAsia="Arial Unicode MS" w:hAnsi="Arial" w:cs="Tahoma"/>
                </w:rPr>
                <w:t>sfine@cerner.com</w:t>
              </w:r>
            </w:hyperlink>
          </w:p>
        </w:tc>
        <w:tc>
          <w:tcPr>
            <w:tcW w:w="567" w:type="dxa"/>
          </w:tcPr>
          <w:p w14:paraId="552BC513" w14:textId="77777777" w:rsidR="00852C0C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B345E7F" w14:textId="77777777" w:rsidR="00852C0C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319D386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0D4AE05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A24D6D9" w14:textId="77777777" w:rsidR="00852C0C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253254A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ACA5549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7F369D58" w14:textId="77777777" w:rsidR="00852C0C" w:rsidRPr="00592F36" w:rsidRDefault="00852C0C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DC2FA0" w:rsidRPr="00592F36" w14:paraId="63BE445E" w14:textId="77777777" w:rsidTr="003174AE">
        <w:tc>
          <w:tcPr>
            <w:tcW w:w="1560" w:type="dxa"/>
          </w:tcPr>
          <w:p w14:paraId="2C78AAA1" w14:textId="77777777" w:rsidR="00DC2FA0" w:rsidRDefault="00DC2FA0" w:rsidP="00D438E8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Gaby Jewell</w:t>
            </w:r>
          </w:p>
        </w:tc>
        <w:tc>
          <w:tcPr>
            <w:tcW w:w="1843" w:type="dxa"/>
          </w:tcPr>
          <w:p w14:paraId="2C36BE6D" w14:textId="77777777" w:rsidR="00DC2FA0" w:rsidRDefault="00DC2FA0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Cerner</w:t>
            </w:r>
          </w:p>
        </w:tc>
        <w:tc>
          <w:tcPr>
            <w:tcW w:w="3119" w:type="dxa"/>
          </w:tcPr>
          <w:p w14:paraId="4B343091" w14:textId="77777777" w:rsidR="00DC2FA0" w:rsidRPr="00592F36" w:rsidRDefault="00654B83" w:rsidP="00D438E8">
            <w:pPr>
              <w:keepNext/>
              <w:rPr>
                <w:rFonts w:ascii="Arial" w:eastAsia="Arial Unicode MS" w:hAnsi="Arial" w:cs="Tahoma"/>
              </w:rPr>
            </w:pPr>
            <w:hyperlink r:id="rId18" w:history="1">
              <w:r w:rsidR="00DC2FA0" w:rsidRPr="00CD1F0A">
                <w:rPr>
                  <w:rStyle w:val="Hyperlink"/>
                  <w:rFonts w:ascii="Arial" w:eastAsia="Arial Unicode MS" w:hAnsi="Arial" w:cs="Tahoma"/>
                </w:rPr>
                <w:t>gjewell@cerner.com</w:t>
              </w:r>
            </w:hyperlink>
          </w:p>
        </w:tc>
        <w:tc>
          <w:tcPr>
            <w:tcW w:w="567" w:type="dxa"/>
          </w:tcPr>
          <w:p w14:paraId="2C3803C4" w14:textId="77777777" w:rsidR="00DC2FA0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BF54EEA" w14:textId="77777777" w:rsidR="00DC2FA0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CE1699C" w14:textId="77777777" w:rsidR="00DC2FA0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E9D503A" w14:textId="77777777" w:rsidR="00DC2FA0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41B90A5" w14:textId="77777777" w:rsidR="00DC2FA0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2088E009" w14:textId="77777777" w:rsidR="00DC2FA0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E0787CB" w14:textId="77777777" w:rsidR="00DC2FA0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41F15E5F" w14:textId="77777777" w:rsidR="00DC2FA0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DC2FA0" w:rsidRPr="00592F36" w14:paraId="50252559" w14:textId="77777777" w:rsidTr="003174AE">
        <w:tc>
          <w:tcPr>
            <w:tcW w:w="1560" w:type="dxa"/>
          </w:tcPr>
          <w:p w14:paraId="1551AC88" w14:textId="77777777" w:rsidR="00DC2FA0" w:rsidRDefault="00DC2FA0" w:rsidP="00D438E8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Sarah Gaunt</w:t>
            </w:r>
            <w:r w:rsidR="00D61FE0">
              <w:rPr>
                <w:rFonts w:ascii="Arial" w:eastAsia="Arial Unicode MS" w:hAnsi="Arial" w:cs="Tahoma"/>
              </w:rPr>
              <w:t xml:space="preserve"> (SG)</w:t>
            </w:r>
          </w:p>
        </w:tc>
        <w:tc>
          <w:tcPr>
            <w:tcW w:w="1843" w:type="dxa"/>
          </w:tcPr>
          <w:p w14:paraId="7954A3D6" w14:textId="77777777" w:rsidR="00DC2FA0" w:rsidRDefault="00DC2FA0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NEHTA</w:t>
            </w:r>
          </w:p>
        </w:tc>
        <w:tc>
          <w:tcPr>
            <w:tcW w:w="3119" w:type="dxa"/>
          </w:tcPr>
          <w:p w14:paraId="3F1E3F0E" w14:textId="77777777" w:rsidR="00DC2FA0" w:rsidRDefault="00654B83" w:rsidP="00D438E8">
            <w:pPr>
              <w:keepNext/>
              <w:rPr>
                <w:rFonts w:ascii="Arial" w:eastAsia="Arial Unicode MS" w:hAnsi="Arial" w:cs="Tahoma"/>
              </w:rPr>
            </w:pPr>
            <w:hyperlink r:id="rId19" w:history="1">
              <w:r w:rsidR="00000F6F" w:rsidRPr="00404ACD">
                <w:rPr>
                  <w:rStyle w:val="Hyperlink"/>
                  <w:rFonts w:ascii="Arial" w:eastAsia="Arial Unicode MS" w:hAnsi="Arial" w:cs="Tahoma"/>
                </w:rPr>
                <w:t>Sarah.gaunt@nehta.gov.au</w:t>
              </w:r>
            </w:hyperlink>
          </w:p>
        </w:tc>
        <w:tc>
          <w:tcPr>
            <w:tcW w:w="567" w:type="dxa"/>
          </w:tcPr>
          <w:p w14:paraId="0665CEBC" w14:textId="77777777" w:rsidR="00DC2FA0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AB8C330" w14:textId="77777777" w:rsidR="00DC2FA0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6D24C773" w14:textId="77777777" w:rsidR="00DC2FA0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7047DC4" w14:textId="77777777" w:rsidR="00DC2FA0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2598CC3" w14:textId="77777777" w:rsidR="00DC2FA0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0079F667" w14:textId="77777777" w:rsidR="00DC2FA0" w:rsidRPr="00592F36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61EE6D8F" w14:textId="77777777" w:rsidR="00DC2FA0" w:rsidRPr="00592F36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708" w:type="dxa"/>
          </w:tcPr>
          <w:p w14:paraId="12EE043C" w14:textId="77777777" w:rsidR="00DC2FA0" w:rsidRPr="00592F36" w:rsidRDefault="00DC2FA0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701547" w:rsidRPr="00592F36" w14:paraId="3D628DA2" w14:textId="77777777" w:rsidTr="003174AE">
        <w:tc>
          <w:tcPr>
            <w:tcW w:w="1560" w:type="dxa"/>
          </w:tcPr>
          <w:p w14:paraId="3C169FF9" w14:textId="77777777" w:rsidR="00701547" w:rsidRDefault="00701547" w:rsidP="00D438E8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Mike Martin</w:t>
            </w:r>
          </w:p>
        </w:tc>
        <w:tc>
          <w:tcPr>
            <w:tcW w:w="1843" w:type="dxa"/>
          </w:tcPr>
          <w:p w14:paraId="4B03E8BA" w14:textId="77777777" w:rsidR="00701547" w:rsidRDefault="00701547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AAVLD</w:t>
            </w:r>
          </w:p>
        </w:tc>
        <w:tc>
          <w:tcPr>
            <w:tcW w:w="3119" w:type="dxa"/>
          </w:tcPr>
          <w:p w14:paraId="7003F62B" w14:textId="77777777" w:rsidR="00701547" w:rsidRDefault="00701547" w:rsidP="00D438E8">
            <w:pPr>
              <w:keepNext/>
              <w:rPr>
                <w:rFonts w:ascii="Arial" w:eastAsia="Arial Unicode MS" w:hAnsi="Arial" w:cs="Tahoma"/>
              </w:rPr>
            </w:pPr>
            <w:r w:rsidRPr="00592F36">
              <w:rPr>
                <w:rFonts w:ascii="Arial" w:eastAsia="Arial Unicode MS" w:hAnsi="Arial" w:cs="Tahoma"/>
              </w:rPr>
              <w:t>mmartin@clemson.edu</w:t>
            </w:r>
          </w:p>
        </w:tc>
        <w:tc>
          <w:tcPr>
            <w:tcW w:w="567" w:type="dxa"/>
          </w:tcPr>
          <w:p w14:paraId="6307BE37" w14:textId="77777777" w:rsidR="00701547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B1921B7" w14:textId="77777777" w:rsidR="00701547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E2F4C3C" w14:textId="77777777" w:rsidR="00701547" w:rsidRPr="00592F36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78C8313" w14:textId="77777777" w:rsidR="00701547" w:rsidRPr="00592F36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348D2B3F" w14:textId="77777777" w:rsidR="00701547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26C0E455" w14:textId="77777777" w:rsidR="00701547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51045F8E" w14:textId="77777777" w:rsidR="00701547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2FD299C9" w14:textId="77777777" w:rsidR="00701547" w:rsidRPr="00592F36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701547" w:rsidRPr="00592F36" w14:paraId="3FFAC71F" w14:textId="77777777" w:rsidTr="003174AE">
        <w:tc>
          <w:tcPr>
            <w:tcW w:w="1560" w:type="dxa"/>
          </w:tcPr>
          <w:p w14:paraId="08E062FC" w14:textId="77777777" w:rsidR="00701547" w:rsidRDefault="00701547" w:rsidP="00D438E8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 xml:space="preserve">Nick </w:t>
            </w:r>
            <w:proofErr w:type="spellStart"/>
            <w:r>
              <w:rPr>
                <w:rFonts w:ascii="Arial" w:eastAsia="Arial Unicode MS" w:hAnsi="Arial" w:cs="Tahoma"/>
              </w:rPr>
              <w:t>Radov</w:t>
            </w:r>
            <w:proofErr w:type="spellEnd"/>
          </w:p>
        </w:tc>
        <w:tc>
          <w:tcPr>
            <w:tcW w:w="1843" w:type="dxa"/>
          </w:tcPr>
          <w:p w14:paraId="23421CF0" w14:textId="77777777" w:rsidR="00701547" w:rsidRDefault="00701547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Axolotl</w:t>
            </w:r>
          </w:p>
        </w:tc>
        <w:tc>
          <w:tcPr>
            <w:tcW w:w="3119" w:type="dxa"/>
          </w:tcPr>
          <w:p w14:paraId="3A5CF04A" w14:textId="77777777" w:rsidR="00701547" w:rsidRPr="002C76A9" w:rsidRDefault="002C76A9" w:rsidP="00D438E8">
            <w:pPr>
              <w:keepNext/>
              <w:rPr>
                <w:rFonts w:ascii="Arial" w:eastAsia="Arial Unicode MS" w:hAnsi="Arial" w:cs="Tahoma"/>
              </w:rPr>
            </w:pPr>
            <w:r w:rsidRPr="002C76A9">
              <w:rPr>
                <w:rFonts w:ascii="Arial" w:hAnsi="Arial" w:cs="Arial"/>
                <w:color w:val="646464"/>
              </w:rPr>
              <w:t>nradov@axolotl.com</w:t>
            </w:r>
          </w:p>
        </w:tc>
        <w:tc>
          <w:tcPr>
            <w:tcW w:w="567" w:type="dxa"/>
          </w:tcPr>
          <w:p w14:paraId="1A7B1D34" w14:textId="77777777" w:rsidR="00701547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01C10F6" w14:textId="77777777" w:rsidR="00701547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FC36244" w14:textId="77777777" w:rsidR="00701547" w:rsidRPr="00592F36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159DADB0" w14:textId="77777777" w:rsidR="00701547" w:rsidRPr="00592F36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5D1CF8C6" w14:textId="77777777" w:rsidR="00701547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3B80BAD7" w14:textId="77777777" w:rsidR="00701547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548CAE0F" w14:textId="77777777" w:rsidR="00701547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33FE5B21" w14:textId="77777777" w:rsidR="00701547" w:rsidRPr="00592F36" w:rsidRDefault="00701547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E73621" w:rsidRPr="00592F36" w14:paraId="1D623FDE" w14:textId="77777777" w:rsidTr="003174AE">
        <w:tc>
          <w:tcPr>
            <w:tcW w:w="1560" w:type="dxa"/>
          </w:tcPr>
          <w:p w14:paraId="12B5CAB4" w14:textId="77777777" w:rsidR="00E73621" w:rsidRDefault="00E73621" w:rsidP="00D438E8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 xml:space="preserve">Ann </w:t>
            </w:r>
            <w:proofErr w:type="spellStart"/>
            <w:r>
              <w:rPr>
                <w:rFonts w:ascii="Arial" w:eastAsia="Arial Unicode MS" w:hAnsi="Arial" w:cs="Tahoma"/>
              </w:rPr>
              <w:t>Wrightson</w:t>
            </w:r>
            <w:proofErr w:type="spellEnd"/>
            <w:r w:rsidR="00D61FE0">
              <w:rPr>
                <w:rFonts w:ascii="Arial" w:eastAsia="Arial Unicode MS" w:hAnsi="Arial" w:cs="Tahoma"/>
              </w:rPr>
              <w:t xml:space="preserve"> (AW)</w:t>
            </w:r>
          </w:p>
        </w:tc>
        <w:tc>
          <w:tcPr>
            <w:tcW w:w="1843" w:type="dxa"/>
          </w:tcPr>
          <w:p w14:paraId="632E1815" w14:textId="77777777" w:rsidR="00E73621" w:rsidRDefault="00E73621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NHS Wales</w:t>
            </w:r>
          </w:p>
        </w:tc>
        <w:tc>
          <w:tcPr>
            <w:tcW w:w="3119" w:type="dxa"/>
          </w:tcPr>
          <w:p w14:paraId="7A5EBC69" w14:textId="77777777" w:rsidR="00E73621" w:rsidRPr="002C76A9" w:rsidRDefault="002C76A9" w:rsidP="00D438E8">
            <w:pPr>
              <w:keepNext/>
              <w:rPr>
                <w:rFonts w:ascii="Arial" w:eastAsia="Arial Unicode MS" w:hAnsi="Arial" w:cs="Tahoma"/>
              </w:rPr>
            </w:pPr>
            <w:r w:rsidRPr="002C76A9">
              <w:rPr>
                <w:rFonts w:ascii="Arial" w:hAnsi="Arial" w:cs="Arial"/>
                <w:bCs/>
                <w:color w:val="045812"/>
              </w:rPr>
              <w:t>ann.wrightson@wales.nhs.uk</w:t>
            </w:r>
          </w:p>
        </w:tc>
        <w:tc>
          <w:tcPr>
            <w:tcW w:w="567" w:type="dxa"/>
          </w:tcPr>
          <w:p w14:paraId="1F6EFFBB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0557EE1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6AF13E53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3F0E606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BB53D63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4300C433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0F73AC13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708" w:type="dxa"/>
          </w:tcPr>
          <w:p w14:paraId="639D1CAF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E73621" w:rsidRPr="00592F36" w14:paraId="36A56951" w14:textId="77777777" w:rsidTr="003174AE">
        <w:tc>
          <w:tcPr>
            <w:tcW w:w="1560" w:type="dxa"/>
          </w:tcPr>
          <w:p w14:paraId="5D38D667" w14:textId="77777777" w:rsidR="00E73621" w:rsidRDefault="00000F6F" w:rsidP="00D438E8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Steph</w:t>
            </w:r>
            <w:r w:rsidR="00E73621">
              <w:rPr>
                <w:rFonts w:ascii="Arial" w:eastAsia="Arial Unicode MS" w:hAnsi="Arial" w:cs="Tahoma"/>
              </w:rPr>
              <w:t>en Royse</w:t>
            </w:r>
            <w:r w:rsidR="00D61FE0">
              <w:rPr>
                <w:rFonts w:ascii="Arial" w:eastAsia="Arial Unicode MS" w:hAnsi="Arial" w:cs="Tahoma"/>
              </w:rPr>
              <w:t xml:space="preserve"> (SR)</w:t>
            </w:r>
          </w:p>
        </w:tc>
        <w:tc>
          <w:tcPr>
            <w:tcW w:w="1843" w:type="dxa"/>
          </w:tcPr>
          <w:p w14:paraId="68861471" w14:textId="77777777" w:rsidR="00E73621" w:rsidRDefault="00E73621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NEHTA</w:t>
            </w:r>
          </w:p>
        </w:tc>
        <w:tc>
          <w:tcPr>
            <w:tcW w:w="3119" w:type="dxa"/>
          </w:tcPr>
          <w:p w14:paraId="7ACB29E2" w14:textId="77777777" w:rsidR="00E73621" w:rsidRPr="00000F6F" w:rsidRDefault="00000F6F" w:rsidP="00D438E8">
            <w:pPr>
              <w:keepNext/>
              <w:rPr>
                <w:rFonts w:ascii="Arial" w:eastAsia="Arial Unicode MS" w:hAnsi="Arial" w:cs="Tahoma"/>
              </w:rPr>
            </w:pPr>
            <w:r w:rsidRPr="00000F6F">
              <w:rPr>
                <w:rFonts w:ascii="Helvetica" w:hAnsi="Helvetica" w:cs="Helvetica"/>
              </w:rPr>
              <w:t>stephen.royce@nehta.gov.au</w:t>
            </w:r>
          </w:p>
        </w:tc>
        <w:tc>
          <w:tcPr>
            <w:tcW w:w="567" w:type="dxa"/>
          </w:tcPr>
          <w:p w14:paraId="5F12C673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6E5413A6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2A82BA65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4358E87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45A9C914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1D93DDCF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4CB103FF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3DF33783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E73621" w:rsidRPr="00592F36" w14:paraId="0D575E8E" w14:textId="77777777" w:rsidTr="003174AE">
        <w:tc>
          <w:tcPr>
            <w:tcW w:w="1560" w:type="dxa"/>
          </w:tcPr>
          <w:p w14:paraId="02C62245" w14:textId="77777777" w:rsidR="00E73621" w:rsidRDefault="00E73621" w:rsidP="00D438E8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 xml:space="preserve">John </w:t>
            </w:r>
            <w:proofErr w:type="spellStart"/>
            <w:r>
              <w:rPr>
                <w:rFonts w:ascii="Arial" w:eastAsia="Arial Unicode MS" w:hAnsi="Arial" w:cs="Tahoma"/>
              </w:rPr>
              <w:t>Koisch</w:t>
            </w:r>
            <w:proofErr w:type="spellEnd"/>
            <w:r w:rsidR="00D61FE0">
              <w:rPr>
                <w:rFonts w:ascii="Arial" w:eastAsia="Arial Unicode MS" w:hAnsi="Arial" w:cs="Tahoma"/>
              </w:rPr>
              <w:t xml:space="preserve"> (JK)</w:t>
            </w:r>
          </w:p>
        </w:tc>
        <w:tc>
          <w:tcPr>
            <w:tcW w:w="1843" w:type="dxa"/>
          </w:tcPr>
          <w:p w14:paraId="061D5C61" w14:textId="77777777" w:rsidR="00E73621" w:rsidRDefault="00E73621" w:rsidP="00592F36">
            <w:pPr>
              <w:keepNext/>
              <w:rPr>
                <w:rFonts w:ascii="Arial" w:eastAsia="Arial Unicode MS" w:hAnsi="Arial" w:cs="Tahoma"/>
              </w:rPr>
            </w:pPr>
            <w:proofErr w:type="spellStart"/>
            <w:r>
              <w:rPr>
                <w:rFonts w:ascii="Arial" w:eastAsia="Arial Unicode MS" w:hAnsi="Arial" w:cs="Tahoma"/>
              </w:rPr>
              <w:t>GuideWire</w:t>
            </w:r>
            <w:proofErr w:type="spellEnd"/>
            <w:r>
              <w:rPr>
                <w:rFonts w:ascii="Arial" w:eastAsia="Arial Unicode MS" w:hAnsi="Arial" w:cs="Tahoma"/>
              </w:rPr>
              <w:t xml:space="preserve"> Architecture</w:t>
            </w:r>
          </w:p>
        </w:tc>
        <w:tc>
          <w:tcPr>
            <w:tcW w:w="3119" w:type="dxa"/>
          </w:tcPr>
          <w:p w14:paraId="2F6DA845" w14:textId="77777777" w:rsidR="00E73621" w:rsidRPr="00592F36" w:rsidRDefault="00654B83" w:rsidP="00D438E8">
            <w:pPr>
              <w:keepNext/>
              <w:rPr>
                <w:rFonts w:ascii="Arial" w:eastAsia="Arial Unicode MS" w:hAnsi="Arial" w:cs="Tahoma"/>
              </w:rPr>
            </w:pPr>
            <w:hyperlink r:id="rId20" w:history="1">
              <w:r w:rsidR="00E73621" w:rsidRPr="00CD1F0A">
                <w:rPr>
                  <w:rStyle w:val="Hyperlink"/>
                  <w:rFonts w:ascii="Arial" w:eastAsia="Arial Unicode MS" w:hAnsi="Arial" w:cs="Tahoma"/>
                </w:rPr>
                <w:t>jkoisch@guidewirearchitecture.com</w:t>
              </w:r>
            </w:hyperlink>
          </w:p>
        </w:tc>
        <w:tc>
          <w:tcPr>
            <w:tcW w:w="567" w:type="dxa"/>
          </w:tcPr>
          <w:p w14:paraId="1CDD1DED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69D1C089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2ED42924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1C3B1250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213A3E70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527A0B14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2F07E78B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5D4A7AD6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  <w:tr w:rsidR="00E73621" w:rsidRPr="00592F36" w14:paraId="7D7CC304" w14:textId="77777777" w:rsidTr="003174AE">
        <w:tc>
          <w:tcPr>
            <w:tcW w:w="1560" w:type="dxa"/>
          </w:tcPr>
          <w:p w14:paraId="6BD315E5" w14:textId="77777777" w:rsidR="00E73621" w:rsidRDefault="00E73621" w:rsidP="00D438E8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Tina Connell-Clark</w:t>
            </w:r>
          </w:p>
        </w:tc>
        <w:tc>
          <w:tcPr>
            <w:tcW w:w="1843" w:type="dxa"/>
          </w:tcPr>
          <w:p w14:paraId="1BFBE7C2" w14:textId="77777777" w:rsidR="00E73621" w:rsidRDefault="00E73621" w:rsidP="00592F36">
            <w:pPr>
              <w:keepNext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NEHTA</w:t>
            </w:r>
          </w:p>
        </w:tc>
        <w:tc>
          <w:tcPr>
            <w:tcW w:w="3119" w:type="dxa"/>
          </w:tcPr>
          <w:p w14:paraId="29F6B0CE" w14:textId="77777777" w:rsidR="00E73621" w:rsidRPr="002C76A9" w:rsidRDefault="002C76A9" w:rsidP="00D438E8">
            <w:pPr>
              <w:keepNext/>
              <w:rPr>
                <w:rFonts w:ascii="Arial" w:eastAsia="Arial Unicode MS" w:hAnsi="Arial" w:cs="Tahoma"/>
              </w:rPr>
            </w:pPr>
            <w:r w:rsidRPr="002C76A9">
              <w:rPr>
                <w:rFonts w:ascii="Arial" w:hAnsi="Arial" w:cs="Arial"/>
              </w:rPr>
              <w:t>Tina.Connell-Clark@nehta.gov.au</w:t>
            </w:r>
          </w:p>
        </w:tc>
        <w:tc>
          <w:tcPr>
            <w:tcW w:w="567" w:type="dxa"/>
          </w:tcPr>
          <w:p w14:paraId="77E99291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56A8CCAB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24C0B00A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0F2E2309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7802DAF8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567" w:type="dxa"/>
          </w:tcPr>
          <w:p w14:paraId="20975FF8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  <w:r>
              <w:rPr>
                <w:rFonts w:ascii="Arial" w:eastAsia="Arial Unicode MS" w:hAnsi="Arial" w:cs="Tahoma"/>
              </w:rPr>
              <w:t>x</w:t>
            </w:r>
          </w:p>
        </w:tc>
        <w:tc>
          <w:tcPr>
            <w:tcW w:w="567" w:type="dxa"/>
          </w:tcPr>
          <w:p w14:paraId="6A497AF1" w14:textId="77777777" w:rsidR="00E73621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  <w:tc>
          <w:tcPr>
            <w:tcW w:w="708" w:type="dxa"/>
          </w:tcPr>
          <w:p w14:paraId="1FFE6531" w14:textId="77777777" w:rsidR="00E73621" w:rsidRPr="00592F36" w:rsidRDefault="00E73621" w:rsidP="003174AE">
            <w:pPr>
              <w:keepNext/>
              <w:jc w:val="center"/>
              <w:rPr>
                <w:rFonts w:ascii="Arial" w:eastAsia="Arial Unicode MS" w:hAnsi="Arial" w:cs="Tahoma"/>
              </w:rPr>
            </w:pPr>
          </w:p>
        </w:tc>
      </w:tr>
    </w:tbl>
    <w:p w14:paraId="365275D4" w14:textId="77777777" w:rsidR="00592F36" w:rsidRDefault="00592F36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147F05C8" w14:textId="77777777" w:rsidR="00F84B4B" w:rsidRDefault="00F84B4B" w:rsidP="00F84B4B">
      <w:pPr>
        <w:pStyle w:val="HeadingsTitles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Supporting Documents  - </w:t>
      </w:r>
    </w:p>
    <w:p w14:paraId="680D933C" w14:textId="77777777" w:rsidR="00F84B4B" w:rsidRPr="004F4CC4" w:rsidRDefault="00F84B4B" w:rsidP="00F84B4B">
      <w:pPr>
        <w:numPr>
          <w:ilvl w:val="0"/>
          <w:numId w:val="13"/>
        </w:numPr>
        <w:rPr>
          <w:rFonts w:ascii="Arial" w:hAnsi="Arial"/>
          <w:snapToGrid w:val="0"/>
          <w:lang w:eastAsia="ja-JP"/>
        </w:rPr>
      </w:pPr>
      <w:r>
        <w:rPr>
          <w:rFonts w:ascii="Arial" w:hAnsi="Arial"/>
          <w:snapToGrid w:val="0"/>
          <w:lang w:eastAsia="ja-JP"/>
        </w:rPr>
        <w:t xml:space="preserve">Wiki agenda at </w:t>
      </w:r>
      <w:r w:rsidRPr="00F84B4B">
        <w:t>http://wiki.hl7.org/index.php?title=ITS_WGM_Agenda_2011_05</w:t>
      </w:r>
      <w:r>
        <w:rPr>
          <w:rFonts w:ascii="Arial" w:hAnsi="Arial"/>
          <w:snapToGrid w:val="0"/>
          <w:lang w:eastAsia="ja-JP"/>
        </w:rPr>
        <w:t xml:space="preserve"> </w:t>
      </w:r>
    </w:p>
    <w:p w14:paraId="6BD64CDF" w14:textId="77777777" w:rsidR="00F84B4B" w:rsidRDefault="00F84B4B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174FEC51" w14:textId="77777777" w:rsidR="001F210A" w:rsidRDefault="001F210A" w:rsidP="001F210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Monday Q1 </w:t>
      </w:r>
      <w:r w:rsidR="003E1A2D">
        <w:rPr>
          <w:rFonts w:ascii="Arial" w:hAnsi="Arial" w:cs="Arial"/>
        </w:rPr>
        <w:t>2011-05-16</w:t>
      </w:r>
      <w:r>
        <w:rPr>
          <w:rFonts w:ascii="Arial" w:hAnsi="Arial" w:cs="Arial"/>
        </w:rPr>
        <w:t>, 9-10:30 am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1F210A" w:rsidRPr="00C106A2" w14:paraId="6B46074A" w14:textId="77777777" w:rsidTr="001F210A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9A914" w14:textId="77777777" w:rsidR="001F210A" w:rsidRPr="00C106A2" w:rsidRDefault="001F210A" w:rsidP="001F210A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lastRenderedPageBreak/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85350" w14:textId="77777777" w:rsidR="001F210A" w:rsidRPr="00C106A2" w:rsidRDefault="001D6C82" w:rsidP="001F210A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0DF08" w14:textId="77777777" w:rsidR="001F210A" w:rsidRPr="00C106A2" w:rsidRDefault="001F210A" w:rsidP="001F210A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90DDF" w14:textId="77777777" w:rsidR="001F210A" w:rsidRPr="00C106A2" w:rsidRDefault="001D6C82" w:rsidP="001F210A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Stechishin</w:t>
            </w:r>
          </w:p>
        </w:tc>
      </w:tr>
      <w:tr w:rsidR="001F210A" w14:paraId="2A80ED43" w14:textId="77777777" w:rsidTr="001F210A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29592" w14:textId="77777777" w:rsidR="001F210A" w:rsidRPr="008D6FA6" w:rsidRDefault="001F210A" w:rsidP="001F21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</w:tbl>
    <w:p w14:paraId="2F1AFA7C" w14:textId="77777777" w:rsidR="001F210A" w:rsidRDefault="001F210A" w:rsidP="001F210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3908240A" w14:textId="77777777" w:rsidR="001F210A" w:rsidRDefault="001F210A" w:rsidP="001F210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14:paraId="085B67EE" w14:textId="77777777" w:rsidR="001F210A" w:rsidRDefault="00D35623" w:rsidP="001F210A">
      <w:pPr>
        <w:pStyle w:val="Normalindented"/>
        <w:numPr>
          <w:ilvl w:val="0"/>
          <w:numId w:val="11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Review agenda</w:t>
      </w:r>
      <w:r w:rsidR="00F84B4B">
        <w:rPr>
          <w:snapToGrid w:val="0"/>
          <w:sz w:val="20"/>
          <w:szCs w:val="20"/>
          <w:lang w:eastAsia="en-US"/>
        </w:rPr>
        <w:t xml:space="preserve"> </w:t>
      </w:r>
    </w:p>
    <w:p w14:paraId="35AED633" w14:textId="77777777" w:rsidR="001F210A" w:rsidRDefault="001F210A" w:rsidP="001F210A">
      <w:pPr>
        <w:rPr>
          <w:rFonts w:ascii="Arial" w:hAnsi="Arial" w:cs="Arial"/>
          <w:b/>
          <w:snapToGrid w:val="0"/>
        </w:rPr>
      </w:pPr>
    </w:p>
    <w:p w14:paraId="0F5C39F9" w14:textId="77777777" w:rsidR="001F210A" w:rsidRPr="00312000" w:rsidRDefault="001F210A" w:rsidP="001F210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14:paraId="6028B7F5" w14:textId="77777777" w:rsidR="001F210A" w:rsidRDefault="00F84B4B" w:rsidP="00F84B4B">
      <w:pPr>
        <w:pStyle w:val="Normalindented"/>
        <w:numPr>
          <w:ilvl w:val="0"/>
          <w:numId w:val="23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Agenda review</w:t>
      </w:r>
    </w:p>
    <w:p w14:paraId="15261C2E" w14:textId="77777777" w:rsidR="00F84B4B" w:rsidRDefault="00F84B4B" w:rsidP="00F84B4B">
      <w:pPr>
        <w:pStyle w:val="Normalindented"/>
        <w:numPr>
          <w:ilvl w:val="1"/>
          <w:numId w:val="23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ITS has been asked to join I/C on Monday Q4, wiki agenda has been updated</w:t>
      </w:r>
    </w:p>
    <w:p w14:paraId="7213D2F2" w14:textId="77777777" w:rsidR="00F84B4B" w:rsidRDefault="00F84B4B" w:rsidP="00F84B4B">
      <w:pPr>
        <w:pStyle w:val="Normalindented"/>
        <w:spacing w:before="0" w:after="0"/>
        <w:rPr>
          <w:b/>
          <w:snapToGrid w:val="0"/>
          <w:sz w:val="20"/>
          <w:szCs w:val="20"/>
          <w:lang w:eastAsia="en-US"/>
        </w:rPr>
      </w:pPr>
      <w:r w:rsidRPr="00F84B4B">
        <w:rPr>
          <w:b/>
          <w:snapToGrid w:val="0"/>
          <w:sz w:val="20"/>
          <w:szCs w:val="20"/>
          <w:lang w:eastAsia="en-US"/>
        </w:rPr>
        <w:t>Motion</w:t>
      </w:r>
      <w:r>
        <w:rPr>
          <w:snapToGrid w:val="0"/>
          <w:sz w:val="20"/>
          <w:szCs w:val="20"/>
          <w:lang w:eastAsia="en-US"/>
        </w:rPr>
        <w:t xml:space="preserve">: Accept revised agenda for WGM </w:t>
      </w:r>
      <w:r w:rsidRPr="00F84B4B">
        <w:rPr>
          <w:b/>
          <w:snapToGrid w:val="0"/>
          <w:sz w:val="20"/>
          <w:szCs w:val="20"/>
          <w:lang w:eastAsia="en-US"/>
        </w:rPr>
        <w:t>DN/AS 5-0-0</w:t>
      </w:r>
    </w:p>
    <w:p w14:paraId="7D907DA1" w14:textId="77777777" w:rsidR="00F84B4B" w:rsidRDefault="00F84B4B" w:rsidP="00F84B4B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</w:p>
    <w:p w14:paraId="2B308319" w14:textId="77777777" w:rsidR="001F210A" w:rsidRDefault="001F210A" w:rsidP="001F210A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</w:p>
    <w:p w14:paraId="7F22286D" w14:textId="77777777" w:rsidR="001F210A" w:rsidRDefault="001F210A" w:rsidP="001F210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Monday Q2 </w:t>
      </w:r>
      <w:r w:rsidR="00F72052">
        <w:rPr>
          <w:rFonts w:ascii="Arial" w:hAnsi="Arial" w:cs="Arial"/>
        </w:rPr>
        <w:t>2011-05-16</w:t>
      </w:r>
      <w:r>
        <w:rPr>
          <w:rFonts w:ascii="Arial" w:hAnsi="Arial" w:cs="Arial"/>
        </w:rPr>
        <w:t>, 11a-12:30pm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1F210A" w:rsidRPr="00C106A2" w14:paraId="68422040" w14:textId="77777777" w:rsidTr="001F210A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5CF56" w14:textId="77777777" w:rsidR="001F210A" w:rsidRPr="00C106A2" w:rsidRDefault="001F210A" w:rsidP="001F210A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00C41" w14:textId="77777777" w:rsidR="001F210A" w:rsidRPr="00C106A2" w:rsidRDefault="001D6C82" w:rsidP="001F210A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2F6AC" w14:textId="77777777" w:rsidR="001F210A" w:rsidRPr="00C106A2" w:rsidRDefault="001F210A" w:rsidP="001F210A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E1541" w14:textId="77777777" w:rsidR="001F210A" w:rsidRPr="00C106A2" w:rsidRDefault="001D6C82" w:rsidP="001F210A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Stechishin</w:t>
            </w:r>
          </w:p>
        </w:tc>
      </w:tr>
      <w:tr w:rsidR="001F210A" w14:paraId="5534E944" w14:textId="77777777" w:rsidTr="001F210A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C1596" w14:textId="77777777" w:rsidR="001F210A" w:rsidRPr="008D6FA6" w:rsidRDefault="001F210A" w:rsidP="001F21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</w:tbl>
    <w:p w14:paraId="69E5C45F" w14:textId="77777777" w:rsidR="001F210A" w:rsidRDefault="001F210A" w:rsidP="001F210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2EAB5537" w14:textId="77777777" w:rsidR="001F210A" w:rsidRDefault="001F210A" w:rsidP="001F210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14:paraId="7DF0FD9D" w14:textId="77777777" w:rsidR="001F210A" w:rsidRDefault="00231E6D" w:rsidP="00231E6D">
      <w:pPr>
        <w:pStyle w:val="Normalindented"/>
        <w:numPr>
          <w:ilvl w:val="0"/>
          <w:numId w:val="24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Project Review and update</w:t>
      </w:r>
    </w:p>
    <w:p w14:paraId="213E59B0" w14:textId="77777777" w:rsidR="001F210A" w:rsidRPr="00C771AA" w:rsidRDefault="00231E6D" w:rsidP="00231E6D">
      <w:pPr>
        <w:pStyle w:val="Normalindented"/>
        <w:numPr>
          <w:ilvl w:val="0"/>
          <w:numId w:val="24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UML ITS Project</w:t>
      </w:r>
    </w:p>
    <w:p w14:paraId="70036CE8" w14:textId="77777777" w:rsidR="001F210A" w:rsidRDefault="001F210A" w:rsidP="001F210A"/>
    <w:p w14:paraId="4E75F46B" w14:textId="77777777" w:rsidR="001F210A" w:rsidRDefault="001F210A" w:rsidP="001F210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14:paraId="1E2E9BB1" w14:textId="77777777" w:rsidR="00231E6D" w:rsidRPr="00231E6D" w:rsidRDefault="00231E6D" w:rsidP="00231E6D">
      <w:pPr>
        <w:pStyle w:val="HeadingsTitles"/>
        <w:numPr>
          <w:ilvl w:val="0"/>
          <w:numId w:val="25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 w:val="0"/>
          <w:snapToGrid w:val="0"/>
        </w:rPr>
        <w:t>Project review</w:t>
      </w:r>
      <w:r>
        <w:rPr>
          <w:rFonts w:ascii="Arial" w:hAnsi="Arial" w:cs="Arial"/>
          <w:b w:val="0"/>
          <w:snapToGrid w:val="0"/>
        </w:rPr>
        <w:br/>
      </w:r>
      <w:r w:rsidR="00977759" w:rsidRPr="00977759">
        <w:rPr>
          <w:rFonts w:ascii="Arial" w:hAnsi="Arial" w:cs="Arial"/>
          <w:b w:val="0"/>
          <w:snapToGrid w:val="0"/>
        </w:rPr>
        <w:t>Using the Work Group health report</w:t>
      </w:r>
      <w:r w:rsidR="002E583A">
        <w:rPr>
          <w:rFonts w:ascii="Arial" w:hAnsi="Arial" w:cs="Arial"/>
          <w:b w:val="0"/>
          <w:snapToGrid w:val="0"/>
        </w:rPr>
        <w:t xml:space="preserve">, the group reviewed the existing projects on Project Insight, evaluated the criteria on the health report to research other outstanding items, and investigated the status of various unclosed ballots. </w:t>
      </w:r>
    </w:p>
    <w:p w14:paraId="7D17A193" w14:textId="77777777" w:rsidR="00231E6D" w:rsidRPr="002E583A" w:rsidRDefault="00231E6D" w:rsidP="00231E6D">
      <w:pPr>
        <w:pStyle w:val="HeadingsTitles"/>
        <w:numPr>
          <w:ilvl w:val="0"/>
          <w:numId w:val="25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 w:val="0"/>
          <w:snapToGrid w:val="0"/>
        </w:rPr>
        <w:t>UML ITS Project</w:t>
      </w:r>
    </w:p>
    <w:p w14:paraId="0E9E8129" w14:textId="77777777" w:rsidR="002E583A" w:rsidRPr="00312000" w:rsidRDefault="002E583A" w:rsidP="002E583A">
      <w:pPr>
        <w:pStyle w:val="HeadingsTitles"/>
        <w:ind w:left="720"/>
        <w:rPr>
          <w:rFonts w:ascii="Arial" w:hAnsi="Arial" w:cs="Arial"/>
          <w:snapToGrid w:val="0"/>
        </w:rPr>
      </w:pPr>
      <w:r w:rsidRPr="00231E6D">
        <w:rPr>
          <w:snapToGrid w:val="0"/>
        </w:rPr>
        <w:t xml:space="preserve">''Motion:''' </w:t>
      </w:r>
      <w:proofErr w:type="gramStart"/>
      <w:r w:rsidRPr="002E583A">
        <w:rPr>
          <w:b w:val="0"/>
          <w:snapToGrid w:val="0"/>
        </w:rPr>
        <w:t>ITS is</w:t>
      </w:r>
      <w:proofErr w:type="gramEnd"/>
      <w:r w:rsidRPr="002E583A">
        <w:rPr>
          <w:b w:val="0"/>
          <w:snapToGrid w:val="0"/>
        </w:rPr>
        <w:t xml:space="preserve"> clarifying that there is no UML ITS project nor is there a desire to create on</w:t>
      </w:r>
      <w:r>
        <w:rPr>
          <w:b w:val="0"/>
          <w:snapToGrid w:val="0"/>
        </w:rPr>
        <w:t>e</w:t>
      </w:r>
      <w:r w:rsidRPr="002E583A">
        <w:rPr>
          <w:b w:val="0"/>
          <w:snapToGrid w:val="0"/>
        </w:rPr>
        <w:t xml:space="preserve"> at this time. </w:t>
      </w:r>
      <w:r w:rsidRPr="00231E6D">
        <w:rPr>
          <w:snapToGrid w:val="0"/>
        </w:rPr>
        <w:t>BP/DN 6-0-0</w:t>
      </w:r>
    </w:p>
    <w:p w14:paraId="71CDC600" w14:textId="77777777" w:rsidR="001F210A" w:rsidRDefault="001F210A" w:rsidP="001F210A">
      <w:pPr>
        <w:pStyle w:val="Normalindented"/>
        <w:spacing w:before="0" w:after="0"/>
        <w:ind w:left="350"/>
        <w:rPr>
          <w:snapToGrid w:val="0"/>
          <w:sz w:val="20"/>
          <w:szCs w:val="20"/>
          <w:lang w:eastAsia="en-US"/>
        </w:rPr>
      </w:pPr>
    </w:p>
    <w:p w14:paraId="7E31F278" w14:textId="77777777" w:rsidR="001F210A" w:rsidRDefault="001F210A" w:rsidP="001F210A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</w:p>
    <w:p w14:paraId="5D2FEB30" w14:textId="77777777" w:rsidR="001F210A" w:rsidRDefault="001F210A" w:rsidP="001F210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Monday Q3 </w:t>
      </w:r>
      <w:r w:rsidR="00F72052">
        <w:rPr>
          <w:rFonts w:ascii="Arial" w:hAnsi="Arial" w:cs="Arial"/>
        </w:rPr>
        <w:t>2011-05-16</w:t>
      </w:r>
      <w:r>
        <w:rPr>
          <w:rFonts w:ascii="Arial" w:hAnsi="Arial" w:cs="Arial"/>
        </w:rPr>
        <w:t xml:space="preserve">, </w:t>
      </w:r>
      <w:r w:rsidR="003A6AD7">
        <w:rPr>
          <w:rFonts w:ascii="Arial" w:hAnsi="Arial" w:cs="Arial"/>
        </w:rPr>
        <w:t>1:45pm-3:0</w:t>
      </w:r>
      <w:r>
        <w:rPr>
          <w:rFonts w:ascii="Arial" w:hAnsi="Arial" w:cs="Arial"/>
        </w:rPr>
        <w:t>0pm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1F210A" w:rsidRPr="00C106A2" w14:paraId="2F812B80" w14:textId="77777777" w:rsidTr="001F210A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E8B8C" w14:textId="77777777" w:rsidR="001F210A" w:rsidRPr="00C106A2" w:rsidRDefault="001F210A" w:rsidP="001F210A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C3E0B" w14:textId="77777777" w:rsidR="001F210A" w:rsidRPr="00C106A2" w:rsidRDefault="001F210A" w:rsidP="001F210A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51113" w14:textId="77777777" w:rsidR="001F210A" w:rsidRPr="00C106A2" w:rsidRDefault="001F210A" w:rsidP="001F210A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CE105" w14:textId="77777777" w:rsidR="001F210A" w:rsidRPr="00C106A2" w:rsidRDefault="001F210A" w:rsidP="001F210A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1F210A" w14:paraId="70455DC1" w14:textId="77777777" w:rsidTr="001F210A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E8733" w14:textId="77777777" w:rsidR="001F210A" w:rsidRPr="008D6FA6" w:rsidRDefault="001F210A" w:rsidP="004907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07A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302AB817" w14:textId="77777777" w:rsidR="001F210A" w:rsidRDefault="001F210A" w:rsidP="001F210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71E5114F" w14:textId="77777777" w:rsidR="001F210A" w:rsidRDefault="001F210A" w:rsidP="00C1555F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Did not meet</w:t>
      </w:r>
    </w:p>
    <w:p w14:paraId="7BD6046C" w14:textId="77777777" w:rsidR="001F210A" w:rsidRDefault="001F210A" w:rsidP="001F210A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</w:p>
    <w:p w14:paraId="5C74A5D5" w14:textId="77777777" w:rsidR="001F210A" w:rsidRDefault="001F210A" w:rsidP="001F210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Monday Q4 </w:t>
      </w:r>
      <w:r w:rsidR="00F72052">
        <w:rPr>
          <w:rFonts w:ascii="Arial" w:hAnsi="Arial" w:cs="Arial"/>
        </w:rPr>
        <w:t xml:space="preserve">2011-05-16, </w:t>
      </w:r>
      <w:r w:rsidR="003E1A2D">
        <w:rPr>
          <w:rFonts w:ascii="Arial" w:hAnsi="Arial" w:cs="Arial"/>
        </w:rPr>
        <w:t>3:30pm-5</w:t>
      </w:r>
      <w:r>
        <w:rPr>
          <w:rFonts w:ascii="Arial" w:hAnsi="Arial" w:cs="Arial"/>
        </w:rPr>
        <w:t>pm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1F210A" w:rsidRPr="00C106A2" w14:paraId="3A59305D" w14:textId="77777777" w:rsidTr="001F210A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ACD4D" w14:textId="77777777" w:rsidR="001F210A" w:rsidRPr="00C106A2" w:rsidRDefault="001F210A" w:rsidP="001F210A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2AC2E" w14:textId="77777777" w:rsidR="001F210A" w:rsidRPr="00C106A2" w:rsidRDefault="001F210A" w:rsidP="001F210A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45D2C" w14:textId="77777777" w:rsidR="001F210A" w:rsidRPr="00C106A2" w:rsidRDefault="001F210A" w:rsidP="001F210A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72027" w14:textId="77777777" w:rsidR="001F210A" w:rsidRPr="00C106A2" w:rsidRDefault="001F210A" w:rsidP="001F210A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1F210A" w14:paraId="677FB189" w14:textId="77777777" w:rsidTr="001F210A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14278" w14:textId="77777777" w:rsidR="001F210A" w:rsidRPr="008D6FA6" w:rsidRDefault="001F210A" w:rsidP="001F21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14:paraId="28CABA99" w14:textId="77777777" w:rsidR="001F210A" w:rsidRDefault="001F210A" w:rsidP="001F210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046553A8" w14:textId="77777777" w:rsidR="001F210A" w:rsidRDefault="001F210A" w:rsidP="00C1555F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Joined Implementation Conformance </w:t>
      </w:r>
    </w:p>
    <w:p w14:paraId="3E46FFDD" w14:textId="77777777" w:rsidR="001F210A" w:rsidRDefault="001F210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44D2A517" w14:textId="77777777" w:rsidR="008D6FA6" w:rsidRDefault="008D6FA6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Tuesday Q1 </w:t>
      </w:r>
      <w:r w:rsidR="003E1A2D">
        <w:rPr>
          <w:rFonts w:ascii="Arial" w:hAnsi="Arial" w:cs="Arial"/>
        </w:rPr>
        <w:t xml:space="preserve">2011-05-17, </w:t>
      </w:r>
      <w:r>
        <w:rPr>
          <w:rFonts w:ascii="Arial" w:hAnsi="Arial" w:cs="Arial"/>
        </w:rPr>
        <w:t>9-10:30 am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8D6FA6" w:rsidRPr="00C106A2" w14:paraId="6B21EB30" w14:textId="77777777" w:rsidTr="0094152C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43B18" w14:textId="77777777" w:rsidR="008D6FA6" w:rsidRPr="00C106A2" w:rsidRDefault="008D6FA6" w:rsidP="0094152C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BFC76" w14:textId="77777777" w:rsidR="008D6FA6" w:rsidRPr="00C106A2" w:rsidRDefault="001D6C82" w:rsidP="0094152C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0EE31" w14:textId="77777777" w:rsidR="008D6FA6" w:rsidRPr="00C106A2" w:rsidRDefault="008D6FA6" w:rsidP="0094152C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EB7E6" w14:textId="77777777" w:rsidR="008D6FA6" w:rsidRPr="00C106A2" w:rsidRDefault="00DF67AB" w:rsidP="0094152C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D6FA6" w14:paraId="6AB15A0D" w14:textId="77777777" w:rsidTr="008D6FA6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87B5D" w14:textId="77777777" w:rsidR="008D6FA6" w:rsidRPr="008D6FA6" w:rsidRDefault="008D6FA6" w:rsidP="00941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F67AB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14:paraId="30D89890" w14:textId="77777777" w:rsidR="008D6FA6" w:rsidRDefault="008D6FA6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00619F1D" w14:textId="77777777" w:rsidR="008D6FA6" w:rsidRDefault="00DF67AB" w:rsidP="00C1555F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Joined SOA</w:t>
      </w:r>
    </w:p>
    <w:p w14:paraId="3C21C3FF" w14:textId="77777777" w:rsidR="008D6FA6" w:rsidRDefault="008D6FA6" w:rsidP="008D6FA6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</w:p>
    <w:p w14:paraId="7668EAC5" w14:textId="77777777" w:rsidR="003C2650" w:rsidRDefault="00A13D0B" w:rsidP="003C2650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Tuesday Q2 </w:t>
      </w:r>
      <w:r w:rsidR="003E1A2D">
        <w:rPr>
          <w:rFonts w:ascii="Arial" w:hAnsi="Arial" w:cs="Arial"/>
        </w:rPr>
        <w:t xml:space="preserve">2011-05-17, </w:t>
      </w:r>
      <w:r w:rsidR="003C2650">
        <w:rPr>
          <w:rFonts w:ascii="Arial" w:hAnsi="Arial" w:cs="Arial"/>
        </w:rPr>
        <w:t>11a-12:30pm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3C2650" w:rsidRPr="00C106A2" w14:paraId="46318016" w14:textId="77777777" w:rsidTr="0094152C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38DB0" w14:textId="77777777" w:rsidR="003C2650" w:rsidRPr="00C106A2" w:rsidRDefault="003C2650" w:rsidP="0094152C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F782C" w14:textId="77777777" w:rsidR="003C2650" w:rsidRPr="00C106A2" w:rsidRDefault="00A13D0B" w:rsidP="0094152C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204A7" w14:textId="77777777" w:rsidR="003C2650" w:rsidRPr="00C106A2" w:rsidRDefault="003C2650" w:rsidP="0094152C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95E40" w14:textId="77777777" w:rsidR="003C2650" w:rsidRPr="00C106A2" w:rsidRDefault="00DF67AB" w:rsidP="0094152C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C2650" w14:paraId="7E082C7F" w14:textId="77777777" w:rsidTr="0094152C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BA6BA" w14:textId="77777777" w:rsidR="003C2650" w:rsidRPr="008D6FA6" w:rsidRDefault="003C2650" w:rsidP="00941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F67AB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14:paraId="1A9FF8F4" w14:textId="77777777" w:rsidR="003C2650" w:rsidRDefault="003C2650" w:rsidP="008D6FA6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</w:p>
    <w:p w14:paraId="061E6303" w14:textId="77777777" w:rsidR="008D6FA6" w:rsidRDefault="008D6FA6" w:rsidP="008D6FA6">
      <w:pPr>
        <w:ind w:left="1800"/>
        <w:rPr>
          <w:snapToGrid w:val="0"/>
        </w:rPr>
      </w:pPr>
    </w:p>
    <w:p w14:paraId="56C930AC" w14:textId="77777777" w:rsidR="008D6FA6" w:rsidRDefault="00DF67AB" w:rsidP="008D6FA6">
      <w:pPr>
        <w:rPr>
          <w:rFonts w:ascii="Arial"/>
          <w:szCs w:val="24"/>
        </w:rPr>
      </w:pPr>
      <w:r>
        <w:rPr>
          <w:rFonts w:ascii="Arial"/>
          <w:szCs w:val="24"/>
        </w:rPr>
        <w:t>Joined Structured docs</w:t>
      </w:r>
    </w:p>
    <w:p w14:paraId="7F5D145E" w14:textId="77777777" w:rsidR="008D6FA6" w:rsidRDefault="008D6FA6" w:rsidP="008D6FA6">
      <w:pPr>
        <w:rPr>
          <w:rFonts w:ascii="Arial"/>
          <w:szCs w:val="24"/>
        </w:rPr>
      </w:pPr>
    </w:p>
    <w:p w14:paraId="30E34AD8" w14:textId="77777777" w:rsidR="00C1555F" w:rsidRDefault="00C1555F" w:rsidP="00626787">
      <w:pPr>
        <w:widowControl/>
        <w:autoSpaceDN/>
        <w:adjustRightInd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Tuesday Q3 </w:t>
      </w:r>
      <w:r w:rsidR="009942FD">
        <w:rPr>
          <w:rFonts w:ascii="Arial" w:hAnsi="Arial" w:cs="Arial"/>
        </w:rPr>
        <w:t>2011-05-17, 1:45p-3</w:t>
      </w:r>
      <w:r>
        <w:rPr>
          <w:rFonts w:ascii="Arial" w:hAnsi="Arial" w:cs="Arial"/>
        </w:rPr>
        <w:t>pm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C1555F" w:rsidRPr="00C106A2" w14:paraId="4EAC98B1" w14:textId="77777777" w:rsidTr="00C1555F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AFB24" w14:textId="77777777" w:rsidR="00C1555F" w:rsidRPr="00C106A2" w:rsidRDefault="00C1555F" w:rsidP="00C1555F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1502C" w14:textId="77777777" w:rsidR="00C1555F" w:rsidRPr="00C106A2" w:rsidRDefault="00C1555F" w:rsidP="00C1555F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D7562" w14:textId="77777777" w:rsidR="00C1555F" w:rsidRPr="00C106A2" w:rsidRDefault="00C1555F" w:rsidP="00C1555F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D22CC" w14:textId="77777777" w:rsidR="00C1555F" w:rsidRPr="00C106A2" w:rsidRDefault="002E583A" w:rsidP="00C1555F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1555F" w14:paraId="6ACB89B4" w14:textId="77777777" w:rsidTr="00C1555F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A9B10" w14:textId="77777777" w:rsidR="00C1555F" w:rsidRPr="008D6FA6" w:rsidRDefault="00C1555F" w:rsidP="00C155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E583A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14:paraId="1D6EB6E1" w14:textId="77777777" w:rsidR="008E3645" w:rsidRDefault="008E3645" w:rsidP="00C1555F">
      <w:pPr>
        <w:rPr>
          <w:rFonts w:ascii="Arial"/>
          <w:szCs w:val="24"/>
        </w:rPr>
      </w:pPr>
    </w:p>
    <w:p w14:paraId="3B6A8C36" w14:textId="77777777" w:rsidR="00C1555F" w:rsidRDefault="002E583A" w:rsidP="00C1555F">
      <w:pPr>
        <w:rPr>
          <w:rFonts w:ascii="Arial"/>
          <w:szCs w:val="24"/>
        </w:rPr>
      </w:pPr>
      <w:r>
        <w:rPr>
          <w:rFonts w:ascii="Arial"/>
          <w:szCs w:val="24"/>
        </w:rPr>
        <w:t>Structured Docs/Tooling/V3 Publishing/ITS joint session</w:t>
      </w:r>
    </w:p>
    <w:p w14:paraId="0191CF7C" w14:textId="77777777" w:rsidR="008E3645" w:rsidRDefault="008E3645" w:rsidP="00C1555F">
      <w:pPr>
        <w:rPr>
          <w:rFonts w:ascii="Arial"/>
          <w:szCs w:val="24"/>
        </w:rPr>
      </w:pPr>
    </w:p>
    <w:p w14:paraId="51D16FAF" w14:textId="77777777" w:rsidR="008D6FA6" w:rsidRDefault="008D6FA6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6AB669C9" w14:textId="77777777" w:rsidR="00C1555F" w:rsidRDefault="00C1555F" w:rsidP="00C1555F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Tuesday Q4 </w:t>
      </w:r>
      <w:r w:rsidR="009942FD">
        <w:rPr>
          <w:rFonts w:ascii="Arial" w:hAnsi="Arial" w:cs="Arial"/>
        </w:rPr>
        <w:t>2011-05-17, 3</w:t>
      </w:r>
      <w:r>
        <w:rPr>
          <w:rFonts w:ascii="Arial" w:hAnsi="Arial" w:cs="Arial"/>
        </w:rPr>
        <w:t>:30pm</w:t>
      </w:r>
      <w:r w:rsidR="009942FD">
        <w:rPr>
          <w:rFonts w:ascii="Arial" w:hAnsi="Arial" w:cs="Arial"/>
        </w:rPr>
        <w:t>-5pm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C1555F" w:rsidRPr="00C106A2" w14:paraId="3FDB8146" w14:textId="77777777" w:rsidTr="00C1555F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527D2" w14:textId="77777777" w:rsidR="00C1555F" w:rsidRPr="00C106A2" w:rsidRDefault="00C1555F" w:rsidP="00C1555F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5A165" w14:textId="77777777" w:rsidR="00C1555F" w:rsidRPr="00C106A2" w:rsidRDefault="00C1555F" w:rsidP="00C1555F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D6E24" w14:textId="77777777" w:rsidR="00C1555F" w:rsidRPr="00C106A2" w:rsidRDefault="00C1555F" w:rsidP="00C1555F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73BBD" w14:textId="77777777" w:rsidR="00C1555F" w:rsidRPr="00C106A2" w:rsidRDefault="00C1555F" w:rsidP="00C1555F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Stechishin</w:t>
            </w:r>
          </w:p>
        </w:tc>
      </w:tr>
      <w:tr w:rsidR="00C1555F" w14:paraId="5B4A5EA4" w14:textId="77777777" w:rsidTr="00C1555F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B3C6F" w14:textId="77777777" w:rsidR="00C1555F" w:rsidRPr="008D6FA6" w:rsidRDefault="00C1555F" w:rsidP="00C155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</w:tbl>
    <w:p w14:paraId="4F1D9E22" w14:textId="77777777" w:rsidR="008E3645" w:rsidRDefault="008E3645" w:rsidP="008E3645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</w:p>
    <w:p w14:paraId="3E484F0D" w14:textId="77777777" w:rsidR="008E3645" w:rsidRDefault="008E3645" w:rsidP="008E3645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14:paraId="770D713F" w14:textId="77777777" w:rsidR="008E3645" w:rsidRDefault="008E3645" w:rsidP="008E3645">
      <w:pPr>
        <w:pStyle w:val="Normalindented"/>
        <w:numPr>
          <w:ilvl w:val="0"/>
          <w:numId w:val="26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Ballot reconciliation</w:t>
      </w:r>
      <w:r w:rsidR="00D95FD3">
        <w:rPr>
          <w:snapToGrid w:val="0"/>
          <w:sz w:val="20"/>
          <w:szCs w:val="20"/>
          <w:lang w:eastAsia="en-US"/>
        </w:rPr>
        <w:t xml:space="preserve"> Transport Specification –</w:t>
      </w:r>
      <w:r>
        <w:rPr>
          <w:snapToGrid w:val="0"/>
          <w:sz w:val="20"/>
          <w:szCs w:val="20"/>
          <w:lang w:eastAsia="en-US"/>
        </w:rPr>
        <w:t xml:space="preserve"> </w:t>
      </w:r>
      <w:proofErr w:type="spellStart"/>
      <w:r w:rsidR="0062401D">
        <w:rPr>
          <w:snapToGrid w:val="0"/>
          <w:sz w:val="20"/>
          <w:szCs w:val="20"/>
          <w:lang w:eastAsia="en-US"/>
        </w:rPr>
        <w:t>ebXML</w:t>
      </w:r>
      <w:proofErr w:type="spellEnd"/>
      <w:r w:rsidR="00D95FD3">
        <w:rPr>
          <w:snapToGrid w:val="0"/>
          <w:sz w:val="20"/>
          <w:szCs w:val="20"/>
          <w:lang w:eastAsia="en-US"/>
        </w:rPr>
        <w:t xml:space="preserve"> using </w:t>
      </w:r>
      <w:proofErr w:type="spellStart"/>
      <w:r w:rsidR="00D95FD3">
        <w:rPr>
          <w:snapToGrid w:val="0"/>
          <w:sz w:val="20"/>
          <w:szCs w:val="20"/>
          <w:lang w:eastAsia="en-US"/>
        </w:rPr>
        <w:t>ebMS</w:t>
      </w:r>
      <w:proofErr w:type="spellEnd"/>
      <w:r w:rsidR="00D95FD3">
        <w:rPr>
          <w:snapToGrid w:val="0"/>
          <w:sz w:val="20"/>
          <w:szCs w:val="20"/>
          <w:lang w:eastAsia="en-US"/>
        </w:rPr>
        <w:t xml:space="preserve"> 2.0 Release 1</w:t>
      </w:r>
    </w:p>
    <w:p w14:paraId="59BE81AF" w14:textId="77777777" w:rsidR="008E3645" w:rsidRPr="00C771AA" w:rsidRDefault="0062401D" w:rsidP="008E3645">
      <w:pPr>
        <w:pStyle w:val="Normalindented"/>
        <w:numPr>
          <w:ilvl w:val="0"/>
          <w:numId w:val="26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Ballot reconciliation </w:t>
      </w:r>
      <w:r w:rsidR="00D95FD3">
        <w:rPr>
          <w:snapToGrid w:val="0"/>
          <w:sz w:val="20"/>
          <w:szCs w:val="20"/>
          <w:lang w:eastAsia="en-US"/>
        </w:rPr>
        <w:t xml:space="preserve">Transport Specification – </w:t>
      </w:r>
      <w:r>
        <w:rPr>
          <w:snapToGrid w:val="0"/>
          <w:sz w:val="20"/>
          <w:szCs w:val="20"/>
          <w:lang w:eastAsia="en-US"/>
        </w:rPr>
        <w:t>MLLP</w:t>
      </w:r>
      <w:r w:rsidR="00D95FD3">
        <w:rPr>
          <w:snapToGrid w:val="0"/>
          <w:sz w:val="20"/>
          <w:szCs w:val="20"/>
          <w:lang w:eastAsia="en-US"/>
        </w:rPr>
        <w:t xml:space="preserve"> Release 2 </w:t>
      </w:r>
    </w:p>
    <w:p w14:paraId="7C8203E4" w14:textId="77777777" w:rsidR="008E3645" w:rsidRDefault="008E3645" w:rsidP="008E3645"/>
    <w:p w14:paraId="22DC428F" w14:textId="77777777" w:rsidR="008E3645" w:rsidRDefault="008E3645" w:rsidP="008E3645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14:paraId="76F21DD2" w14:textId="77777777" w:rsidR="00D95FD3" w:rsidRDefault="004A1771" w:rsidP="008E3645">
      <w:pPr>
        <w:pStyle w:val="Normalindented"/>
        <w:numPr>
          <w:ilvl w:val="0"/>
          <w:numId w:val="27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</w:rPr>
        <w:t>Reconciliation</w:t>
      </w:r>
      <w:r w:rsidR="00D95FD3">
        <w:rPr>
          <w:snapToGrid w:val="0"/>
          <w:sz w:val="20"/>
          <w:szCs w:val="20"/>
        </w:rPr>
        <w:t xml:space="preserve"> – </w:t>
      </w:r>
      <w:proofErr w:type="spellStart"/>
      <w:r w:rsidR="00D95FD3">
        <w:rPr>
          <w:snapToGrid w:val="0"/>
          <w:sz w:val="20"/>
          <w:szCs w:val="20"/>
        </w:rPr>
        <w:t>ebXML</w:t>
      </w:r>
      <w:proofErr w:type="spellEnd"/>
    </w:p>
    <w:p w14:paraId="416EF222" w14:textId="77777777" w:rsidR="00D95FD3" w:rsidRDefault="00D95FD3" w:rsidP="00D95FD3">
      <w:pPr>
        <w:pStyle w:val="Normalindented"/>
        <w:spacing w:before="0" w:after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Ballot comments requested a normative version using the newer technology. The purpose of the ballot was to take a previous (lapsed) DSTU standard to </w:t>
      </w:r>
      <w:proofErr w:type="gramStart"/>
      <w:r>
        <w:rPr>
          <w:snapToGrid w:val="0"/>
          <w:sz w:val="20"/>
          <w:szCs w:val="20"/>
        </w:rPr>
        <w:t>Normative,</w:t>
      </w:r>
      <w:proofErr w:type="gramEnd"/>
      <w:r>
        <w:rPr>
          <w:snapToGrid w:val="0"/>
          <w:sz w:val="20"/>
          <w:szCs w:val="20"/>
        </w:rPr>
        <w:t xml:space="preserve"> there is a later version of the standard with newer technologies. Disposition recorded on ballot spreadsheet.</w:t>
      </w:r>
    </w:p>
    <w:p w14:paraId="584BCB1B" w14:textId="77777777" w:rsidR="00D95FD3" w:rsidRDefault="00D95FD3" w:rsidP="00D95FD3">
      <w:pPr>
        <w:pStyle w:val="Normalindented"/>
        <w:spacing w:before="0" w:after="0"/>
        <w:rPr>
          <w:snapToGrid w:val="0"/>
          <w:sz w:val="20"/>
          <w:szCs w:val="20"/>
        </w:rPr>
      </w:pPr>
    </w:p>
    <w:p w14:paraId="6EBBB2F5" w14:textId="77777777" w:rsidR="00D95FD3" w:rsidRDefault="00D95FD3" w:rsidP="00D95FD3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  <w:r w:rsidRPr="00D95FD3">
        <w:rPr>
          <w:b/>
          <w:snapToGrid w:val="0"/>
          <w:sz w:val="20"/>
          <w:szCs w:val="20"/>
        </w:rPr>
        <w:t>Motion:</w:t>
      </w:r>
      <w:r>
        <w:rPr>
          <w:snapToGrid w:val="0"/>
          <w:sz w:val="20"/>
          <w:szCs w:val="20"/>
        </w:rPr>
        <w:t xml:space="preserve"> Negatives not persuasive </w:t>
      </w:r>
      <w:r w:rsidRPr="00D95FD3">
        <w:rPr>
          <w:b/>
          <w:snapToGrid w:val="0"/>
          <w:sz w:val="20"/>
          <w:szCs w:val="20"/>
        </w:rPr>
        <w:t>AS</w:t>
      </w:r>
      <w:r>
        <w:rPr>
          <w:b/>
          <w:snapToGrid w:val="0"/>
          <w:sz w:val="20"/>
          <w:szCs w:val="20"/>
        </w:rPr>
        <w:t>/DN</w:t>
      </w:r>
      <w:r w:rsidRPr="00D95FD3">
        <w:rPr>
          <w:b/>
          <w:snapToGrid w:val="0"/>
          <w:sz w:val="20"/>
          <w:szCs w:val="20"/>
        </w:rPr>
        <w:t xml:space="preserve"> 4-0-0</w:t>
      </w:r>
      <w:r w:rsidRPr="008E3645">
        <w:rPr>
          <w:snapToGrid w:val="0"/>
          <w:sz w:val="20"/>
          <w:szCs w:val="20"/>
        </w:rPr>
        <w:br/>
      </w:r>
    </w:p>
    <w:p w14:paraId="31CD4D47" w14:textId="77777777" w:rsidR="00D95FD3" w:rsidRDefault="004A1771" w:rsidP="008E3645">
      <w:pPr>
        <w:pStyle w:val="Normalindented"/>
        <w:numPr>
          <w:ilvl w:val="0"/>
          <w:numId w:val="27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</w:rPr>
        <w:t>Reconciliation</w:t>
      </w:r>
      <w:r w:rsidR="00D95FD3">
        <w:rPr>
          <w:snapToGrid w:val="0"/>
          <w:sz w:val="20"/>
          <w:szCs w:val="20"/>
        </w:rPr>
        <w:t xml:space="preserve"> – MLLP Release 2</w:t>
      </w:r>
    </w:p>
    <w:p w14:paraId="2C1A6267" w14:textId="77777777" w:rsidR="00D95FD3" w:rsidRDefault="00D95FD3" w:rsidP="00D95FD3">
      <w:pPr>
        <w:pStyle w:val="Normalindented"/>
        <w:spacing w:before="0" w:after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Ballot comments requested doing enhancements, this ballot is to re-affirm a </w:t>
      </w:r>
      <w:proofErr w:type="gramStart"/>
      <w:r>
        <w:rPr>
          <w:snapToGrid w:val="0"/>
          <w:sz w:val="20"/>
          <w:szCs w:val="20"/>
        </w:rPr>
        <w:t>Normative</w:t>
      </w:r>
      <w:proofErr w:type="gramEnd"/>
      <w:r>
        <w:rPr>
          <w:snapToGrid w:val="0"/>
          <w:sz w:val="20"/>
          <w:szCs w:val="20"/>
        </w:rPr>
        <w:t xml:space="preserve"> standards that passed 5 years previously. ANSI rules prevent changes. Disposition recorded on ballot spreadsheet</w:t>
      </w:r>
    </w:p>
    <w:p w14:paraId="0B3DD972" w14:textId="77777777" w:rsidR="00D95FD3" w:rsidRDefault="00D95FD3" w:rsidP="00D95FD3">
      <w:pPr>
        <w:pStyle w:val="Normalindented"/>
        <w:spacing w:before="0" w:after="0"/>
        <w:rPr>
          <w:snapToGrid w:val="0"/>
          <w:sz w:val="20"/>
          <w:szCs w:val="20"/>
        </w:rPr>
      </w:pPr>
    </w:p>
    <w:p w14:paraId="5ECB9D97" w14:textId="77777777" w:rsidR="00C1555F" w:rsidRPr="00D95FD3" w:rsidRDefault="00D95FD3" w:rsidP="00D95FD3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  <w:r w:rsidRPr="00D95FD3">
        <w:rPr>
          <w:b/>
          <w:snapToGrid w:val="0"/>
          <w:sz w:val="20"/>
          <w:szCs w:val="20"/>
        </w:rPr>
        <w:t>Motion:</w:t>
      </w:r>
      <w:r>
        <w:rPr>
          <w:snapToGrid w:val="0"/>
          <w:sz w:val="20"/>
          <w:szCs w:val="20"/>
        </w:rPr>
        <w:t xml:space="preserve"> Negatives not persuasive </w:t>
      </w:r>
      <w:r w:rsidRPr="00D95FD3">
        <w:rPr>
          <w:b/>
          <w:snapToGrid w:val="0"/>
          <w:sz w:val="20"/>
          <w:szCs w:val="20"/>
        </w:rPr>
        <w:t>DN/AS 4-0-0</w:t>
      </w:r>
    </w:p>
    <w:p w14:paraId="44698604" w14:textId="77777777" w:rsidR="00C1555F" w:rsidRDefault="00C1555F" w:rsidP="00C1555F">
      <w:pPr>
        <w:pStyle w:val="BodyText"/>
        <w:rPr>
          <w:rFonts w:ascii="Arial" w:hAnsi="Arial" w:cs="Arial"/>
          <w:b/>
          <w:bCs/>
          <w:snapToGrid w:val="0"/>
        </w:rPr>
      </w:pPr>
    </w:p>
    <w:p w14:paraId="1F473154" w14:textId="77777777" w:rsidR="009942FD" w:rsidRDefault="009942FD" w:rsidP="009942FD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Wednesday Q1 </w:t>
      </w:r>
      <w:r>
        <w:rPr>
          <w:rFonts w:ascii="Arial" w:hAnsi="Arial" w:cs="Arial"/>
        </w:rPr>
        <w:t>2011-05-18, 9am-10:30am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9942FD" w:rsidRPr="00C106A2" w14:paraId="401EC96B" w14:textId="77777777" w:rsidTr="009942FD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C303F" w14:textId="77777777" w:rsidR="009942FD" w:rsidRPr="00C106A2" w:rsidRDefault="009942FD" w:rsidP="009942FD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3945C" w14:textId="77777777" w:rsidR="009942FD" w:rsidRPr="00C106A2" w:rsidRDefault="009942FD" w:rsidP="009942F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F8575" w14:textId="77777777" w:rsidR="009942FD" w:rsidRPr="00C106A2" w:rsidRDefault="009942FD" w:rsidP="009942FD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FB2E5" w14:textId="77777777" w:rsidR="009942FD" w:rsidRPr="00C106A2" w:rsidRDefault="009942FD" w:rsidP="009942F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Stechishin</w:t>
            </w:r>
          </w:p>
        </w:tc>
      </w:tr>
      <w:tr w:rsidR="009942FD" w14:paraId="45A69B1A" w14:textId="77777777" w:rsidTr="009942FD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1D99F" w14:textId="77777777" w:rsidR="009942FD" w:rsidRPr="008D6FA6" w:rsidRDefault="009942FD" w:rsidP="009942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</w:tbl>
    <w:p w14:paraId="2399157B" w14:textId="77777777" w:rsidR="009942FD" w:rsidRDefault="009942FD" w:rsidP="009942FD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</w:p>
    <w:p w14:paraId="42D9CBC7" w14:textId="77777777" w:rsidR="009942FD" w:rsidRDefault="009942FD" w:rsidP="009942FD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14:paraId="386B5EB2" w14:textId="77777777" w:rsidR="009942FD" w:rsidRPr="00C119BB" w:rsidRDefault="00C119BB" w:rsidP="00C119BB">
      <w:pPr>
        <w:pStyle w:val="Normalindented"/>
        <w:numPr>
          <w:ilvl w:val="0"/>
          <w:numId w:val="28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Content Simplification</w:t>
      </w:r>
    </w:p>
    <w:p w14:paraId="0A1C9E7F" w14:textId="77777777" w:rsidR="009942FD" w:rsidRDefault="009942FD" w:rsidP="009942FD"/>
    <w:p w14:paraId="06F91AB9" w14:textId="77777777" w:rsidR="009942FD" w:rsidRDefault="009942FD" w:rsidP="009942FD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14:paraId="1D82E19B" w14:textId="77777777" w:rsidR="00C119BB" w:rsidRDefault="00C119BB" w:rsidP="00C119BB">
      <w:pPr>
        <w:pStyle w:val="HeadingsTitles"/>
        <w:numPr>
          <w:ilvl w:val="0"/>
          <w:numId w:val="36"/>
        </w:numPr>
        <w:rPr>
          <w:rFonts w:ascii="Arial" w:hAnsi="Arial" w:cs="Arial"/>
          <w:b w:val="0"/>
          <w:snapToGrid w:val="0"/>
        </w:rPr>
      </w:pPr>
      <w:r w:rsidRPr="00C119BB">
        <w:rPr>
          <w:rFonts w:ascii="Arial" w:hAnsi="Arial" w:cs="Arial"/>
          <w:b w:val="0"/>
          <w:snapToGrid w:val="0"/>
        </w:rPr>
        <w:t>Content Simplification</w:t>
      </w:r>
    </w:p>
    <w:p w14:paraId="4115CC34" w14:textId="77777777" w:rsidR="00C119BB" w:rsidRDefault="00A051B4" w:rsidP="00C119BB">
      <w:pPr>
        <w:pStyle w:val="HeadingsTitles"/>
        <w:ind w:left="360"/>
        <w:rPr>
          <w:rFonts w:ascii="Arial" w:hAnsi="Arial" w:cs="Arial"/>
          <w:b w:val="0"/>
          <w:snapToGrid w:val="0"/>
        </w:rPr>
      </w:pPr>
      <w:r>
        <w:rPr>
          <w:rFonts w:ascii="Arial" w:hAnsi="Arial" w:cs="Arial"/>
          <w:b w:val="0"/>
          <w:snapToGrid w:val="0"/>
        </w:rPr>
        <w:t>The group engages in a general discussion of mechanisms for simplification of the content and content transmission. From the joint meeting with Structu</w:t>
      </w:r>
      <w:r w:rsidR="006A26C5">
        <w:rPr>
          <w:rFonts w:ascii="Arial" w:hAnsi="Arial" w:cs="Arial"/>
          <w:b w:val="0"/>
          <w:snapToGrid w:val="0"/>
        </w:rPr>
        <w:t>red Docs on the previous day, it</w:t>
      </w:r>
      <w:r>
        <w:rPr>
          <w:rFonts w:ascii="Arial" w:hAnsi="Arial" w:cs="Arial"/>
          <w:b w:val="0"/>
          <w:snapToGrid w:val="0"/>
        </w:rPr>
        <w:t xml:space="preserve"> was determined that Micro-ITS is a category of simplification</w:t>
      </w:r>
      <w:r w:rsidR="00A733F6">
        <w:rPr>
          <w:rFonts w:ascii="Arial" w:hAnsi="Arial" w:cs="Arial"/>
          <w:b w:val="0"/>
          <w:snapToGrid w:val="0"/>
        </w:rPr>
        <w:t>.</w:t>
      </w:r>
    </w:p>
    <w:p w14:paraId="7C47B902" w14:textId="77777777" w:rsidR="00B40731" w:rsidRDefault="00B40731" w:rsidP="00B40731">
      <w:pPr>
        <w:pStyle w:val="HeadingsTitles"/>
        <w:numPr>
          <w:ilvl w:val="0"/>
          <w:numId w:val="42"/>
        </w:numPr>
        <w:rPr>
          <w:rFonts w:ascii="Arial" w:hAnsi="Arial" w:cs="Arial"/>
          <w:b w:val="0"/>
          <w:snapToGrid w:val="0"/>
        </w:rPr>
      </w:pPr>
      <w:r>
        <w:rPr>
          <w:rFonts w:ascii="Arial" w:hAnsi="Arial" w:cs="Arial"/>
          <w:b w:val="0"/>
          <w:snapToGrid w:val="0"/>
        </w:rPr>
        <w:t>CDA has Green CDA (which may or may not be a wire format ITS)</w:t>
      </w:r>
    </w:p>
    <w:p w14:paraId="669184ED" w14:textId="43FD9EA5" w:rsidR="00B40731" w:rsidRDefault="00B40731" w:rsidP="00B40731">
      <w:pPr>
        <w:pStyle w:val="HeadingsTitles"/>
        <w:numPr>
          <w:ilvl w:val="0"/>
          <w:numId w:val="42"/>
        </w:numPr>
        <w:rPr>
          <w:rFonts w:ascii="Arial" w:hAnsi="Arial" w:cs="Arial"/>
          <w:b w:val="0"/>
          <w:snapToGrid w:val="0"/>
        </w:rPr>
      </w:pPr>
      <w:r w:rsidRPr="00B40731">
        <w:rPr>
          <w:rFonts w:ascii="Arial" w:hAnsi="Arial" w:cs="Arial"/>
          <w:b w:val="0"/>
          <w:snapToGrid w:val="0"/>
        </w:rPr>
        <w:t>Messages have Simple ITS</w:t>
      </w:r>
      <w:r w:rsidR="00654B83">
        <w:rPr>
          <w:rFonts w:ascii="Arial" w:hAnsi="Arial" w:cs="Arial"/>
          <w:b w:val="0"/>
          <w:snapToGrid w:val="0"/>
        </w:rPr>
        <w:t xml:space="preserve"> o</w:t>
      </w:r>
      <w:bookmarkStart w:id="1" w:name="_GoBack"/>
      <w:bookmarkEnd w:id="1"/>
      <w:r w:rsidR="00654B83">
        <w:rPr>
          <w:rFonts w:ascii="Arial" w:hAnsi="Arial" w:cs="Arial"/>
          <w:b w:val="0"/>
          <w:snapToGrid w:val="0"/>
        </w:rPr>
        <w:t>r</w:t>
      </w:r>
      <w:r w:rsidRPr="00B40731">
        <w:rPr>
          <w:rFonts w:ascii="Arial" w:hAnsi="Arial" w:cs="Arial"/>
          <w:b w:val="0"/>
          <w:snapToGrid w:val="0"/>
        </w:rPr>
        <w:t xml:space="preserve"> Indirect Conformance </w:t>
      </w:r>
      <w:r w:rsidR="00654B83">
        <w:rPr>
          <w:rFonts w:ascii="Arial" w:hAnsi="Arial" w:cs="Arial"/>
          <w:b w:val="0"/>
          <w:snapToGrid w:val="0"/>
        </w:rPr>
        <w:t>or One Transform Away</w:t>
      </w:r>
    </w:p>
    <w:p w14:paraId="77A55408" w14:textId="77777777" w:rsidR="00B40731" w:rsidRPr="0005706C" w:rsidRDefault="00B40731" w:rsidP="00B40731">
      <w:pPr>
        <w:pStyle w:val="HeadingsTitles"/>
        <w:ind w:left="360"/>
        <w:rPr>
          <w:rFonts w:ascii="Arial" w:hAnsi="Arial"/>
          <w:b w:val="0"/>
          <w:snapToGrid w:val="0"/>
        </w:rPr>
      </w:pPr>
      <w:r w:rsidRPr="0005706C">
        <w:rPr>
          <w:rFonts w:ascii="Arial" w:hAnsi="Arial"/>
          <w:b w:val="0"/>
          <w:snapToGrid w:val="0"/>
        </w:rPr>
        <w:t xml:space="preserve">AW: use CMETs and ‘chunks’ of reuse to build messages </w:t>
      </w:r>
    </w:p>
    <w:p w14:paraId="1C95B23E" w14:textId="77777777" w:rsidR="00B40731" w:rsidRPr="0005706C" w:rsidRDefault="00B40731" w:rsidP="00B40731">
      <w:pPr>
        <w:pStyle w:val="HeadingsTitles"/>
        <w:ind w:left="360"/>
        <w:rPr>
          <w:rFonts w:ascii="Arial" w:hAnsi="Arial"/>
          <w:b w:val="0"/>
          <w:snapToGrid w:val="0"/>
        </w:rPr>
      </w:pPr>
      <w:r w:rsidRPr="0005706C">
        <w:rPr>
          <w:rFonts w:ascii="Arial" w:hAnsi="Arial"/>
          <w:b w:val="0"/>
          <w:snapToGrid w:val="0"/>
        </w:rPr>
        <w:t xml:space="preserve">SG: you mean </w:t>
      </w:r>
      <w:r w:rsidR="004A1771" w:rsidRPr="0005706C">
        <w:rPr>
          <w:rFonts w:ascii="Arial" w:hAnsi="Arial"/>
          <w:b w:val="0"/>
          <w:snapToGrid w:val="0"/>
        </w:rPr>
        <w:t>archetypes</w:t>
      </w:r>
      <w:r w:rsidRPr="0005706C">
        <w:rPr>
          <w:rFonts w:ascii="Arial" w:hAnsi="Arial"/>
          <w:b w:val="0"/>
          <w:snapToGrid w:val="0"/>
        </w:rPr>
        <w:t>?</w:t>
      </w:r>
    </w:p>
    <w:p w14:paraId="35E3A767" w14:textId="77777777" w:rsidR="00B40731" w:rsidRPr="0005706C" w:rsidRDefault="00B40731" w:rsidP="00B40731">
      <w:pPr>
        <w:pStyle w:val="HeadingsTitles"/>
        <w:ind w:left="360"/>
        <w:rPr>
          <w:rFonts w:ascii="Arial" w:hAnsi="Arial" w:cs="Arial"/>
          <w:b w:val="0"/>
          <w:snapToGrid w:val="0"/>
        </w:rPr>
      </w:pPr>
      <w:r w:rsidRPr="0005706C">
        <w:rPr>
          <w:rFonts w:ascii="Arial" w:hAnsi="Arial"/>
          <w:b w:val="0"/>
          <w:snapToGrid w:val="0"/>
        </w:rPr>
        <w:t>AW demo</w:t>
      </w:r>
      <w:r w:rsidR="0005706C">
        <w:rPr>
          <w:rFonts w:ascii="Arial" w:hAnsi="Arial"/>
          <w:b w:val="0"/>
          <w:snapToGrid w:val="0"/>
        </w:rPr>
        <w:t>nstrated the</w:t>
      </w:r>
      <w:r w:rsidRPr="0005706C">
        <w:rPr>
          <w:rFonts w:ascii="Arial" w:hAnsi="Arial"/>
          <w:b w:val="0"/>
          <w:snapToGrid w:val="0"/>
        </w:rPr>
        <w:t xml:space="preserve"> XML schema from Wales, </w:t>
      </w:r>
      <w:r w:rsidR="0005706C">
        <w:rPr>
          <w:rFonts w:ascii="Arial" w:hAnsi="Arial"/>
          <w:b w:val="0"/>
          <w:snapToGrid w:val="0"/>
        </w:rPr>
        <w:t>showing how to build from simple standard pieces</w:t>
      </w:r>
    </w:p>
    <w:p w14:paraId="7999DAB4" w14:textId="77777777" w:rsidR="009942FD" w:rsidRDefault="009942FD" w:rsidP="00C1555F">
      <w:pPr>
        <w:pStyle w:val="BodyText"/>
        <w:rPr>
          <w:rFonts w:ascii="Arial" w:hAnsi="Arial" w:cs="Arial"/>
          <w:b/>
          <w:bCs/>
          <w:snapToGrid w:val="0"/>
        </w:rPr>
      </w:pPr>
    </w:p>
    <w:p w14:paraId="1E6825C0" w14:textId="77777777" w:rsidR="009942FD" w:rsidRDefault="009942FD" w:rsidP="009942FD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Wednesday Q2 </w:t>
      </w:r>
      <w:r>
        <w:rPr>
          <w:rFonts w:ascii="Arial" w:hAnsi="Arial" w:cs="Arial"/>
        </w:rPr>
        <w:t>2011-05-18, 11am-12:30pm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9942FD" w:rsidRPr="00C106A2" w14:paraId="34987C65" w14:textId="77777777" w:rsidTr="009942FD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D020E" w14:textId="77777777" w:rsidR="009942FD" w:rsidRPr="00C106A2" w:rsidRDefault="009942FD" w:rsidP="009942FD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49B9F" w14:textId="77777777" w:rsidR="009942FD" w:rsidRPr="00C106A2" w:rsidRDefault="009942FD" w:rsidP="009942F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2CFA5" w14:textId="77777777" w:rsidR="009942FD" w:rsidRPr="00C106A2" w:rsidRDefault="009942FD" w:rsidP="009942FD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4BF37" w14:textId="77777777" w:rsidR="009942FD" w:rsidRPr="00C106A2" w:rsidRDefault="009942FD" w:rsidP="009942F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Stechishin</w:t>
            </w:r>
          </w:p>
        </w:tc>
      </w:tr>
      <w:tr w:rsidR="009942FD" w14:paraId="7CAEB575" w14:textId="77777777" w:rsidTr="009942FD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8F93E" w14:textId="77777777" w:rsidR="009942FD" w:rsidRPr="008D6FA6" w:rsidRDefault="009942FD" w:rsidP="009942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</w:tbl>
    <w:p w14:paraId="557445F5" w14:textId="77777777" w:rsidR="009942FD" w:rsidRDefault="009942FD" w:rsidP="009942FD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</w:p>
    <w:p w14:paraId="68ACBCF7" w14:textId="77777777" w:rsidR="009942FD" w:rsidRDefault="009942FD" w:rsidP="009942FD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14:paraId="45DA3E53" w14:textId="77777777" w:rsidR="009942FD" w:rsidRPr="00C771AA" w:rsidRDefault="00A733F6" w:rsidP="0062401D">
      <w:pPr>
        <w:pStyle w:val="Normalindented"/>
        <w:numPr>
          <w:ilvl w:val="0"/>
          <w:numId w:val="30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Continue simplification discussion</w:t>
      </w:r>
    </w:p>
    <w:p w14:paraId="6095D3E3" w14:textId="77777777" w:rsidR="009942FD" w:rsidRDefault="009942FD" w:rsidP="009942FD"/>
    <w:p w14:paraId="6EEE8E38" w14:textId="77777777" w:rsidR="009942FD" w:rsidRDefault="009942FD" w:rsidP="009942FD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lastRenderedPageBreak/>
        <w:t>Minutes/Conclusions Reached:</w:t>
      </w:r>
    </w:p>
    <w:p w14:paraId="50D2E39E" w14:textId="77777777" w:rsidR="00A733F6" w:rsidRDefault="00A733F6" w:rsidP="00B94CEC">
      <w:pPr>
        <w:pStyle w:val="Normalindented"/>
        <w:numPr>
          <w:ilvl w:val="0"/>
          <w:numId w:val="31"/>
        </w:numPr>
        <w:spacing w:before="0" w:after="0"/>
        <w:ind w:left="624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</w:rPr>
        <w:t>Simplification discussion continued….</w:t>
      </w:r>
    </w:p>
    <w:p w14:paraId="4573062E" w14:textId="77777777" w:rsidR="00B94CEC" w:rsidRDefault="00981E70" w:rsidP="00981E70">
      <w:pPr>
        <w:pStyle w:val="Normalindented"/>
        <w:numPr>
          <w:ilvl w:val="0"/>
          <w:numId w:val="41"/>
        </w:numPr>
        <w:spacing w:before="0" w:after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A general discussion on the </w:t>
      </w:r>
      <w:r w:rsidR="00A733F6" w:rsidRPr="00A733F6">
        <w:rPr>
          <w:snapToGrid w:val="0"/>
          <w:sz w:val="20"/>
          <w:szCs w:val="20"/>
        </w:rPr>
        <w:t xml:space="preserve">relationship of RIM to </w:t>
      </w:r>
      <w:r>
        <w:rPr>
          <w:snapToGrid w:val="0"/>
          <w:sz w:val="20"/>
          <w:szCs w:val="20"/>
        </w:rPr>
        <w:t>an ITS</w:t>
      </w:r>
      <w:r w:rsidR="00A733F6" w:rsidRPr="00A733F6">
        <w:rPr>
          <w:snapToGrid w:val="0"/>
          <w:sz w:val="20"/>
          <w:szCs w:val="20"/>
        </w:rPr>
        <w:t xml:space="preserve"> to </w:t>
      </w:r>
      <w:r>
        <w:rPr>
          <w:snapToGrid w:val="0"/>
          <w:sz w:val="20"/>
          <w:szCs w:val="20"/>
        </w:rPr>
        <w:t xml:space="preserve">an </w:t>
      </w:r>
      <w:r w:rsidR="00A733F6" w:rsidRPr="00A733F6">
        <w:rPr>
          <w:snapToGrid w:val="0"/>
          <w:sz w:val="20"/>
          <w:szCs w:val="20"/>
        </w:rPr>
        <w:t>instance</w:t>
      </w:r>
    </w:p>
    <w:p w14:paraId="68C0EE1F" w14:textId="77777777" w:rsidR="00B94CEC" w:rsidRDefault="00981E70" w:rsidP="00981E70">
      <w:pPr>
        <w:pStyle w:val="Normalindented"/>
        <w:numPr>
          <w:ilvl w:val="0"/>
          <w:numId w:val="41"/>
        </w:numPr>
        <w:spacing w:before="0" w:after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Statement that services leverage a</w:t>
      </w:r>
      <w:r w:rsidR="00A733F6" w:rsidRPr="00A733F6">
        <w:rPr>
          <w:snapToGrid w:val="0"/>
          <w:sz w:val="20"/>
          <w:szCs w:val="20"/>
        </w:rPr>
        <w:t xml:space="preserve"> trading partner type of agreement</w:t>
      </w:r>
    </w:p>
    <w:p w14:paraId="4C7C0C2E" w14:textId="77777777" w:rsidR="00B94CEC" w:rsidRDefault="00A733F6" w:rsidP="00981E70">
      <w:pPr>
        <w:pStyle w:val="Normalindented"/>
        <w:numPr>
          <w:ilvl w:val="0"/>
          <w:numId w:val="41"/>
        </w:numPr>
        <w:spacing w:before="0" w:after="0"/>
        <w:rPr>
          <w:snapToGrid w:val="0"/>
          <w:sz w:val="20"/>
          <w:szCs w:val="20"/>
        </w:rPr>
      </w:pPr>
      <w:r w:rsidRPr="00A733F6">
        <w:rPr>
          <w:snapToGrid w:val="0"/>
          <w:sz w:val="20"/>
          <w:szCs w:val="20"/>
        </w:rPr>
        <w:t>GG: exert fine granular control over model</w:t>
      </w:r>
    </w:p>
    <w:p w14:paraId="4DEC1049" w14:textId="77777777" w:rsidR="00B94CEC" w:rsidRDefault="00A733F6" w:rsidP="00981E70">
      <w:pPr>
        <w:pStyle w:val="Normalindented"/>
        <w:numPr>
          <w:ilvl w:val="0"/>
          <w:numId w:val="41"/>
        </w:numPr>
        <w:spacing w:before="0" w:after="0"/>
        <w:rPr>
          <w:snapToGrid w:val="0"/>
          <w:sz w:val="20"/>
          <w:szCs w:val="20"/>
        </w:rPr>
      </w:pPr>
      <w:r w:rsidRPr="00A733F6">
        <w:rPr>
          <w:snapToGrid w:val="0"/>
          <w:sz w:val="20"/>
          <w:szCs w:val="20"/>
        </w:rPr>
        <w:t>PK</w:t>
      </w:r>
      <w:r w:rsidR="00981E70">
        <w:rPr>
          <w:snapToGrid w:val="0"/>
          <w:sz w:val="20"/>
          <w:szCs w:val="20"/>
        </w:rPr>
        <w:t>:</w:t>
      </w:r>
      <w:r w:rsidRPr="00A733F6">
        <w:rPr>
          <w:snapToGrid w:val="0"/>
          <w:sz w:val="20"/>
          <w:szCs w:val="20"/>
        </w:rPr>
        <w:t xml:space="preserve"> example of 'cost' of generalized over-the-wire</w:t>
      </w:r>
    </w:p>
    <w:p w14:paraId="7439969C" w14:textId="77777777" w:rsidR="00B94CEC" w:rsidRDefault="00A733F6" w:rsidP="00981E70">
      <w:pPr>
        <w:pStyle w:val="Normalindented"/>
        <w:numPr>
          <w:ilvl w:val="0"/>
          <w:numId w:val="41"/>
        </w:numPr>
        <w:spacing w:before="0" w:after="0"/>
        <w:rPr>
          <w:snapToGrid w:val="0"/>
          <w:sz w:val="20"/>
          <w:szCs w:val="20"/>
        </w:rPr>
      </w:pPr>
      <w:r w:rsidRPr="00A733F6">
        <w:rPr>
          <w:snapToGrid w:val="0"/>
          <w:sz w:val="20"/>
          <w:szCs w:val="20"/>
        </w:rPr>
        <w:t>GG: using a single a super set model is causing the issues that are being seen in the ITS</w:t>
      </w:r>
    </w:p>
    <w:p w14:paraId="6053D38F" w14:textId="77777777" w:rsidR="00B94CEC" w:rsidRDefault="00A733F6" w:rsidP="00981E70">
      <w:pPr>
        <w:pStyle w:val="Normalindented"/>
        <w:numPr>
          <w:ilvl w:val="0"/>
          <w:numId w:val="41"/>
        </w:numPr>
        <w:spacing w:before="0" w:after="0"/>
        <w:rPr>
          <w:snapToGrid w:val="0"/>
          <w:sz w:val="20"/>
          <w:szCs w:val="20"/>
        </w:rPr>
      </w:pPr>
      <w:r w:rsidRPr="00A733F6">
        <w:rPr>
          <w:snapToGrid w:val="0"/>
          <w:sz w:val="20"/>
          <w:szCs w:val="20"/>
        </w:rPr>
        <w:t>JK: misconceptions about RIM taken as a point of implementation instead of a point of departure</w:t>
      </w:r>
    </w:p>
    <w:p w14:paraId="0AE7FC94" w14:textId="77777777" w:rsidR="00B94CEC" w:rsidRDefault="00981E70" w:rsidP="00981E70">
      <w:pPr>
        <w:pStyle w:val="Normalindented"/>
        <w:numPr>
          <w:ilvl w:val="1"/>
          <w:numId w:val="41"/>
        </w:numPr>
        <w:spacing w:before="0" w:after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T</w:t>
      </w:r>
      <w:r w:rsidR="00A733F6" w:rsidRPr="00A733F6">
        <w:rPr>
          <w:snapToGrid w:val="0"/>
          <w:sz w:val="20"/>
          <w:szCs w:val="20"/>
        </w:rPr>
        <w:t>he agreement is the service contract</w:t>
      </w:r>
    </w:p>
    <w:p w14:paraId="00D17543" w14:textId="77777777" w:rsidR="00B94CEC" w:rsidRDefault="00A733F6" w:rsidP="00981E70">
      <w:pPr>
        <w:pStyle w:val="Normalindented"/>
        <w:numPr>
          <w:ilvl w:val="0"/>
          <w:numId w:val="41"/>
        </w:numPr>
        <w:spacing w:before="0" w:after="0"/>
        <w:rPr>
          <w:snapToGrid w:val="0"/>
          <w:sz w:val="20"/>
          <w:szCs w:val="20"/>
        </w:rPr>
      </w:pPr>
      <w:r w:rsidRPr="00A733F6">
        <w:rPr>
          <w:snapToGrid w:val="0"/>
          <w:sz w:val="20"/>
          <w:szCs w:val="20"/>
        </w:rPr>
        <w:t>PK: the point of standards is to minimize the amount of stuff that gets re-defined</w:t>
      </w:r>
    </w:p>
    <w:p w14:paraId="7E8C475B" w14:textId="77777777" w:rsidR="00B94CEC" w:rsidRDefault="00A733F6" w:rsidP="00981E70">
      <w:pPr>
        <w:pStyle w:val="Normalindented"/>
        <w:numPr>
          <w:ilvl w:val="0"/>
          <w:numId w:val="41"/>
        </w:numPr>
        <w:spacing w:before="0" w:after="0"/>
        <w:rPr>
          <w:snapToGrid w:val="0"/>
          <w:sz w:val="20"/>
          <w:szCs w:val="20"/>
        </w:rPr>
      </w:pPr>
      <w:r w:rsidRPr="00A733F6">
        <w:rPr>
          <w:snapToGrid w:val="0"/>
          <w:sz w:val="20"/>
          <w:szCs w:val="20"/>
        </w:rPr>
        <w:t>AW: the mention of the maturity model is relevant because there is attempt to implement at higher levels without mastering the lower levels</w:t>
      </w:r>
    </w:p>
    <w:p w14:paraId="669A5ADB" w14:textId="77777777" w:rsidR="00B94CEC" w:rsidRDefault="00A733F6" w:rsidP="00981E70">
      <w:pPr>
        <w:pStyle w:val="Normalindented"/>
        <w:numPr>
          <w:ilvl w:val="0"/>
          <w:numId w:val="41"/>
        </w:numPr>
        <w:spacing w:before="0" w:after="0"/>
        <w:rPr>
          <w:snapToGrid w:val="0"/>
          <w:sz w:val="20"/>
          <w:szCs w:val="20"/>
        </w:rPr>
      </w:pPr>
      <w:r w:rsidRPr="00A733F6">
        <w:rPr>
          <w:snapToGrid w:val="0"/>
          <w:sz w:val="20"/>
          <w:szCs w:val="20"/>
        </w:rPr>
        <w:t>JK: we might need to provide guidance on the 'best' use of the HL7 'tools' (ITS, V2, V3, CDA, ...)</w:t>
      </w:r>
    </w:p>
    <w:p w14:paraId="4A9C5F0C" w14:textId="77777777" w:rsidR="00A733F6" w:rsidRPr="00A733F6" w:rsidRDefault="00A733F6" w:rsidP="00981E70">
      <w:pPr>
        <w:pStyle w:val="Normalindented"/>
        <w:numPr>
          <w:ilvl w:val="0"/>
          <w:numId w:val="41"/>
        </w:numPr>
        <w:spacing w:before="0" w:after="0"/>
        <w:rPr>
          <w:snapToGrid w:val="0"/>
          <w:sz w:val="20"/>
          <w:szCs w:val="20"/>
        </w:rPr>
      </w:pPr>
      <w:r w:rsidRPr="00A733F6">
        <w:rPr>
          <w:snapToGrid w:val="0"/>
          <w:sz w:val="20"/>
          <w:szCs w:val="20"/>
        </w:rPr>
        <w:t>GB:</w:t>
      </w:r>
      <w:r w:rsidR="00981E70">
        <w:rPr>
          <w:snapToGrid w:val="0"/>
          <w:sz w:val="20"/>
          <w:szCs w:val="20"/>
        </w:rPr>
        <w:t xml:space="preserve"> Build a f</w:t>
      </w:r>
      <w:r w:rsidRPr="00A733F6">
        <w:rPr>
          <w:snapToGrid w:val="0"/>
          <w:sz w:val="20"/>
          <w:szCs w:val="20"/>
        </w:rPr>
        <w:t>ramework to help choosing the appropriate paths/tool-sets</w:t>
      </w:r>
    </w:p>
    <w:p w14:paraId="6BF720E1" w14:textId="77777777" w:rsidR="009942FD" w:rsidRPr="008E3645" w:rsidRDefault="009942FD" w:rsidP="00A733F6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  <w:r w:rsidRPr="008E3645">
        <w:rPr>
          <w:snapToGrid w:val="0"/>
          <w:sz w:val="20"/>
          <w:szCs w:val="20"/>
        </w:rPr>
        <w:br/>
      </w:r>
    </w:p>
    <w:p w14:paraId="02B5498F" w14:textId="77777777" w:rsidR="009942FD" w:rsidRDefault="009942FD" w:rsidP="009942FD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Wednesday Q3 </w:t>
      </w:r>
      <w:r>
        <w:rPr>
          <w:rFonts w:ascii="Arial" w:hAnsi="Arial" w:cs="Arial"/>
        </w:rPr>
        <w:t>2011-05-17, 1:45pm-3pm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9942FD" w:rsidRPr="00C106A2" w14:paraId="694A4AA5" w14:textId="77777777" w:rsidTr="009942FD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3A320" w14:textId="77777777" w:rsidR="009942FD" w:rsidRPr="00C106A2" w:rsidRDefault="009942FD" w:rsidP="009942FD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5FAF6" w14:textId="77777777" w:rsidR="009942FD" w:rsidRPr="00C106A2" w:rsidRDefault="009942FD" w:rsidP="009942F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99558" w14:textId="77777777" w:rsidR="009942FD" w:rsidRPr="00C106A2" w:rsidRDefault="009942FD" w:rsidP="009942FD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3330C" w14:textId="77777777" w:rsidR="009942FD" w:rsidRPr="00C106A2" w:rsidRDefault="009942FD" w:rsidP="009942F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Dale Nelson</w:t>
            </w:r>
          </w:p>
        </w:tc>
      </w:tr>
      <w:tr w:rsidR="009942FD" w14:paraId="46963FF3" w14:textId="77777777" w:rsidTr="009942FD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E7C5F" w14:textId="77777777" w:rsidR="009942FD" w:rsidRPr="008D6FA6" w:rsidRDefault="009942FD" w:rsidP="009942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</w:tbl>
    <w:p w14:paraId="0D201549" w14:textId="77777777" w:rsidR="009942FD" w:rsidRDefault="009942FD" w:rsidP="009942FD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</w:p>
    <w:p w14:paraId="22DD5A5A" w14:textId="77777777" w:rsidR="009942FD" w:rsidRDefault="009942FD" w:rsidP="009942FD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14:paraId="20DFF774" w14:textId="77777777" w:rsidR="009942FD" w:rsidRDefault="00F75102" w:rsidP="0062401D">
      <w:pPr>
        <w:pStyle w:val="Normalindented"/>
        <w:numPr>
          <w:ilvl w:val="0"/>
          <w:numId w:val="32"/>
        </w:numPr>
        <w:spacing w:before="0" w:after="0"/>
        <w:rPr>
          <w:snapToGrid w:val="0"/>
          <w:sz w:val="20"/>
          <w:szCs w:val="20"/>
          <w:lang w:eastAsia="en-US"/>
        </w:rPr>
      </w:pPr>
      <w:proofErr w:type="spellStart"/>
      <w:r>
        <w:rPr>
          <w:snapToGrid w:val="0"/>
          <w:sz w:val="20"/>
          <w:szCs w:val="20"/>
          <w:lang w:eastAsia="en-US"/>
        </w:rPr>
        <w:t>hData</w:t>
      </w:r>
      <w:proofErr w:type="spellEnd"/>
      <w:r>
        <w:rPr>
          <w:snapToGrid w:val="0"/>
          <w:sz w:val="20"/>
          <w:szCs w:val="20"/>
          <w:lang w:eastAsia="en-US"/>
        </w:rPr>
        <w:t xml:space="preserve"> and Micro-ITS</w:t>
      </w:r>
    </w:p>
    <w:p w14:paraId="4B24DEED" w14:textId="77777777" w:rsidR="009942FD" w:rsidRDefault="00F75102" w:rsidP="0062401D">
      <w:pPr>
        <w:pStyle w:val="Normalindented"/>
        <w:numPr>
          <w:ilvl w:val="0"/>
          <w:numId w:val="32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Neutral Mapping</w:t>
      </w:r>
    </w:p>
    <w:p w14:paraId="6089165E" w14:textId="77777777" w:rsidR="00F75102" w:rsidRPr="00C771AA" w:rsidRDefault="00F75102" w:rsidP="0062401D">
      <w:pPr>
        <w:pStyle w:val="Normalindented"/>
        <w:numPr>
          <w:ilvl w:val="0"/>
          <w:numId w:val="32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WS-I Web Services Profile</w:t>
      </w:r>
    </w:p>
    <w:p w14:paraId="062C000D" w14:textId="77777777" w:rsidR="009942FD" w:rsidRDefault="009942FD" w:rsidP="009942FD"/>
    <w:p w14:paraId="610A956A" w14:textId="77777777" w:rsidR="009942FD" w:rsidRDefault="009942FD" w:rsidP="009942FD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14:paraId="6E12E12A" w14:textId="77777777" w:rsidR="00F75102" w:rsidRPr="00F75102" w:rsidRDefault="00F75102" w:rsidP="00F75102">
      <w:pPr>
        <w:pStyle w:val="HeadingsTitles"/>
        <w:numPr>
          <w:ilvl w:val="0"/>
          <w:numId w:val="37"/>
        </w:numPr>
        <w:rPr>
          <w:rFonts w:ascii="Arial" w:hAnsi="Arial" w:cs="Arial"/>
          <w:b w:val="0"/>
          <w:snapToGrid w:val="0"/>
        </w:rPr>
      </w:pPr>
      <w:proofErr w:type="spellStart"/>
      <w:r w:rsidRPr="00F75102">
        <w:rPr>
          <w:rFonts w:ascii="Arial" w:hAnsi="Arial" w:cs="Arial"/>
          <w:b w:val="0"/>
          <w:snapToGrid w:val="0"/>
        </w:rPr>
        <w:t>hData</w:t>
      </w:r>
      <w:proofErr w:type="spellEnd"/>
      <w:r w:rsidRPr="00F75102">
        <w:rPr>
          <w:rFonts w:ascii="Arial" w:hAnsi="Arial" w:cs="Arial"/>
          <w:b w:val="0"/>
          <w:snapToGrid w:val="0"/>
        </w:rPr>
        <w:t xml:space="preserve"> and Micro-ITS</w:t>
      </w:r>
    </w:p>
    <w:p w14:paraId="65550A68" w14:textId="77777777" w:rsidR="00F75102" w:rsidRPr="00F75102" w:rsidRDefault="00F75102" w:rsidP="00F75102">
      <w:pPr>
        <w:pStyle w:val="HeadingsTitles"/>
        <w:numPr>
          <w:ilvl w:val="1"/>
          <w:numId w:val="37"/>
        </w:numPr>
        <w:rPr>
          <w:rFonts w:ascii="Arial" w:hAnsi="Arial" w:cs="Arial"/>
          <w:b w:val="0"/>
          <w:snapToGrid w:val="0"/>
        </w:rPr>
      </w:pPr>
      <w:proofErr w:type="spellStart"/>
      <w:r w:rsidRPr="00F75102">
        <w:rPr>
          <w:b w:val="0"/>
          <w:snapToGrid w:val="0"/>
        </w:rPr>
        <w:t>hData</w:t>
      </w:r>
      <w:proofErr w:type="spellEnd"/>
      <w:r w:rsidRPr="00F75102">
        <w:rPr>
          <w:b w:val="0"/>
          <w:snapToGrid w:val="0"/>
        </w:rPr>
        <w:t xml:space="preserve"> restful API has moved to SOA</w:t>
      </w:r>
    </w:p>
    <w:p w14:paraId="0A7D2541" w14:textId="77777777" w:rsidR="00F75102" w:rsidRPr="00F75102" w:rsidRDefault="00F75102" w:rsidP="00F75102">
      <w:pPr>
        <w:pStyle w:val="HeadingsTitles"/>
        <w:numPr>
          <w:ilvl w:val="1"/>
          <w:numId w:val="37"/>
        </w:numPr>
        <w:rPr>
          <w:rFonts w:ascii="Arial" w:hAnsi="Arial" w:cs="Arial"/>
          <w:b w:val="0"/>
          <w:snapToGrid w:val="0"/>
        </w:rPr>
      </w:pPr>
      <w:proofErr w:type="spellStart"/>
      <w:r w:rsidRPr="00F75102">
        <w:rPr>
          <w:b w:val="0"/>
          <w:snapToGrid w:val="0"/>
        </w:rPr>
        <w:t>MicroITS</w:t>
      </w:r>
      <w:proofErr w:type="spellEnd"/>
      <w:r w:rsidRPr="00F75102">
        <w:rPr>
          <w:b w:val="0"/>
          <w:snapToGrid w:val="0"/>
        </w:rPr>
        <w:t xml:space="preserve"> is now a heading rather than a specific ITS.</w:t>
      </w:r>
    </w:p>
    <w:p w14:paraId="7E0AF08C" w14:textId="77777777" w:rsidR="00361505" w:rsidRDefault="00F75102" w:rsidP="00361505">
      <w:pPr>
        <w:pStyle w:val="HeadingsTitles"/>
        <w:numPr>
          <w:ilvl w:val="0"/>
          <w:numId w:val="39"/>
        </w:numPr>
        <w:spacing w:before="100" w:beforeAutospacing="1"/>
        <w:ind w:left="1134"/>
        <w:rPr>
          <w:rFonts w:ascii="Arial" w:hAnsi="Arial" w:cs="Arial"/>
          <w:b w:val="0"/>
          <w:snapToGrid w:val="0"/>
        </w:rPr>
      </w:pPr>
      <w:r w:rsidRPr="00F75102">
        <w:rPr>
          <w:b w:val="0"/>
          <w:snapToGrid w:val="0"/>
        </w:rPr>
        <w:t xml:space="preserve">AW: By killing project we are conveying that </w:t>
      </w:r>
      <w:proofErr w:type="spellStart"/>
      <w:r w:rsidRPr="00F75102">
        <w:rPr>
          <w:b w:val="0"/>
          <w:snapToGrid w:val="0"/>
        </w:rPr>
        <w:t>microITS</w:t>
      </w:r>
      <w:proofErr w:type="spellEnd"/>
      <w:r w:rsidRPr="00F75102">
        <w:rPr>
          <w:b w:val="0"/>
          <w:snapToGrid w:val="0"/>
        </w:rPr>
        <w:t xml:space="preserve"> is a category</w:t>
      </w:r>
    </w:p>
    <w:p w14:paraId="04BB2512" w14:textId="77777777" w:rsidR="00361505" w:rsidRDefault="00F75102" w:rsidP="00361505">
      <w:pPr>
        <w:pStyle w:val="HeadingsTitles"/>
        <w:numPr>
          <w:ilvl w:val="0"/>
          <w:numId w:val="39"/>
        </w:numPr>
        <w:spacing w:before="100" w:beforeAutospacing="1"/>
        <w:ind w:left="1134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AW: there are potential projects to go to </w:t>
      </w:r>
      <w:proofErr w:type="spellStart"/>
      <w:r w:rsidRPr="00361505">
        <w:rPr>
          <w:b w:val="0"/>
          <w:snapToGrid w:val="0"/>
        </w:rPr>
        <w:t>concensus</w:t>
      </w:r>
      <w:proofErr w:type="spellEnd"/>
      <w:r w:rsidRPr="00361505">
        <w:rPr>
          <w:b w:val="0"/>
          <w:snapToGrid w:val="0"/>
        </w:rPr>
        <w:t xml:space="preserve"> standard. If it is named </w:t>
      </w:r>
      <w:proofErr w:type="spellStart"/>
      <w:r w:rsidRPr="00361505">
        <w:rPr>
          <w:b w:val="0"/>
          <w:snapToGrid w:val="0"/>
        </w:rPr>
        <w:t>uITS</w:t>
      </w:r>
      <w:proofErr w:type="spellEnd"/>
      <w:r w:rsidRPr="00361505">
        <w:rPr>
          <w:b w:val="0"/>
          <w:snapToGrid w:val="0"/>
        </w:rPr>
        <w:t xml:space="preserve"> then keep it on the books and status is on hold pending completion work.</w:t>
      </w:r>
    </w:p>
    <w:p w14:paraId="1A89E0E8" w14:textId="77777777" w:rsidR="00361505" w:rsidRDefault="00F75102" w:rsidP="00361505">
      <w:pPr>
        <w:pStyle w:val="HeadingsTitles"/>
        <w:numPr>
          <w:ilvl w:val="0"/>
          <w:numId w:val="39"/>
        </w:numPr>
        <w:spacing w:before="100" w:beforeAutospacing="1"/>
        <w:ind w:left="1134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DN: define and recreate project charter</w:t>
      </w:r>
    </w:p>
    <w:p w14:paraId="3685F50E" w14:textId="77777777" w:rsidR="00F75102" w:rsidRPr="00361505" w:rsidRDefault="00F75102" w:rsidP="00361505">
      <w:pPr>
        <w:pStyle w:val="HeadingsTitles"/>
        <w:numPr>
          <w:ilvl w:val="0"/>
          <w:numId w:val="39"/>
        </w:numPr>
        <w:spacing w:before="100" w:beforeAutospacing="1"/>
        <w:ind w:left="1134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PK: Kill project and start new.</w:t>
      </w:r>
    </w:p>
    <w:p w14:paraId="4C16EC95" w14:textId="77777777" w:rsidR="00361505" w:rsidRDefault="00F75102" w:rsidP="00361505">
      <w:pPr>
        <w:pStyle w:val="HeadingsTitles"/>
        <w:spacing w:before="100" w:beforeAutospacing="1"/>
        <w:ind w:firstLine="720"/>
        <w:rPr>
          <w:snapToGrid w:val="0"/>
        </w:rPr>
      </w:pPr>
      <w:r w:rsidRPr="00F75102">
        <w:rPr>
          <w:snapToGrid w:val="0"/>
        </w:rPr>
        <w:t xml:space="preserve">Motion: </w:t>
      </w:r>
      <w:r w:rsidRPr="00361505">
        <w:rPr>
          <w:b w:val="0"/>
          <w:snapToGrid w:val="0"/>
        </w:rPr>
        <w:t>Kill “</w:t>
      </w:r>
      <w:proofErr w:type="spellStart"/>
      <w:r w:rsidRPr="00361505">
        <w:rPr>
          <w:b w:val="0"/>
          <w:snapToGrid w:val="0"/>
        </w:rPr>
        <w:t>hData</w:t>
      </w:r>
      <w:proofErr w:type="spellEnd"/>
      <w:r w:rsidRPr="00361505">
        <w:rPr>
          <w:b w:val="0"/>
          <w:snapToGrid w:val="0"/>
        </w:rPr>
        <w:t>/</w:t>
      </w:r>
      <w:proofErr w:type="spellStart"/>
      <w:r w:rsidRPr="00361505">
        <w:rPr>
          <w:b w:val="0"/>
          <w:snapToGrid w:val="0"/>
        </w:rPr>
        <w:t>microITS</w:t>
      </w:r>
      <w:proofErr w:type="spellEnd"/>
      <w:r w:rsidRPr="00361505">
        <w:rPr>
          <w:b w:val="0"/>
          <w:snapToGrid w:val="0"/>
        </w:rPr>
        <w:t xml:space="preserve"> research project”</w:t>
      </w:r>
      <w:r w:rsidRPr="00F75102">
        <w:rPr>
          <w:snapToGrid w:val="0"/>
        </w:rPr>
        <w:t xml:space="preserve"> DN/GB  (9-0-0)</w:t>
      </w:r>
    </w:p>
    <w:p w14:paraId="267EE972" w14:textId="77777777" w:rsidR="00361505" w:rsidRPr="00361505" w:rsidRDefault="00F75102" w:rsidP="00361505">
      <w:pPr>
        <w:pStyle w:val="HeadingsTitles"/>
        <w:numPr>
          <w:ilvl w:val="0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Neutral Mapping:</w:t>
      </w:r>
    </w:p>
    <w:p w14:paraId="6DCE81AB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We have a project for it but </w:t>
      </w:r>
      <w:proofErr w:type="gramStart"/>
      <w:r w:rsidRPr="00361505">
        <w:rPr>
          <w:b w:val="0"/>
          <w:snapToGrid w:val="0"/>
        </w:rPr>
        <w:t>has</w:t>
      </w:r>
      <w:proofErr w:type="gramEnd"/>
      <w:r w:rsidRPr="00361505">
        <w:rPr>
          <w:b w:val="0"/>
          <w:snapToGrid w:val="0"/>
        </w:rPr>
        <w:t xml:space="preserve"> not been approved yet at SD. </w:t>
      </w:r>
    </w:p>
    <w:p w14:paraId="2651735C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Put on </w:t>
      </w:r>
      <w:proofErr w:type="gramStart"/>
      <w:r w:rsidRPr="00361505">
        <w:rPr>
          <w:b w:val="0"/>
          <w:snapToGrid w:val="0"/>
        </w:rPr>
        <w:t>hold,</w:t>
      </w:r>
      <w:proofErr w:type="gramEnd"/>
      <w:r w:rsidRPr="00361505">
        <w:rPr>
          <w:b w:val="0"/>
          <w:snapToGrid w:val="0"/>
        </w:rPr>
        <w:t xml:space="preserve"> don’t know that it had current resources. </w:t>
      </w:r>
    </w:p>
    <w:p w14:paraId="1DC35C2D" w14:textId="77777777" w:rsidR="00361505" w:rsidRDefault="00F75102" w:rsidP="00361505">
      <w:pPr>
        <w:pStyle w:val="HeadingsTitles"/>
        <w:spacing w:before="100" w:beforeAutospacing="1"/>
        <w:ind w:firstLine="720"/>
        <w:rPr>
          <w:snapToGrid w:val="0"/>
        </w:rPr>
      </w:pPr>
      <w:r w:rsidRPr="00361505">
        <w:rPr>
          <w:snapToGrid w:val="0"/>
        </w:rPr>
        <w:t xml:space="preserve">Motion: </w:t>
      </w:r>
      <w:r w:rsidRPr="00361505">
        <w:rPr>
          <w:b w:val="0"/>
          <w:snapToGrid w:val="0"/>
        </w:rPr>
        <w:t>Put Neutral Mapping on hold.</w:t>
      </w:r>
      <w:r w:rsidRPr="00361505">
        <w:rPr>
          <w:snapToGrid w:val="0"/>
        </w:rPr>
        <w:t xml:space="preserve"> AW/GB (9-0-0)</w:t>
      </w:r>
    </w:p>
    <w:p w14:paraId="6AB3F653" w14:textId="77777777" w:rsidR="00361505" w:rsidRPr="00361505" w:rsidRDefault="00F75102" w:rsidP="00361505">
      <w:pPr>
        <w:pStyle w:val="HeadingsTitles"/>
        <w:numPr>
          <w:ilvl w:val="0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WS-I Web Services Profile:</w:t>
      </w:r>
    </w:p>
    <w:p w14:paraId="14FDAF0A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R2 passed normative ballot </w:t>
      </w:r>
      <w:r w:rsidR="004907A7">
        <w:rPr>
          <w:b w:val="0"/>
          <w:snapToGrid w:val="0"/>
        </w:rPr>
        <w:t xml:space="preserve">but </w:t>
      </w:r>
      <w:r w:rsidRPr="00361505">
        <w:rPr>
          <w:b w:val="0"/>
          <w:snapToGrid w:val="0"/>
        </w:rPr>
        <w:t>because it was determined to be broken it was never published.</w:t>
      </w:r>
    </w:p>
    <w:p w14:paraId="6330C0C9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PK: We should keep the project and figure out how to help </w:t>
      </w:r>
      <w:proofErr w:type="spellStart"/>
      <w:r w:rsidRPr="00361505">
        <w:rPr>
          <w:b w:val="0"/>
          <w:snapToGrid w:val="0"/>
        </w:rPr>
        <w:t>Ilya</w:t>
      </w:r>
      <w:proofErr w:type="spellEnd"/>
      <w:r w:rsidRPr="00361505">
        <w:rPr>
          <w:b w:val="0"/>
          <w:snapToGrid w:val="0"/>
        </w:rPr>
        <w:t xml:space="preserve"> </w:t>
      </w:r>
      <w:proofErr w:type="spellStart"/>
      <w:r w:rsidRPr="00361505">
        <w:rPr>
          <w:b w:val="0"/>
          <w:snapToGrid w:val="0"/>
        </w:rPr>
        <w:t>F</w:t>
      </w:r>
      <w:r w:rsidR="00626787">
        <w:rPr>
          <w:b w:val="0"/>
          <w:snapToGrid w:val="0"/>
        </w:rPr>
        <w:t>ortunov</w:t>
      </w:r>
      <w:proofErr w:type="spellEnd"/>
      <w:r w:rsidRPr="00361505">
        <w:rPr>
          <w:b w:val="0"/>
          <w:snapToGrid w:val="0"/>
        </w:rPr>
        <w:t xml:space="preserve"> get resources to finish it.</w:t>
      </w:r>
    </w:p>
    <w:p w14:paraId="6060DB06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AW: Why is HL7 in business of WS-I profiles?</w:t>
      </w:r>
    </w:p>
    <w:p w14:paraId="7EBF669E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VP: Benefit of SOAP header, (2) describing HL7 interaction patterns in terms of SOAP interaction patterns.</w:t>
      </w:r>
    </w:p>
    <w:p w14:paraId="0FD0BBC1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PK: 1) should we do a profile?</w:t>
      </w:r>
    </w:p>
    <w:p w14:paraId="55BF946F" w14:textId="77777777" w:rsidR="00361505" w:rsidRPr="00361505" w:rsidRDefault="00F75102" w:rsidP="00361505">
      <w:pPr>
        <w:pStyle w:val="HeadingsTitles"/>
        <w:numPr>
          <w:ilvl w:val="2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Normative or Informative?</w:t>
      </w:r>
    </w:p>
    <w:p w14:paraId="31AE3E71" w14:textId="77777777" w:rsidR="00361505" w:rsidRPr="00361505" w:rsidRDefault="00F75102" w:rsidP="00361505">
      <w:pPr>
        <w:pStyle w:val="HeadingsTitles"/>
        <w:numPr>
          <w:ilvl w:val="2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How to get this to occur?</w:t>
      </w:r>
    </w:p>
    <w:p w14:paraId="049E3FE8" w14:textId="77777777" w:rsidR="00361505" w:rsidRPr="00361505" w:rsidRDefault="00F75102" w:rsidP="00361505">
      <w:pPr>
        <w:pStyle w:val="HeadingsTitles"/>
        <w:numPr>
          <w:ilvl w:val="2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lastRenderedPageBreak/>
        <w:t>Straw Vote:</w:t>
      </w:r>
      <w:r w:rsidR="00361505" w:rsidRPr="00361505">
        <w:rPr>
          <w:b w:val="0"/>
          <w:snapToGrid w:val="0"/>
        </w:rPr>
        <w:t xml:space="preserve"> i</w:t>
      </w:r>
      <w:r w:rsidRPr="00361505">
        <w:rPr>
          <w:b w:val="0"/>
          <w:snapToGrid w:val="0"/>
        </w:rPr>
        <w:t>nf</w:t>
      </w:r>
      <w:r w:rsidR="00361505" w:rsidRPr="00361505">
        <w:rPr>
          <w:b w:val="0"/>
          <w:snapToGrid w:val="0"/>
        </w:rPr>
        <w:t>ormative</w:t>
      </w:r>
      <w:r w:rsidRPr="00361505">
        <w:rPr>
          <w:b w:val="0"/>
          <w:snapToGrid w:val="0"/>
        </w:rPr>
        <w:t xml:space="preserve"> 5, norm</w:t>
      </w:r>
      <w:r w:rsidR="00361505" w:rsidRPr="00361505">
        <w:rPr>
          <w:b w:val="0"/>
          <w:snapToGrid w:val="0"/>
        </w:rPr>
        <w:t>ative</w:t>
      </w:r>
      <w:r w:rsidRPr="00361505">
        <w:rPr>
          <w:b w:val="0"/>
          <w:snapToGrid w:val="0"/>
        </w:rPr>
        <w:t xml:space="preserve"> 4</w:t>
      </w:r>
    </w:p>
    <w:p w14:paraId="46066C5D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AW: It is unimpressive that vendors insist on interoperability worldwide to trading partners that they will never trade with.</w:t>
      </w:r>
    </w:p>
    <w:p w14:paraId="7F7817C1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>PK: Not seeing a clear disposition to question above</w:t>
      </w:r>
      <w:r w:rsidR="004907A7">
        <w:rPr>
          <w:b w:val="0"/>
          <w:snapToGrid w:val="0"/>
        </w:rPr>
        <w:t xml:space="preserve"> – but ITS requirement that transports be normative.</w:t>
      </w:r>
    </w:p>
    <w:p w14:paraId="3D343D80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BP: Cycle back to </w:t>
      </w:r>
      <w:proofErr w:type="spellStart"/>
      <w:r w:rsidRPr="00361505">
        <w:rPr>
          <w:b w:val="0"/>
          <w:snapToGrid w:val="0"/>
        </w:rPr>
        <w:t>Ilya</w:t>
      </w:r>
      <w:proofErr w:type="spellEnd"/>
      <w:r w:rsidRPr="00361505">
        <w:rPr>
          <w:b w:val="0"/>
          <w:snapToGrid w:val="0"/>
        </w:rPr>
        <w:t xml:space="preserve"> to see what he wants to do; else put on hold.</w:t>
      </w:r>
    </w:p>
    <w:p w14:paraId="1828310B" w14:textId="77777777" w:rsidR="00361505" w:rsidRPr="00361505" w:rsidRDefault="00F75102" w:rsidP="00361505">
      <w:pPr>
        <w:pStyle w:val="HeadingsTitles"/>
        <w:numPr>
          <w:ilvl w:val="1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Australian profile: </w:t>
      </w:r>
    </w:p>
    <w:p w14:paraId="58EE28CB" w14:textId="77777777" w:rsidR="00361505" w:rsidRPr="00361505" w:rsidRDefault="00F75102" w:rsidP="00361505">
      <w:pPr>
        <w:pStyle w:val="HeadingsTitles"/>
        <w:numPr>
          <w:ilvl w:val="2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ATS 5820:2010 </w:t>
      </w:r>
      <w:proofErr w:type="spellStart"/>
      <w:r w:rsidRPr="00361505">
        <w:rPr>
          <w:b w:val="0"/>
          <w:snapToGrid w:val="0"/>
        </w:rPr>
        <w:t>EHealth</w:t>
      </w:r>
      <w:proofErr w:type="spellEnd"/>
      <w:r w:rsidRPr="00361505">
        <w:rPr>
          <w:b w:val="0"/>
          <w:snapToGrid w:val="0"/>
        </w:rPr>
        <w:t xml:space="preserve"> Web Services Profile</w:t>
      </w:r>
    </w:p>
    <w:p w14:paraId="439FDD9F" w14:textId="77777777" w:rsidR="00361505" w:rsidRPr="00361505" w:rsidRDefault="00F75102" w:rsidP="00361505">
      <w:pPr>
        <w:pStyle w:val="HeadingsTitles"/>
        <w:numPr>
          <w:ilvl w:val="2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ATS 5821:2010 </w:t>
      </w:r>
      <w:proofErr w:type="spellStart"/>
      <w:r w:rsidRPr="00361505">
        <w:rPr>
          <w:b w:val="0"/>
          <w:snapToGrid w:val="0"/>
        </w:rPr>
        <w:t>EHealth</w:t>
      </w:r>
      <w:proofErr w:type="spellEnd"/>
      <w:r w:rsidRPr="00361505">
        <w:rPr>
          <w:b w:val="0"/>
          <w:snapToGrid w:val="0"/>
        </w:rPr>
        <w:t xml:space="preserve"> Web Services Profile </w:t>
      </w:r>
    </w:p>
    <w:p w14:paraId="6705E97C" w14:textId="77777777" w:rsidR="00361505" w:rsidRPr="00361505" w:rsidRDefault="00F75102" w:rsidP="00361505">
      <w:pPr>
        <w:pStyle w:val="HeadingsTitles"/>
        <w:numPr>
          <w:ilvl w:val="2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ATS 5822:2010 </w:t>
      </w:r>
      <w:proofErr w:type="spellStart"/>
      <w:r w:rsidRPr="00361505">
        <w:rPr>
          <w:b w:val="0"/>
          <w:snapToGrid w:val="0"/>
        </w:rPr>
        <w:t>EHealth</w:t>
      </w:r>
      <w:proofErr w:type="spellEnd"/>
      <w:r w:rsidRPr="00361505">
        <w:rPr>
          <w:b w:val="0"/>
          <w:snapToGrid w:val="0"/>
        </w:rPr>
        <w:t xml:space="preserve"> Web Services Profile </w:t>
      </w:r>
    </w:p>
    <w:p w14:paraId="68DB3A3F" w14:textId="77777777" w:rsidR="00F75102" w:rsidRPr="00361505" w:rsidRDefault="00F75102" w:rsidP="00361505">
      <w:pPr>
        <w:pStyle w:val="HeadingsTitles"/>
        <w:numPr>
          <w:ilvl w:val="2"/>
          <w:numId w:val="37"/>
        </w:numPr>
        <w:spacing w:before="100" w:beforeAutospacing="1"/>
        <w:rPr>
          <w:rFonts w:ascii="Arial" w:hAnsi="Arial" w:cs="Arial"/>
          <w:b w:val="0"/>
          <w:snapToGrid w:val="0"/>
        </w:rPr>
      </w:pPr>
      <w:r w:rsidRPr="00361505">
        <w:rPr>
          <w:b w:val="0"/>
          <w:snapToGrid w:val="0"/>
        </w:rPr>
        <w:t xml:space="preserve">ATS 5823:2010 </w:t>
      </w:r>
      <w:proofErr w:type="spellStart"/>
      <w:r w:rsidRPr="00361505">
        <w:rPr>
          <w:b w:val="0"/>
          <w:snapToGrid w:val="0"/>
        </w:rPr>
        <w:t>EHealth</w:t>
      </w:r>
      <w:proofErr w:type="spellEnd"/>
      <w:r w:rsidRPr="00361505">
        <w:rPr>
          <w:b w:val="0"/>
          <w:snapToGrid w:val="0"/>
        </w:rPr>
        <w:t xml:space="preserve"> Web Services Profile</w:t>
      </w:r>
    </w:p>
    <w:p w14:paraId="3D567AEC" w14:textId="77777777" w:rsidR="00361505" w:rsidRDefault="00361505" w:rsidP="00A733F6">
      <w:pPr>
        <w:pStyle w:val="HeadingsTitles"/>
        <w:rPr>
          <w:rFonts w:ascii="Arial" w:hAnsi="Arial" w:cs="Arial"/>
          <w:snapToGrid w:val="0"/>
        </w:rPr>
      </w:pPr>
    </w:p>
    <w:p w14:paraId="39B68920" w14:textId="77777777" w:rsidR="00A733F6" w:rsidRPr="00A733F6" w:rsidRDefault="00A733F6" w:rsidP="00A733F6">
      <w:pPr>
        <w:pStyle w:val="HeadingsTitles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Supporting Documents  - </w:t>
      </w:r>
    </w:p>
    <w:p w14:paraId="2AB75EDA" w14:textId="77777777" w:rsidR="00A733F6" w:rsidRPr="008E3645" w:rsidRDefault="00A733F6" w:rsidP="00A733F6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  <w:r>
        <w:rPr>
          <w:noProof/>
          <w:sz w:val="20"/>
          <w:szCs w:val="20"/>
          <w:lang w:eastAsia="en-US"/>
        </w:rPr>
        <w:lastRenderedPageBreak/>
        <w:drawing>
          <wp:inline distT="0" distB="0" distL="0" distR="0" wp14:anchorId="1F7C0FCB" wp14:editId="7576A95F">
            <wp:extent cx="6096000" cy="6817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lando-its-05-1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8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E9CF2" w14:textId="77777777" w:rsidR="00A733F6" w:rsidRPr="008E3645" w:rsidRDefault="00A733F6" w:rsidP="00A733F6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</w:p>
    <w:p w14:paraId="4697E241" w14:textId="77777777" w:rsidR="009942FD" w:rsidRPr="00C1555F" w:rsidRDefault="009942FD" w:rsidP="00C1555F">
      <w:pPr>
        <w:pStyle w:val="BodyText"/>
        <w:rPr>
          <w:rFonts w:ascii="Arial" w:hAnsi="Arial" w:cs="Arial"/>
          <w:b/>
          <w:bCs/>
          <w:snapToGrid w:val="0"/>
        </w:rPr>
      </w:pPr>
    </w:p>
    <w:p w14:paraId="4BCFB87F" w14:textId="77777777" w:rsidR="009942FD" w:rsidRDefault="009942FD" w:rsidP="009942FD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Wednesday Q4 </w:t>
      </w:r>
      <w:r w:rsidR="00CD6FFD">
        <w:rPr>
          <w:rFonts w:ascii="Arial" w:hAnsi="Arial" w:cs="Arial"/>
        </w:rPr>
        <w:t>2011-05-18</w:t>
      </w:r>
      <w:r>
        <w:rPr>
          <w:rFonts w:ascii="Arial" w:hAnsi="Arial" w:cs="Arial"/>
        </w:rPr>
        <w:t>, 3:30pm-5pm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9942FD" w:rsidRPr="00C106A2" w14:paraId="279F68A5" w14:textId="77777777" w:rsidTr="009942FD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5B4A7" w14:textId="77777777" w:rsidR="009942FD" w:rsidRPr="00C106A2" w:rsidRDefault="009942FD" w:rsidP="009942FD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066AC" w14:textId="77777777" w:rsidR="009942FD" w:rsidRPr="00C106A2" w:rsidRDefault="009942FD" w:rsidP="009942F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FC5FF" w14:textId="77777777" w:rsidR="009942FD" w:rsidRPr="00C106A2" w:rsidRDefault="009942FD" w:rsidP="009942FD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BCEF5" w14:textId="77777777" w:rsidR="009942FD" w:rsidRPr="00C106A2" w:rsidRDefault="009942FD" w:rsidP="009942F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9942FD" w14:paraId="6AABB1D7" w14:textId="77777777" w:rsidTr="009942FD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E3B0A" w14:textId="77777777" w:rsidR="009942FD" w:rsidRPr="008D6FA6" w:rsidRDefault="009942FD" w:rsidP="009942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57D282AF" w14:textId="77777777" w:rsidR="009942FD" w:rsidRDefault="009942FD" w:rsidP="009942FD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</w:p>
    <w:p w14:paraId="41EC5DE6" w14:textId="77777777" w:rsidR="009942FD" w:rsidRDefault="009942FD" w:rsidP="009942FD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Did not meet</w:t>
      </w:r>
    </w:p>
    <w:p w14:paraId="23DB10BB" w14:textId="77777777" w:rsidR="00C1555F" w:rsidRDefault="00C1555F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261D970C" w14:textId="77777777" w:rsidR="003C2650" w:rsidRDefault="003C2650" w:rsidP="003C2650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Thursday Q1 </w:t>
      </w:r>
      <w:r w:rsidR="00CD6FFD">
        <w:rPr>
          <w:rFonts w:ascii="Arial" w:hAnsi="Arial" w:cs="Arial"/>
        </w:rPr>
        <w:t xml:space="preserve">2011-05-19, </w:t>
      </w:r>
      <w:r>
        <w:rPr>
          <w:rFonts w:ascii="Arial" w:hAnsi="Arial" w:cs="Arial"/>
        </w:rPr>
        <w:t xml:space="preserve">9-10:30 </w:t>
      </w:r>
      <w:r w:rsidR="00CD6FFD">
        <w:rPr>
          <w:rFonts w:ascii="Arial" w:hAnsi="Arial" w:cs="Arial"/>
        </w:rPr>
        <w:t>am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3C2650" w:rsidRPr="00C106A2" w14:paraId="5EAED82F" w14:textId="77777777" w:rsidTr="0094152C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87B47" w14:textId="77777777" w:rsidR="003C2650" w:rsidRPr="00C106A2" w:rsidRDefault="003C2650" w:rsidP="0094152C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E3D6B" w14:textId="77777777" w:rsidR="003C2650" w:rsidRPr="00C106A2" w:rsidRDefault="001D6C82" w:rsidP="001D6C82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Knapp 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6F78E" w14:textId="77777777" w:rsidR="003C2650" w:rsidRPr="00C106A2" w:rsidRDefault="003C2650" w:rsidP="0094152C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3D995" w14:textId="77777777" w:rsidR="003C2650" w:rsidRPr="00C106A2" w:rsidRDefault="00CD6FFD" w:rsidP="0094152C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Dale Nelson</w:t>
            </w:r>
          </w:p>
        </w:tc>
      </w:tr>
      <w:tr w:rsidR="003C2650" w14:paraId="7A68CA05" w14:textId="77777777" w:rsidTr="0094152C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85F9C" w14:textId="77777777" w:rsidR="003C2650" w:rsidRPr="008D6FA6" w:rsidRDefault="003C2650" w:rsidP="00CD6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F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11B26D1" w14:textId="77777777" w:rsidR="008D6FA6" w:rsidRDefault="008D6FA6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29ACE34A" w14:textId="77777777" w:rsidR="00CD6FFD" w:rsidRPr="00CD6FFD" w:rsidRDefault="00CD6FFD" w:rsidP="000548DA">
      <w:pPr>
        <w:pStyle w:val="BodyText"/>
        <w:spacing w:after="0"/>
        <w:rPr>
          <w:rFonts w:ascii="Arial" w:hAnsi="Arial" w:cs="Arial"/>
          <w:bCs/>
          <w:snapToGrid w:val="0"/>
        </w:rPr>
      </w:pPr>
      <w:r w:rsidRPr="00CD6FFD">
        <w:rPr>
          <w:rFonts w:ascii="Arial" w:hAnsi="Arial" w:cs="Arial"/>
          <w:bCs/>
          <w:snapToGrid w:val="0"/>
        </w:rPr>
        <w:t>Did not achieve quorum</w:t>
      </w:r>
    </w:p>
    <w:p w14:paraId="68984CAC" w14:textId="77777777" w:rsidR="00CD6FFD" w:rsidRDefault="00CD6FFD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14:paraId="35C24491" w14:textId="77777777" w:rsidR="00CD6FFD" w:rsidRDefault="00CD6FFD" w:rsidP="00CD6FFD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Thursday Q2 </w:t>
      </w:r>
      <w:r>
        <w:rPr>
          <w:rFonts w:ascii="Arial" w:hAnsi="Arial" w:cs="Arial"/>
        </w:rPr>
        <w:t>2011-05-19, 11am-12:30pm</w:t>
      </w: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2194"/>
        <w:gridCol w:w="3150"/>
      </w:tblGrid>
      <w:tr w:rsidR="00CD6FFD" w:rsidRPr="00C106A2" w14:paraId="641ECB50" w14:textId="77777777" w:rsidTr="00CD6FFD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D3F98" w14:textId="77777777" w:rsidR="00CD6FFD" w:rsidRPr="00C106A2" w:rsidRDefault="00CD6FFD" w:rsidP="00CD6FFD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DB103" w14:textId="77777777" w:rsidR="00CD6FFD" w:rsidRPr="00C106A2" w:rsidRDefault="00CD6FFD" w:rsidP="00CD6FF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Knapp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CB79A" w14:textId="77777777" w:rsidR="00CD6FFD" w:rsidRPr="00C106A2" w:rsidRDefault="00CD6FFD" w:rsidP="00CD6FFD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C5DFE" w14:textId="77777777" w:rsidR="00CD6FFD" w:rsidRPr="00C106A2" w:rsidRDefault="00CD6FFD" w:rsidP="00CD6FFD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Stechishin</w:t>
            </w:r>
          </w:p>
        </w:tc>
      </w:tr>
      <w:tr w:rsidR="00CD6FFD" w14:paraId="72ABF211" w14:textId="77777777" w:rsidTr="00CD6FFD">
        <w:trPr>
          <w:trHeight w:val="235"/>
        </w:trPr>
        <w:tc>
          <w:tcPr>
            <w:tcW w:w="10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AA797" w14:textId="77777777" w:rsidR="00CD6FFD" w:rsidRPr="008D6FA6" w:rsidRDefault="00CD6FFD" w:rsidP="00CD6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Met: </w: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EB7DB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</w:tbl>
    <w:p w14:paraId="49726871" w14:textId="77777777" w:rsidR="00CD6FFD" w:rsidRDefault="00CD6FFD" w:rsidP="00CD6FFD">
      <w:pPr>
        <w:pStyle w:val="Normalindented"/>
        <w:spacing w:before="0" w:after="0"/>
        <w:ind w:left="0"/>
        <w:rPr>
          <w:snapToGrid w:val="0"/>
          <w:sz w:val="20"/>
          <w:szCs w:val="20"/>
          <w:lang w:eastAsia="en-US"/>
        </w:rPr>
      </w:pPr>
    </w:p>
    <w:p w14:paraId="451D910A" w14:textId="77777777" w:rsidR="00CD6FFD" w:rsidRDefault="00CD6FFD" w:rsidP="00CD6FFD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14:paraId="1A520C3E" w14:textId="77777777" w:rsidR="00CD6FFD" w:rsidRPr="00C771AA" w:rsidRDefault="00B94CEC" w:rsidP="0062401D">
      <w:pPr>
        <w:pStyle w:val="Normalindented"/>
        <w:numPr>
          <w:ilvl w:val="0"/>
          <w:numId w:val="34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Next WGM planning</w:t>
      </w:r>
    </w:p>
    <w:p w14:paraId="58AC77AB" w14:textId="77777777" w:rsidR="00CD6FFD" w:rsidRDefault="00CD6FFD" w:rsidP="00CD6FFD"/>
    <w:p w14:paraId="6B77D075" w14:textId="77777777" w:rsidR="00CD6FFD" w:rsidRDefault="00CD6FFD" w:rsidP="00CD6FFD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14:paraId="6E850393" w14:textId="77777777" w:rsidR="00B94CEC" w:rsidRDefault="00B84358" w:rsidP="0062401D">
      <w:pPr>
        <w:pStyle w:val="Normalindented"/>
        <w:numPr>
          <w:ilvl w:val="0"/>
          <w:numId w:val="35"/>
        </w:numPr>
        <w:spacing w:before="0" w:after="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</w:rPr>
        <w:t>Next WGM Planning</w:t>
      </w:r>
    </w:p>
    <w:p w14:paraId="7FE70DF8" w14:textId="77777777" w:rsidR="00B94CEC" w:rsidRPr="00B94CEC" w:rsidRDefault="00B94CEC" w:rsidP="00B94CEC">
      <w:pPr>
        <w:ind w:firstLine="720"/>
        <w:rPr>
          <w:rFonts w:ascii="Arial" w:hAnsi="Arial" w:cs="Arial"/>
          <w:snapToGrid w:val="0"/>
          <w:lang w:eastAsia="ja-JP"/>
        </w:rPr>
      </w:pPr>
      <w:r w:rsidRPr="00B94CEC">
        <w:rPr>
          <w:rFonts w:ascii="Arial" w:hAnsi="Arial" w:cs="Arial"/>
          <w:b/>
          <w:snapToGrid w:val="0"/>
          <w:lang w:eastAsia="ja-JP"/>
        </w:rPr>
        <w:t>Motion</w:t>
      </w:r>
      <w:r w:rsidR="00B84358">
        <w:rPr>
          <w:rFonts w:ascii="Arial" w:hAnsi="Arial" w:cs="Arial"/>
          <w:snapToGrid w:val="0"/>
          <w:lang w:eastAsia="ja-JP"/>
        </w:rPr>
        <w:t>: Book r</w:t>
      </w:r>
      <w:r w:rsidRPr="00B94CEC">
        <w:rPr>
          <w:rFonts w:ascii="Arial" w:hAnsi="Arial" w:cs="Arial"/>
          <w:snapToGrid w:val="0"/>
          <w:lang w:eastAsia="ja-JP"/>
        </w:rPr>
        <w:t xml:space="preserve">ooms </w:t>
      </w:r>
      <w:r w:rsidR="00B84358">
        <w:rPr>
          <w:rFonts w:ascii="Arial" w:hAnsi="Arial" w:cs="Arial"/>
          <w:snapToGrid w:val="0"/>
          <w:lang w:eastAsia="ja-JP"/>
        </w:rPr>
        <w:t xml:space="preserve">for Monday afternoon through to Thursday all day with the same </w:t>
      </w:r>
      <w:r w:rsidRPr="00B94CEC">
        <w:rPr>
          <w:rFonts w:ascii="Arial" w:hAnsi="Arial" w:cs="Arial"/>
          <w:snapToGrid w:val="0"/>
          <w:lang w:eastAsia="ja-JP"/>
        </w:rPr>
        <w:t xml:space="preserve">joint </w:t>
      </w:r>
      <w:r w:rsidR="00B84358">
        <w:rPr>
          <w:rFonts w:ascii="Arial" w:hAnsi="Arial" w:cs="Arial"/>
          <w:snapToGrid w:val="0"/>
          <w:lang w:eastAsia="ja-JP"/>
        </w:rPr>
        <w:t xml:space="preserve">meetings as the current WGM </w:t>
      </w:r>
      <w:r w:rsidRPr="00B94CEC">
        <w:rPr>
          <w:rFonts w:ascii="Arial" w:hAnsi="Arial" w:cs="Arial"/>
          <w:snapToGrid w:val="0"/>
          <w:lang w:eastAsia="ja-JP"/>
        </w:rPr>
        <w:t xml:space="preserve">for San Diego </w:t>
      </w:r>
      <w:r w:rsidRPr="00B94CEC">
        <w:rPr>
          <w:rFonts w:ascii="Arial" w:hAnsi="Arial" w:cs="Arial"/>
          <w:b/>
          <w:snapToGrid w:val="0"/>
          <w:lang w:eastAsia="ja-JP"/>
        </w:rPr>
        <w:t>AS/DN 3-0-0</w:t>
      </w:r>
    </w:p>
    <w:p w14:paraId="5E0FCEC4" w14:textId="77777777" w:rsidR="00CD6FFD" w:rsidRDefault="00CD6FFD" w:rsidP="00B94CEC">
      <w:pPr>
        <w:pStyle w:val="Normalindented"/>
        <w:spacing w:before="0" w:after="0"/>
        <w:rPr>
          <w:snapToGrid w:val="0"/>
          <w:sz w:val="20"/>
          <w:szCs w:val="20"/>
          <w:lang w:eastAsia="en-US"/>
        </w:rPr>
      </w:pPr>
      <w:r w:rsidRPr="008E3645">
        <w:rPr>
          <w:snapToGrid w:val="0"/>
          <w:sz w:val="20"/>
          <w:szCs w:val="20"/>
        </w:rPr>
        <w:br/>
      </w:r>
      <w:bookmarkEnd w:id="0"/>
    </w:p>
    <w:sectPr w:rsidR="00CD6FFD" w:rsidSect="004472C4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2291F" w14:textId="77777777" w:rsidR="00401FCB" w:rsidRDefault="00401FCB">
      <w:r>
        <w:separator/>
      </w:r>
    </w:p>
  </w:endnote>
  <w:endnote w:type="continuationSeparator" w:id="0">
    <w:p w14:paraId="2E09C593" w14:textId="77777777" w:rsidR="00401FCB" w:rsidRDefault="0040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37D8" w14:textId="77777777" w:rsidR="00B40731" w:rsidRDefault="00B40731">
    <w:pPr>
      <w:pStyle w:val="Footer"/>
    </w:pPr>
    <w:r>
      <w:rPr>
        <w:rFonts w:ascii="Arial" w:hAnsi="Arial" w:cs="Arial"/>
      </w:rPr>
      <w:t xml:space="preserve">© </w:t>
    </w:r>
    <w:r w:rsidR="00EB7DBB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 \@ "yyyy"  \* MERGEFORMAT </w:instrText>
    </w:r>
    <w:r w:rsidR="00EB7DBB">
      <w:rPr>
        <w:rFonts w:ascii="Arial" w:hAnsi="Arial" w:cs="Arial"/>
      </w:rPr>
      <w:fldChar w:fldCharType="separate"/>
    </w:r>
    <w:r w:rsidR="00654B83">
      <w:rPr>
        <w:rFonts w:ascii="Arial" w:hAnsi="Arial" w:cs="Arial"/>
        <w:noProof/>
      </w:rPr>
      <w:t>2011</w:t>
    </w:r>
    <w:r w:rsidR="00EB7DB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32460" w14:textId="77777777" w:rsidR="00B40731" w:rsidRDefault="00B4073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EB7DBB">
      <w:rPr>
        <w:color w:val="000000"/>
        <w:lang w:val="en-CA"/>
      </w:rPr>
      <w:fldChar w:fldCharType="begin"/>
    </w:r>
    <w:r>
      <w:rPr>
        <w:color w:val="000000"/>
        <w:lang w:val="en-CA"/>
      </w:rPr>
      <w:instrText xml:space="preserve"> DATE  \@ "yyyy"  \* MERGEFORMAT </w:instrText>
    </w:r>
    <w:r w:rsidR="00EB7DBB">
      <w:rPr>
        <w:color w:val="000000"/>
        <w:lang w:val="en-CA"/>
      </w:rPr>
      <w:fldChar w:fldCharType="separate"/>
    </w:r>
    <w:r w:rsidR="00654B83">
      <w:rPr>
        <w:noProof/>
        <w:color w:val="000000"/>
        <w:lang w:val="en-CA"/>
      </w:rPr>
      <w:t>2011</w:t>
    </w:r>
    <w:r w:rsidR="00EB7DBB">
      <w:rPr>
        <w:color w:val="000000"/>
        <w:lang w:val="en-CA"/>
      </w:rPr>
      <w:fldChar w:fldCharType="end"/>
    </w:r>
    <w:r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>
      <w:rPr>
        <w:color w:val="000000"/>
        <w:lang w:val="en-CA"/>
      </w:rPr>
      <w:t xml:space="preserve">  HL7 and Health Level Seven are registered trademarks of Health Level Seven, International. Reg. U.S. Pat &amp; TM Off</w:t>
    </w:r>
  </w:p>
  <w:p w14:paraId="2227457A" w14:textId="77777777" w:rsidR="00B40731" w:rsidRPr="004472C4" w:rsidRDefault="00B40731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54D3C" w14:textId="77777777" w:rsidR="00401FCB" w:rsidRDefault="00401FCB">
      <w:r>
        <w:separator/>
      </w:r>
    </w:p>
  </w:footnote>
  <w:footnote w:type="continuationSeparator" w:id="0">
    <w:p w14:paraId="71FC4224" w14:textId="77777777" w:rsidR="00401FCB" w:rsidRDefault="00401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9A432" w14:textId="77777777" w:rsidR="00B40731" w:rsidRPr="004472C4" w:rsidRDefault="00B40731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B40731" w:rsidRPr="00086CDA" w14:paraId="7087EF39" w14:textId="77777777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14:paraId="09D20801" w14:textId="77777777" w:rsidR="00B40731" w:rsidRPr="004472C4" w:rsidRDefault="00B40731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41EC8C2" wp14:editId="0C08A3C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14:paraId="5989BCAB" w14:textId="77777777" w:rsidR="00B40731" w:rsidRPr="00086CDA" w:rsidRDefault="00B40731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14:paraId="1417CFB4" w14:textId="77777777" w:rsidR="00B40731" w:rsidRPr="004472C4" w:rsidRDefault="00B40731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14:paraId="29F15ECF" w14:textId="77777777" w:rsidR="00B40731" w:rsidRDefault="00B407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2C60B86"/>
    <w:multiLevelType w:val="hybridMultilevel"/>
    <w:tmpl w:val="17E4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32B3"/>
    <w:multiLevelType w:val="hybridMultilevel"/>
    <w:tmpl w:val="6A9430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A173B3"/>
    <w:multiLevelType w:val="hybridMultilevel"/>
    <w:tmpl w:val="1EF4BA6E"/>
    <w:lvl w:ilvl="0" w:tplc="1D1C1B2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392DFA"/>
    <w:multiLevelType w:val="multilevel"/>
    <w:tmpl w:val="38EC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B41BF"/>
    <w:multiLevelType w:val="hybridMultilevel"/>
    <w:tmpl w:val="F588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AD11DE"/>
    <w:multiLevelType w:val="hybridMultilevel"/>
    <w:tmpl w:val="DB18BCA2"/>
    <w:lvl w:ilvl="0" w:tplc="284AFA5A">
      <w:numFmt w:val="bullet"/>
      <w:lvlText w:val="-"/>
      <w:lvlJc w:val="left"/>
      <w:pPr>
        <w:ind w:left="9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14A52F0F"/>
    <w:multiLevelType w:val="hybridMultilevel"/>
    <w:tmpl w:val="07F0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2">
    <w:nsid w:val="151E5905"/>
    <w:multiLevelType w:val="hybridMultilevel"/>
    <w:tmpl w:val="C31A52DA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7BF3F0C"/>
    <w:multiLevelType w:val="hybridMultilevel"/>
    <w:tmpl w:val="B798C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329BB"/>
    <w:multiLevelType w:val="hybridMultilevel"/>
    <w:tmpl w:val="B798C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B1254"/>
    <w:multiLevelType w:val="hybridMultilevel"/>
    <w:tmpl w:val="B798C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62192"/>
    <w:multiLevelType w:val="hybridMultilevel"/>
    <w:tmpl w:val="58EE19E2"/>
    <w:lvl w:ilvl="0" w:tplc="040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6C4E95"/>
    <w:multiLevelType w:val="hybridMultilevel"/>
    <w:tmpl w:val="2EA83AC8"/>
    <w:lvl w:ilvl="0" w:tplc="CF64C208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8">
    <w:nsid w:val="310703EF"/>
    <w:multiLevelType w:val="hybridMultilevel"/>
    <w:tmpl w:val="4EAA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75EA3"/>
    <w:multiLevelType w:val="hybridMultilevel"/>
    <w:tmpl w:val="2A86A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B122C"/>
    <w:multiLevelType w:val="hybridMultilevel"/>
    <w:tmpl w:val="17E4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7310C55"/>
    <w:multiLevelType w:val="hybridMultilevel"/>
    <w:tmpl w:val="B798C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013527"/>
    <w:multiLevelType w:val="hybridMultilevel"/>
    <w:tmpl w:val="9D9A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F1035"/>
    <w:multiLevelType w:val="hybridMultilevel"/>
    <w:tmpl w:val="096A864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>
    <w:nsid w:val="3E92396C"/>
    <w:multiLevelType w:val="hybridMultilevel"/>
    <w:tmpl w:val="17E4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F4E6A"/>
    <w:multiLevelType w:val="hybridMultilevel"/>
    <w:tmpl w:val="17128A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CB878B9"/>
    <w:multiLevelType w:val="hybridMultilevel"/>
    <w:tmpl w:val="4E8A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C5A17"/>
    <w:multiLevelType w:val="hybridMultilevel"/>
    <w:tmpl w:val="B798C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B191C"/>
    <w:multiLevelType w:val="hybridMultilevel"/>
    <w:tmpl w:val="17E4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28455A"/>
    <w:multiLevelType w:val="hybridMultilevel"/>
    <w:tmpl w:val="8F3C5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235DFE"/>
    <w:multiLevelType w:val="hybridMultilevel"/>
    <w:tmpl w:val="2B76D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A255B1"/>
    <w:multiLevelType w:val="hybridMultilevel"/>
    <w:tmpl w:val="2A86A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B5039"/>
    <w:multiLevelType w:val="hybridMultilevel"/>
    <w:tmpl w:val="9D34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40AE4"/>
    <w:multiLevelType w:val="hybridMultilevel"/>
    <w:tmpl w:val="0C1CE7F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38">
    <w:nsid w:val="75A924BB"/>
    <w:multiLevelType w:val="hybridMultilevel"/>
    <w:tmpl w:val="078A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5710C5"/>
    <w:multiLevelType w:val="hybridMultilevel"/>
    <w:tmpl w:val="17E4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15E89"/>
    <w:multiLevelType w:val="hybridMultilevel"/>
    <w:tmpl w:val="2EA83AC8"/>
    <w:lvl w:ilvl="0" w:tplc="CF64C208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1">
    <w:nsid w:val="7E461D39"/>
    <w:multiLevelType w:val="hybridMultilevel"/>
    <w:tmpl w:val="B798C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6"/>
  </w:num>
  <w:num w:numId="6">
    <w:abstractNumId w:val="21"/>
  </w:num>
  <w:num w:numId="7">
    <w:abstractNumId w:val="11"/>
  </w:num>
  <w:num w:numId="8">
    <w:abstractNumId w:val="31"/>
  </w:num>
  <w:num w:numId="9">
    <w:abstractNumId w:val="33"/>
  </w:num>
  <w:num w:numId="10">
    <w:abstractNumId w:val="8"/>
  </w:num>
  <w:num w:numId="11">
    <w:abstractNumId w:val="23"/>
  </w:num>
  <w:num w:numId="12">
    <w:abstractNumId w:val="37"/>
  </w:num>
  <w:num w:numId="13">
    <w:abstractNumId w:val="12"/>
  </w:num>
  <w:num w:numId="14">
    <w:abstractNumId w:val="38"/>
  </w:num>
  <w:num w:numId="15">
    <w:abstractNumId w:val="6"/>
  </w:num>
  <w:num w:numId="16">
    <w:abstractNumId w:val="40"/>
  </w:num>
  <w:num w:numId="17">
    <w:abstractNumId w:val="4"/>
  </w:num>
  <w:num w:numId="18">
    <w:abstractNumId w:val="18"/>
  </w:num>
  <w:num w:numId="19">
    <w:abstractNumId w:val="26"/>
  </w:num>
  <w:num w:numId="20">
    <w:abstractNumId w:val="5"/>
  </w:num>
  <w:num w:numId="21">
    <w:abstractNumId w:val="17"/>
  </w:num>
  <w:num w:numId="22">
    <w:abstractNumId w:val="27"/>
  </w:num>
  <w:num w:numId="23">
    <w:abstractNumId w:val="14"/>
  </w:num>
  <w:num w:numId="24">
    <w:abstractNumId w:val="41"/>
  </w:num>
  <w:num w:numId="25">
    <w:abstractNumId w:val="10"/>
  </w:num>
  <w:num w:numId="26">
    <w:abstractNumId w:val="15"/>
  </w:num>
  <w:num w:numId="27">
    <w:abstractNumId w:val="29"/>
  </w:num>
  <w:num w:numId="28">
    <w:abstractNumId w:val="35"/>
  </w:num>
  <w:num w:numId="29">
    <w:abstractNumId w:val="20"/>
  </w:num>
  <w:num w:numId="30">
    <w:abstractNumId w:val="22"/>
  </w:num>
  <w:num w:numId="31">
    <w:abstractNumId w:val="25"/>
  </w:num>
  <w:num w:numId="32">
    <w:abstractNumId w:val="13"/>
  </w:num>
  <w:num w:numId="33">
    <w:abstractNumId w:val="3"/>
  </w:num>
  <w:num w:numId="34">
    <w:abstractNumId w:val="28"/>
  </w:num>
  <w:num w:numId="35">
    <w:abstractNumId w:val="39"/>
  </w:num>
  <w:num w:numId="36">
    <w:abstractNumId w:val="19"/>
  </w:num>
  <w:num w:numId="37">
    <w:abstractNumId w:val="36"/>
  </w:num>
  <w:num w:numId="38">
    <w:abstractNumId w:val="32"/>
  </w:num>
  <w:num w:numId="39">
    <w:abstractNumId w:val="24"/>
  </w:num>
  <w:num w:numId="40">
    <w:abstractNumId w:val="9"/>
  </w:num>
  <w:num w:numId="41">
    <w:abstractNumId w:val="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FEC"/>
    <w:rsid w:val="00000F6F"/>
    <w:rsid w:val="000044B8"/>
    <w:rsid w:val="00006943"/>
    <w:rsid w:val="00006AA8"/>
    <w:rsid w:val="00014DBB"/>
    <w:rsid w:val="000312E9"/>
    <w:rsid w:val="000415CD"/>
    <w:rsid w:val="0005295A"/>
    <w:rsid w:val="000548DA"/>
    <w:rsid w:val="0005706C"/>
    <w:rsid w:val="00086CDA"/>
    <w:rsid w:val="000C35F8"/>
    <w:rsid w:val="000D3118"/>
    <w:rsid w:val="000D786D"/>
    <w:rsid w:val="000E3EF6"/>
    <w:rsid w:val="00192185"/>
    <w:rsid w:val="001C11DB"/>
    <w:rsid w:val="001C46E6"/>
    <w:rsid w:val="001D33A0"/>
    <w:rsid w:val="001D6C82"/>
    <w:rsid w:val="001F210A"/>
    <w:rsid w:val="00231E6D"/>
    <w:rsid w:val="002657FD"/>
    <w:rsid w:val="0028130B"/>
    <w:rsid w:val="002C76A9"/>
    <w:rsid w:val="002E583A"/>
    <w:rsid w:val="002F14A1"/>
    <w:rsid w:val="00312000"/>
    <w:rsid w:val="003174AE"/>
    <w:rsid w:val="00352A5B"/>
    <w:rsid w:val="00361505"/>
    <w:rsid w:val="00361CFD"/>
    <w:rsid w:val="003A2A9B"/>
    <w:rsid w:val="003A6AD7"/>
    <w:rsid w:val="003A6E3F"/>
    <w:rsid w:val="003C2650"/>
    <w:rsid w:val="003E1A2D"/>
    <w:rsid w:val="003E5359"/>
    <w:rsid w:val="003E7955"/>
    <w:rsid w:val="00401FCB"/>
    <w:rsid w:val="004230DC"/>
    <w:rsid w:val="004472C4"/>
    <w:rsid w:val="00486870"/>
    <w:rsid w:val="004907A7"/>
    <w:rsid w:val="004A1771"/>
    <w:rsid w:val="004B0FC1"/>
    <w:rsid w:val="004C7C35"/>
    <w:rsid w:val="004E2717"/>
    <w:rsid w:val="004E32C2"/>
    <w:rsid w:val="004F4CC4"/>
    <w:rsid w:val="00511195"/>
    <w:rsid w:val="00552FAA"/>
    <w:rsid w:val="00592F36"/>
    <w:rsid w:val="00596B25"/>
    <w:rsid w:val="005A0FDD"/>
    <w:rsid w:val="005B549D"/>
    <w:rsid w:val="005C0278"/>
    <w:rsid w:val="005D2F82"/>
    <w:rsid w:val="00611D1A"/>
    <w:rsid w:val="0062401D"/>
    <w:rsid w:val="00626787"/>
    <w:rsid w:val="00630CFB"/>
    <w:rsid w:val="00654B83"/>
    <w:rsid w:val="00683F05"/>
    <w:rsid w:val="00691E1A"/>
    <w:rsid w:val="006A26C5"/>
    <w:rsid w:val="006E6FB0"/>
    <w:rsid w:val="006F6D1E"/>
    <w:rsid w:val="00701547"/>
    <w:rsid w:val="00707C50"/>
    <w:rsid w:val="00720448"/>
    <w:rsid w:val="007255D9"/>
    <w:rsid w:val="00756643"/>
    <w:rsid w:val="0078408D"/>
    <w:rsid w:val="00787012"/>
    <w:rsid w:val="007C01BC"/>
    <w:rsid w:val="007E0337"/>
    <w:rsid w:val="00852C0C"/>
    <w:rsid w:val="00897A66"/>
    <w:rsid w:val="008D6FA6"/>
    <w:rsid w:val="008E3645"/>
    <w:rsid w:val="00902E2C"/>
    <w:rsid w:val="00917C25"/>
    <w:rsid w:val="0094152C"/>
    <w:rsid w:val="0094660C"/>
    <w:rsid w:val="00965D2B"/>
    <w:rsid w:val="009769E8"/>
    <w:rsid w:val="00977759"/>
    <w:rsid w:val="00981E70"/>
    <w:rsid w:val="00986ED3"/>
    <w:rsid w:val="009942FD"/>
    <w:rsid w:val="009B1EB0"/>
    <w:rsid w:val="009C5F63"/>
    <w:rsid w:val="009C7D9F"/>
    <w:rsid w:val="00A01BEC"/>
    <w:rsid w:val="00A051B4"/>
    <w:rsid w:val="00A13D0B"/>
    <w:rsid w:val="00A3717B"/>
    <w:rsid w:val="00A4098F"/>
    <w:rsid w:val="00A65DC7"/>
    <w:rsid w:val="00A733F6"/>
    <w:rsid w:val="00AB6C30"/>
    <w:rsid w:val="00AC5BB1"/>
    <w:rsid w:val="00AF61F2"/>
    <w:rsid w:val="00B218BE"/>
    <w:rsid w:val="00B35BE9"/>
    <w:rsid w:val="00B40731"/>
    <w:rsid w:val="00B63C00"/>
    <w:rsid w:val="00B84358"/>
    <w:rsid w:val="00B94CEC"/>
    <w:rsid w:val="00BA6876"/>
    <w:rsid w:val="00BF0116"/>
    <w:rsid w:val="00BF1EB1"/>
    <w:rsid w:val="00BF3A19"/>
    <w:rsid w:val="00C106A2"/>
    <w:rsid w:val="00C119BB"/>
    <w:rsid w:val="00C14DA5"/>
    <w:rsid w:val="00C1555F"/>
    <w:rsid w:val="00C21078"/>
    <w:rsid w:val="00C25ED3"/>
    <w:rsid w:val="00C53FEC"/>
    <w:rsid w:val="00C7567D"/>
    <w:rsid w:val="00C83650"/>
    <w:rsid w:val="00CD6FFD"/>
    <w:rsid w:val="00D12F89"/>
    <w:rsid w:val="00D27A94"/>
    <w:rsid w:val="00D35623"/>
    <w:rsid w:val="00D36951"/>
    <w:rsid w:val="00D438E8"/>
    <w:rsid w:val="00D44CB7"/>
    <w:rsid w:val="00D462BB"/>
    <w:rsid w:val="00D52F39"/>
    <w:rsid w:val="00D61FE0"/>
    <w:rsid w:val="00D95FD3"/>
    <w:rsid w:val="00D97240"/>
    <w:rsid w:val="00DC2FA0"/>
    <w:rsid w:val="00DD7D7A"/>
    <w:rsid w:val="00DE4382"/>
    <w:rsid w:val="00DF49CD"/>
    <w:rsid w:val="00DF67AB"/>
    <w:rsid w:val="00E3553C"/>
    <w:rsid w:val="00E51C80"/>
    <w:rsid w:val="00E73621"/>
    <w:rsid w:val="00E83BBD"/>
    <w:rsid w:val="00EB4D24"/>
    <w:rsid w:val="00EB7DBB"/>
    <w:rsid w:val="00EF5762"/>
    <w:rsid w:val="00F13845"/>
    <w:rsid w:val="00F231BC"/>
    <w:rsid w:val="00F44D10"/>
    <w:rsid w:val="00F72052"/>
    <w:rsid w:val="00F75102"/>
    <w:rsid w:val="00F8304D"/>
    <w:rsid w:val="00F84B4B"/>
    <w:rsid w:val="00F905D7"/>
    <w:rsid w:val="00F92256"/>
    <w:rsid w:val="00FC227B"/>
    <w:rsid w:val="00FE1ED9"/>
    <w:rsid w:val="00FE65CB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290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DBB"/>
    <w:pPr>
      <w:widowControl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014D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14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14DB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014DBB"/>
    <w:pPr>
      <w:spacing w:after="120"/>
    </w:pPr>
    <w:rPr>
      <w:rFonts w:ascii="Verdana" w:hAnsi="Verdana" w:cs="Verdana"/>
    </w:rPr>
  </w:style>
  <w:style w:type="paragraph" w:styleId="List">
    <w:name w:val="List"/>
    <w:basedOn w:val="BodyText"/>
    <w:rsid w:val="00014DBB"/>
    <w:rPr>
      <w:rFonts w:cs="Tahoma"/>
    </w:rPr>
  </w:style>
  <w:style w:type="paragraph" w:styleId="Caption">
    <w:name w:val="caption"/>
    <w:basedOn w:val="Normal"/>
    <w:qFormat/>
    <w:rsid w:val="00014DB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14DBB"/>
    <w:rPr>
      <w:rFonts w:cs="Tahoma"/>
    </w:rPr>
  </w:style>
  <w:style w:type="paragraph" w:customStyle="1" w:styleId="HeadingsTitles">
    <w:name w:val="Headings/Titles"/>
    <w:basedOn w:val="Normal"/>
    <w:uiPriority w:val="99"/>
    <w:rsid w:val="00014DBB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rsid w:val="00014DBB"/>
    <w:pPr>
      <w:spacing w:after="0"/>
    </w:pPr>
  </w:style>
  <w:style w:type="paragraph" w:customStyle="1" w:styleId="Normalindented">
    <w:name w:val="Normal indented"/>
    <w:basedOn w:val="Heading1"/>
    <w:rsid w:val="00014DBB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rsid w:val="00014DBB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rsid w:val="00014DBB"/>
  </w:style>
  <w:style w:type="paragraph" w:customStyle="1" w:styleId="TableHeading">
    <w:name w:val="Table Heading"/>
    <w:basedOn w:val="TableContents"/>
    <w:rsid w:val="00014DBB"/>
    <w:pPr>
      <w:jc w:val="center"/>
    </w:pPr>
    <w:rPr>
      <w:b/>
      <w:bCs/>
    </w:rPr>
  </w:style>
  <w:style w:type="character" w:customStyle="1" w:styleId="RTFNum21">
    <w:name w:val="RTF_Num 2 1"/>
    <w:rsid w:val="00014DBB"/>
  </w:style>
  <w:style w:type="character" w:customStyle="1" w:styleId="RTFNum22">
    <w:name w:val="RTF_Num 2 2"/>
    <w:rsid w:val="00014DBB"/>
  </w:style>
  <w:style w:type="character" w:customStyle="1" w:styleId="RTFNum23">
    <w:name w:val="RTF_Num 2 3"/>
    <w:rsid w:val="00014DBB"/>
  </w:style>
  <w:style w:type="character" w:customStyle="1" w:styleId="RTFNum24">
    <w:name w:val="RTF_Num 2 4"/>
    <w:rsid w:val="00014DBB"/>
  </w:style>
  <w:style w:type="character" w:customStyle="1" w:styleId="RTFNum25">
    <w:name w:val="RTF_Num 2 5"/>
    <w:rsid w:val="00014DBB"/>
  </w:style>
  <w:style w:type="character" w:customStyle="1" w:styleId="RTFNum26">
    <w:name w:val="RTF_Num 2 6"/>
    <w:rsid w:val="00014DBB"/>
  </w:style>
  <w:style w:type="character" w:customStyle="1" w:styleId="RTFNum27">
    <w:name w:val="RTF_Num 2 7"/>
    <w:rsid w:val="00014DBB"/>
  </w:style>
  <w:style w:type="character" w:customStyle="1" w:styleId="RTFNum28">
    <w:name w:val="RTF_Num 2 8"/>
    <w:rsid w:val="00014DBB"/>
  </w:style>
  <w:style w:type="character" w:customStyle="1" w:styleId="RTFNum29">
    <w:name w:val="RTF_Num 2 9"/>
    <w:rsid w:val="00014DBB"/>
  </w:style>
  <w:style w:type="character" w:customStyle="1" w:styleId="RTFNum31">
    <w:name w:val="RTF_Num 3 1"/>
    <w:rsid w:val="00014DBB"/>
    <w:rPr>
      <w:rFonts w:ascii="Symbol" w:hAnsi="Symbol"/>
    </w:rPr>
  </w:style>
  <w:style w:type="character" w:customStyle="1" w:styleId="RTFNum41">
    <w:name w:val="RTF_Num 4 1"/>
    <w:rsid w:val="00014DBB"/>
  </w:style>
  <w:style w:type="character" w:customStyle="1" w:styleId="RTFNum42">
    <w:name w:val="RTF_Num 4 2"/>
    <w:rsid w:val="00014DBB"/>
  </w:style>
  <w:style w:type="character" w:customStyle="1" w:styleId="RTFNum43">
    <w:name w:val="RTF_Num 4 3"/>
    <w:rsid w:val="00014DBB"/>
  </w:style>
  <w:style w:type="character" w:customStyle="1" w:styleId="RTFNum44">
    <w:name w:val="RTF_Num 4 4"/>
    <w:rsid w:val="00014DBB"/>
  </w:style>
  <w:style w:type="character" w:customStyle="1" w:styleId="RTFNum45">
    <w:name w:val="RTF_Num 4 5"/>
    <w:rsid w:val="00014DBB"/>
  </w:style>
  <w:style w:type="character" w:customStyle="1" w:styleId="RTFNum46">
    <w:name w:val="RTF_Num 4 6"/>
    <w:rsid w:val="00014DBB"/>
  </w:style>
  <w:style w:type="character" w:customStyle="1" w:styleId="RTFNum47">
    <w:name w:val="RTF_Num 4 7"/>
    <w:rsid w:val="00014DBB"/>
  </w:style>
  <w:style w:type="character" w:customStyle="1" w:styleId="RTFNum48">
    <w:name w:val="RTF_Num 4 8"/>
    <w:rsid w:val="00014DBB"/>
  </w:style>
  <w:style w:type="character" w:customStyle="1" w:styleId="RTFNum49">
    <w:name w:val="RTF_Num 4 9"/>
    <w:rsid w:val="00014DBB"/>
  </w:style>
  <w:style w:type="character" w:customStyle="1" w:styleId="RTFNum51">
    <w:name w:val="RTF_Num 5 1"/>
    <w:rsid w:val="00014DBB"/>
  </w:style>
  <w:style w:type="character" w:customStyle="1" w:styleId="RTFNum52">
    <w:name w:val="RTF_Num 5 2"/>
    <w:rsid w:val="00014DBB"/>
  </w:style>
  <w:style w:type="character" w:customStyle="1" w:styleId="RTFNum53">
    <w:name w:val="RTF_Num 5 3"/>
    <w:rsid w:val="00014DBB"/>
  </w:style>
  <w:style w:type="character" w:customStyle="1" w:styleId="RTFNum54">
    <w:name w:val="RTF_Num 5 4"/>
    <w:rsid w:val="00014DBB"/>
  </w:style>
  <w:style w:type="character" w:customStyle="1" w:styleId="RTFNum55">
    <w:name w:val="RTF_Num 5 5"/>
    <w:rsid w:val="00014DBB"/>
  </w:style>
  <w:style w:type="character" w:customStyle="1" w:styleId="RTFNum56">
    <w:name w:val="RTF_Num 5 6"/>
    <w:rsid w:val="00014DBB"/>
  </w:style>
  <w:style w:type="character" w:customStyle="1" w:styleId="RTFNum57">
    <w:name w:val="RTF_Num 5 7"/>
    <w:rsid w:val="00014DBB"/>
  </w:style>
  <w:style w:type="character" w:customStyle="1" w:styleId="RTFNum58">
    <w:name w:val="RTF_Num 5 8"/>
    <w:rsid w:val="00014DBB"/>
  </w:style>
  <w:style w:type="character" w:customStyle="1" w:styleId="RTFNum59">
    <w:name w:val="RTF_Num 5 9"/>
    <w:rsid w:val="00014DBB"/>
  </w:style>
  <w:style w:type="character" w:customStyle="1" w:styleId="RTFNum61">
    <w:name w:val="RTF_Num 6 1"/>
    <w:rsid w:val="00014DBB"/>
    <w:rPr>
      <w:rFonts w:ascii="Symbol" w:hAnsi="Symbol"/>
    </w:rPr>
  </w:style>
  <w:style w:type="character" w:customStyle="1" w:styleId="RTFNum62">
    <w:name w:val="RTF_Num 6 2"/>
    <w:rsid w:val="00014DBB"/>
    <w:rPr>
      <w:rFonts w:ascii="Courier New" w:hAnsi="Courier New"/>
    </w:rPr>
  </w:style>
  <w:style w:type="character" w:customStyle="1" w:styleId="RTFNum63">
    <w:name w:val="RTF_Num 6 3"/>
    <w:rsid w:val="00014DBB"/>
    <w:rPr>
      <w:rFonts w:ascii="Wingdings" w:hAnsi="Wingdings"/>
    </w:rPr>
  </w:style>
  <w:style w:type="character" w:customStyle="1" w:styleId="RTFNum64">
    <w:name w:val="RTF_Num 6 4"/>
    <w:rsid w:val="00014DBB"/>
    <w:rPr>
      <w:rFonts w:ascii="Symbol" w:hAnsi="Symbol"/>
    </w:rPr>
  </w:style>
  <w:style w:type="character" w:customStyle="1" w:styleId="RTFNum65">
    <w:name w:val="RTF_Num 6 5"/>
    <w:rsid w:val="00014DBB"/>
    <w:rPr>
      <w:rFonts w:ascii="Courier New" w:hAnsi="Courier New"/>
    </w:rPr>
  </w:style>
  <w:style w:type="character" w:customStyle="1" w:styleId="RTFNum66">
    <w:name w:val="RTF_Num 6 6"/>
    <w:rsid w:val="00014DBB"/>
    <w:rPr>
      <w:rFonts w:ascii="Wingdings" w:hAnsi="Wingdings"/>
    </w:rPr>
  </w:style>
  <w:style w:type="character" w:customStyle="1" w:styleId="RTFNum67">
    <w:name w:val="RTF_Num 6 7"/>
    <w:rsid w:val="00014DBB"/>
    <w:rPr>
      <w:rFonts w:ascii="Symbol" w:hAnsi="Symbol"/>
    </w:rPr>
  </w:style>
  <w:style w:type="character" w:customStyle="1" w:styleId="RTFNum68">
    <w:name w:val="RTF_Num 6 8"/>
    <w:rsid w:val="00014DBB"/>
    <w:rPr>
      <w:rFonts w:ascii="Courier New" w:hAnsi="Courier New"/>
    </w:rPr>
  </w:style>
  <w:style w:type="character" w:customStyle="1" w:styleId="RTFNum69">
    <w:name w:val="RTF_Num 6 9"/>
    <w:rsid w:val="00014DBB"/>
    <w:rPr>
      <w:rFonts w:ascii="Wingdings" w:hAnsi="Wingdings"/>
    </w:rPr>
  </w:style>
  <w:style w:type="character" w:customStyle="1" w:styleId="RTFNum71">
    <w:name w:val="RTF_Num 7 1"/>
    <w:rsid w:val="00014DBB"/>
  </w:style>
  <w:style w:type="character" w:customStyle="1" w:styleId="RTFNum72">
    <w:name w:val="RTF_Num 7 2"/>
    <w:rsid w:val="00014DBB"/>
  </w:style>
  <w:style w:type="character" w:customStyle="1" w:styleId="RTFNum73">
    <w:name w:val="RTF_Num 7 3"/>
    <w:rsid w:val="00014DBB"/>
  </w:style>
  <w:style w:type="character" w:customStyle="1" w:styleId="RTFNum74">
    <w:name w:val="RTF_Num 7 4"/>
    <w:rsid w:val="00014DBB"/>
  </w:style>
  <w:style w:type="character" w:customStyle="1" w:styleId="RTFNum75">
    <w:name w:val="RTF_Num 7 5"/>
    <w:rsid w:val="00014DBB"/>
  </w:style>
  <w:style w:type="character" w:customStyle="1" w:styleId="RTFNum76">
    <w:name w:val="RTF_Num 7 6"/>
    <w:rsid w:val="00014DBB"/>
  </w:style>
  <w:style w:type="character" w:customStyle="1" w:styleId="RTFNum77">
    <w:name w:val="RTF_Num 7 7"/>
    <w:rsid w:val="00014DBB"/>
  </w:style>
  <w:style w:type="character" w:customStyle="1" w:styleId="RTFNum78">
    <w:name w:val="RTF_Num 7 8"/>
    <w:rsid w:val="00014DBB"/>
  </w:style>
  <w:style w:type="character" w:customStyle="1" w:styleId="RTFNum79">
    <w:name w:val="RTF_Num 7 9"/>
    <w:rsid w:val="00014DBB"/>
  </w:style>
  <w:style w:type="character" w:customStyle="1" w:styleId="RTFNum81">
    <w:name w:val="RTF_Num 8 1"/>
    <w:rsid w:val="00014DBB"/>
  </w:style>
  <w:style w:type="character" w:customStyle="1" w:styleId="RTFNum82">
    <w:name w:val="RTF_Num 8 2"/>
    <w:rsid w:val="00014DBB"/>
  </w:style>
  <w:style w:type="character" w:customStyle="1" w:styleId="RTFNum83">
    <w:name w:val="RTF_Num 8 3"/>
    <w:rsid w:val="00014DBB"/>
  </w:style>
  <w:style w:type="character" w:customStyle="1" w:styleId="RTFNum84">
    <w:name w:val="RTF_Num 8 4"/>
    <w:rsid w:val="00014DBB"/>
  </w:style>
  <w:style w:type="character" w:customStyle="1" w:styleId="RTFNum85">
    <w:name w:val="RTF_Num 8 5"/>
    <w:rsid w:val="00014DBB"/>
  </w:style>
  <w:style w:type="character" w:customStyle="1" w:styleId="RTFNum86">
    <w:name w:val="RTF_Num 8 6"/>
    <w:rsid w:val="00014DBB"/>
  </w:style>
  <w:style w:type="character" w:customStyle="1" w:styleId="RTFNum87">
    <w:name w:val="RTF_Num 8 7"/>
    <w:rsid w:val="00014DBB"/>
  </w:style>
  <w:style w:type="character" w:customStyle="1" w:styleId="RTFNum88">
    <w:name w:val="RTF_Num 8 8"/>
    <w:rsid w:val="00014DBB"/>
  </w:style>
  <w:style w:type="character" w:customStyle="1" w:styleId="RTFNum89">
    <w:name w:val="RTF_Num 8 9"/>
    <w:rsid w:val="00014DBB"/>
  </w:style>
  <w:style w:type="character" w:customStyle="1" w:styleId="RTFNum91">
    <w:name w:val="RTF_Num 9 1"/>
    <w:rsid w:val="00014DBB"/>
    <w:rPr>
      <w:rFonts w:ascii="Symbol" w:hAnsi="Symbol"/>
    </w:rPr>
  </w:style>
  <w:style w:type="character" w:customStyle="1" w:styleId="RTFNum92">
    <w:name w:val="RTF_Num 9 2"/>
    <w:rsid w:val="00014DBB"/>
    <w:rPr>
      <w:rFonts w:ascii="Courier New" w:hAnsi="Courier New"/>
    </w:rPr>
  </w:style>
  <w:style w:type="character" w:customStyle="1" w:styleId="RTFNum93">
    <w:name w:val="RTF_Num 9 3"/>
    <w:rsid w:val="00014DBB"/>
    <w:rPr>
      <w:rFonts w:ascii="Wingdings" w:hAnsi="Wingdings"/>
    </w:rPr>
  </w:style>
  <w:style w:type="character" w:customStyle="1" w:styleId="RTFNum94">
    <w:name w:val="RTF_Num 9 4"/>
    <w:rsid w:val="00014DBB"/>
    <w:rPr>
      <w:rFonts w:ascii="Symbol" w:hAnsi="Symbol"/>
    </w:rPr>
  </w:style>
  <w:style w:type="character" w:customStyle="1" w:styleId="RTFNum95">
    <w:name w:val="RTF_Num 9 5"/>
    <w:rsid w:val="00014DBB"/>
    <w:rPr>
      <w:rFonts w:ascii="Courier New" w:hAnsi="Courier New"/>
    </w:rPr>
  </w:style>
  <w:style w:type="character" w:customStyle="1" w:styleId="RTFNum96">
    <w:name w:val="RTF_Num 9 6"/>
    <w:rsid w:val="00014DBB"/>
    <w:rPr>
      <w:rFonts w:ascii="Wingdings" w:hAnsi="Wingdings"/>
    </w:rPr>
  </w:style>
  <w:style w:type="character" w:customStyle="1" w:styleId="RTFNum97">
    <w:name w:val="RTF_Num 9 7"/>
    <w:rsid w:val="00014DBB"/>
    <w:rPr>
      <w:rFonts w:ascii="Symbol" w:hAnsi="Symbol"/>
    </w:rPr>
  </w:style>
  <w:style w:type="character" w:customStyle="1" w:styleId="RTFNum98">
    <w:name w:val="RTF_Num 9 8"/>
    <w:rsid w:val="00014DBB"/>
    <w:rPr>
      <w:rFonts w:ascii="Courier New" w:hAnsi="Courier New"/>
    </w:rPr>
  </w:style>
  <w:style w:type="character" w:customStyle="1" w:styleId="RTFNum99">
    <w:name w:val="RTF_Num 9 9"/>
    <w:rsid w:val="00014DBB"/>
    <w:rPr>
      <w:rFonts w:ascii="Wingdings" w:hAnsi="Wingdings"/>
    </w:rPr>
  </w:style>
  <w:style w:type="character" w:customStyle="1" w:styleId="BodyTextChar">
    <w:name w:val="Body Text Char"/>
    <w:basedOn w:val="DefaultParagraphFont"/>
    <w:rsid w:val="00014DBB"/>
    <w:rPr>
      <w:rFonts w:ascii="Verdana" w:hAnsi="Verdana" w:cs="Verdana"/>
    </w:rPr>
  </w:style>
  <w:style w:type="character" w:customStyle="1" w:styleId="GeneralInfoChar">
    <w:name w:val="General Info Char"/>
    <w:basedOn w:val="BodyTextChar"/>
    <w:rsid w:val="00014DBB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rsid w:val="00014DBB"/>
    <w:rPr>
      <w:rFonts w:ascii="Arial" w:hAnsi="Arial" w:cs="Arial"/>
      <w:lang w:eastAsia="ja-JP"/>
    </w:rPr>
  </w:style>
  <w:style w:type="paragraph" w:customStyle="1" w:styleId="Tableheading0">
    <w:name w:val="Table heading"/>
    <w:basedOn w:val="Normal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qFormat/>
    <w:rsid w:val="004472C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4472C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47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47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72C4"/>
    <w:rPr>
      <w:rFonts w:cs="Times New Roman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4472C4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rsid w:val="005B5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F36"/>
    <w:rPr>
      <w:rFonts w:ascii="Calibri" w:eastAsia="Calibri" w:hAnsi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84B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90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7A7"/>
  </w:style>
  <w:style w:type="character" w:customStyle="1" w:styleId="CommentTextChar">
    <w:name w:val="Comment Text Char"/>
    <w:basedOn w:val="DefaultParagraphFont"/>
    <w:link w:val="CommentText"/>
    <w:rsid w:val="004907A7"/>
  </w:style>
  <w:style w:type="paragraph" w:styleId="CommentSubject">
    <w:name w:val="annotation subject"/>
    <w:basedOn w:val="CommentText"/>
    <w:next w:val="CommentText"/>
    <w:link w:val="CommentSubjectChar"/>
    <w:rsid w:val="00490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07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DBB"/>
    <w:pPr>
      <w:widowControl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014D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14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14DB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014DBB"/>
    <w:pPr>
      <w:spacing w:after="120"/>
    </w:pPr>
    <w:rPr>
      <w:rFonts w:ascii="Verdana" w:hAnsi="Verdana" w:cs="Verdana"/>
    </w:rPr>
  </w:style>
  <w:style w:type="paragraph" w:styleId="List">
    <w:name w:val="List"/>
    <w:basedOn w:val="BodyText"/>
    <w:rsid w:val="00014DBB"/>
    <w:rPr>
      <w:rFonts w:cs="Tahoma"/>
    </w:rPr>
  </w:style>
  <w:style w:type="paragraph" w:styleId="Caption">
    <w:name w:val="caption"/>
    <w:basedOn w:val="Normal"/>
    <w:qFormat/>
    <w:rsid w:val="00014DB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14DBB"/>
    <w:rPr>
      <w:rFonts w:cs="Tahoma"/>
    </w:rPr>
  </w:style>
  <w:style w:type="paragraph" w:customStyle="1" w:styleId="HeadingsTitles">
    <w:name w:val="Headings/Titles"/>
    <w:basedOn w:val="Normal"/>
    <w:uiPriority w:val="99"/>
    <w:rsid w:val="00014DBB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rsid w:val="00014DBB"/>
    <w:pPr>
      <w:spacing w:after="0"/>
    </w:pPr>
  </w:style>
  <w:style w:type="paragraph" w:customStyle="1" w:styleId="Normalindented">
    <w:name w:val="Normal indented"/>
    <w:basedOn w:val="Heading1"/>
    <w:rsid w:val="00014DBB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rsid w:val="00014DBB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rsid w:val="00014DBB"/>
  </w:style>
  <w:style w:type="paragraph" w:customStyle="1" w:styleId="TableHeading">
    <w:name w:val="Table Heading"/>
    <w:basedOn w:val="TableContents"/>
    <w:rsid w:val="00014DBB"/>
    <w:pPr>
      <w:jc w:val="center"/>
    </w:pPr>
    <w:rPr>
      <w:b/>
      <w:bCs/>
    </w:rPr>
  </w:style>
  <w:style w:type="character" w:customStyle="1" w:styleId="RTFNum21">
    <w:name w:val="RTF_Num 2 1"/>
    <w:rsid w:val="00014DBB"/>
  </w:style>
  <w:style w:type="character" w:customStyle="1" w:styleId="RTFNum22">
    <w:name w:val="RTF_Num 2 2"/>
    <w:rsid w:val="00014DBB"/>
  </w:style>
  <w:style w:type="character" w:customStyle="1" w:styleId="RTFNum23">
    <w:name w:val="RTF_Num 2 3"/>
    <w:rsid w:val="00014DBB"/>
  </w:style>
  <w:style w:type="character" w:customStyle="1" w:styleId="RTFNum24">
    <w:name w:val="RTF_Num 2 4"/>
    <w:rsid w:val="00014DBB"/>
  </w:style>
  <w:style w:type="character" w:customStyle="1" w:styleId="RTFNum25">
    <w:name w:val="RTF_Num 2 5"/>
    <w:rsid w:val="00014DBB"/>
  </w:style>
  <w:style w:type="character" w:customStyle="1" w:styleId="RTFNum26">
    <w:name w:val="RTF_Num 2 6"/>
    <w:rsid w:val="00014DBB"/>
  </w:style>
  <w:style w:type="character" w:customStyle="1" w:styleId="RTFNum27">
    <w:name w:val="RTF_Num 2 7"/>
    <w:rsid w:val="00014DBB"/>
  </w:style>
  <w:style w:type="character" w:customStyle="1" w:styleId="RTFNum28">
    <w:name w:val="RTF_Num 2 8"/>
    <w:rsid w:val="00014DBB"/>
  </w:style>
  <w:style w:type="character" w:customStyle="1" w:styleId="RTFNum29">
    <w:name w:val="RTF_Num 2 9"/>
    <w:rsid w:val="00014DBB"/>
  </w:style>
  <w:style w:type="character" w:customStyle="1" w:styleId="RTFNum31">
    <w:name w:val="RTF_Num 3 1"/>
    <w:rsid w:val="00014DBB"/>
    <w:rPr>
      <w:rFonts w:ascii="Symbol" w:hAnsi="Symbol"/>
    </w:rPr>
  </w:style>
  <w:style w:type="character" w:customStyle="1" w:styleId="RTFNum41">
    <w:name w:val="RTF_Num 4 1"/>
    <w:rsid w:val="00014DBB"/>
  </w:style>
  <w:style w:type="character" w:customStyle="1" w:styleId="RTFNum42">
    <w:name w:val="RTF_Num 4 2"/>
    <w:rsid w:val="00014DBB"/>
  </w:style>
  <w:style w:type="character" w:customStyle="1" w:styleId="RTFNum43">
    <w:name w:val="RTF_Num 4 3"/>
    <w:rsid w:val="00014DBB"/>
  </w:style>
  <w:style w:type="character" w:customStyle="1" w:styleId="RTFNum44">
    <w:name w:val="RTF_Num 4 4"/>
    <w:rsid w:val="00014DBB"/>
  </w:style>
  <w:style w:type="character" w:customStyle="1" w:styleId="RTFNum45">
    <w:name w:val="RTF_Num 4 5"/>
    <w:rsid w:val="00014DBB"/>
  </w:style>
  <w:style w:type="character" w:customStyle="1" w:styleId="RTFNum46">
    <w:name w:val="RTF_Num 4 6"/>
    <w:rsid w:val="00014DBB"/>
  </w:style>
  <w:style w:type="character" w:customStyle="1" w:styleId="RTFNum47">
    <w:name w:val="RTF_Num 4 7"/>
    <w:rsid w:val="00014DBB"/>
  </w:style>
  <w:style w:type="character" w:customStyle="1" w:styleId="RTFNum48">
    <w:name w:val="RTF_Num 4 8"/>
    <w:rsid w:val="00014DBB"/>
  </w:style>
  <w:style w:type="character" w:customStyle="1" w:styleId="RTFNum49">
    <w:name w:val="RTF_Num 4 9"/>
    <w:rsid w:val="00014DBB"/>
  </w:style>
  <w:style w:type="character" w:customStyle="1" w:styleId="RTFNum51">
    <w:name w:val="RTF_Num 5 1"/>
    <w:rsid w:val="00014DBB"/>
  </w:style>
  <w:style w:type="character" w:customStyle="1" w:styleId="RTFNum52">
    <w:name w:val="RTF_Num 5 2"/>
    <w:rsid w:val="00014DBB"/>
  </w:style>
  <w:style w:type="character" w:customStyle="1" w:styleId="RTFNum53">
    <w:name w:val="RTF_Num 5 3"/>
    <w:rsid w:val="00014DBB"/>
  </w:style>
  <w:style w:type="character" w:customStyle="1" w:styleId="RTFNum54">
    <w:name w:val="RTF_Num 5 4"/>
    <w:rsid w:val="00014DBB"/>
  </w:style>
  <w:style w:type="character" w:customStyle="1" w:styleId="RTFNum55">
    <w:name w:val="RTF_Num 5 5"/>
    <w:rsid w:val="00014DBB"/>
  </w:style>
  <w:style w:type="character" w:customStyle="1" w:styleId="RTFNum56">
    <w:name w:val="RTF_Num 5 6"/>
    <w:rsid w:val="00014DBB"/>
  </w:style>
  <w:style w:type="character" w:customStyle="1" w:styleId="RTFNum57">
    <w:name w:val="RTF_Num 5 7"/>
    <w:rsid w:val="00014DBB"/>
  </w:style>
  <w:style w:type="character" w:customStyle="1" w:styleId="RTFNum58">
    <w:name w:val="RTF_Num 5 8"/>
    <w:rsid w:val="00014DBB"/>
  </w:style>
  <w:style w:type="character" w:customStyle="1" w:styleId="RTFNum59">
    <w:name w:val="RTF_Num 5 9"/>
    <w:rsid w:val="00014DBB"/>
  </w:style>
  <w:style w:type="character" w:customStyle="1" w:styleId="RTFNum61">
    <w:name w:val="RTF_Num 6 1"/>
    <w:rsid w:val="00014DBB"/>
    <w:rPr>
      <w:rFonts w:ascii="Symbol" w:hAnsi="Symbol"/>
    </w:rPr>
  </w:style>
  <w:style w:type="character" w:customStyle="1" w:styleId="RTFNum62">
    <w:name w:val="RTF_Num 6 2"/>
    <w:rsid w:val="00014DBB"/>
    <w:rPr>
      <w:rFonts w:ascii="Courier New" w:hAnsi="Courier New"/>
    </w:rPr>
  </w:style>
  <w:style w:type="character" w:customStyle="1" w:styleId="RTFNum63">
    <w:name w:val="RTF_Num 6 3"/>
    <w:rsid w:val="00014DBB"/>
    <w:rPr>
      <w:rFonts w:ascii="Wingdings" w:hAnsi="Wingdings"/>
    </w:rPr>
  </w:style>
  <w:style w:type="character" w:customStyle="1" w:styleId="RTFNum64">
    <w:name w:val="RTF_Num 6 4"/>
    <w:rsid w:val="00014DBB"/>
    <w:rPr>
      <w:rFonts w:ascii="Symbol" w:hAnsi="Symbol"/>
    </w:rPr>
  </w:style>
  <w:style w:type="character" w:customStyle="1" w:styleId="RTFNum65">
    <w:name w:val="RTF_Num 6 5"/>
    <w:rsid w:val="00014DBB"/>
    <w:rPr>
      <w:rFonts w:ascii="Courier New" w:hAnsi="Courier New"/>
    </w:rPr>
  </w:style>
  <w:style w:type="character" w:customStyle="1" w:styleId="RTFNum66">
    <w:name w:val="RTF_Num 6 6"/>
    <w:rsid w:val="00014DBB"/>
    <w:rPr>
      <w:rFonts w:ascii="Wingdings" w:hAnsi="Wingdings"/>
    </w:rPr>
  </w:style>
  <w:style w:type="character" w:customStyle="1" w:styleId="RTFNum67">
    <w:name w:val="RTF_Num 6 7"/>
    <w:rsid w:val="00014DBB"/>
    <w:rPr>
      <w:rFonts w:ascii="Symbol" w:hAnsi="Symbol"/>
    </w:rPr>
  </w:style>
  <w:style w:type="character" w:customStyle="1" w:styleId="RTFNum68">
    <w:name w:val="RTF_Num 6 8"/>
    <w:rsid w:val="00014DBB"/>
    <w:rPr>
      <w:rFonts w:ascii="Courier New" w:hAnsi="Courier New"/>
    </w:rPr>
  </w:style>
  <w:style w:type="character" w:customStyle="1" w:styleId="RTFNum69">
    <w:name w:val="RTF_Num 6 9"/>
    <w:rsid w:val="00014DBB"/>
    <w:rPr>
      <w:rFonts w:ascii="Wingdings" w:hAnsi="Wingdings"/>
    </w:rPr>
  </w:style>
  <w:style w:type="character" w:customStyle="1" w:styleId="RTFNum71">
    <w:name w:val="RTF_Num 7 1"/>
    <w:rsid w:val="00014DBB"/>
  </w:style>
  <w:style w:type="character" w:customStyle="1" w:styleId="RTFNum72">
    <w:name w:val="RTF_Num 7 2"/>
    <w:rsid w:val="00014DBB"/>
  </w:style>
  <w:style w:type="character" w:customStyle="1" w:styleId="RTFNum73">
    <w:name w:val="RTF_Num 7 3"/>
    <w:rsid w:val="00014DBB"/>
  </w:style>
  <w:style w:type="character" w:customStyle="1" w:styleId="RTFNum74">
    <w:name w:val="RTF_Num 7 4"/>
    <w:rsid w:val="00014DBB"/>
  </w:style>
  <w:style w:type="character" w:customStyle="1" w:styleId="RTFNum75">
    <w:name w:val="RTF_Num 7 5"/>
    <w:rsid w:val="00014DBB"/>
  </w:style>
  <w:style w:type="character" w:customStyle="1" w:styleId="RTFNum76">
    <w:name w:val="RTF_Num 7 6"/>
    <w:rsid w:val="00014DBB"/>
  </w:style>
  <w:style w:type="character" w:customStyle="1" w:styleId="RTFNum77">
    <w:name w:val="RTF_Num 7 7"/>
    <w:rsid w:val="00014DBB"/>
  </w:style>
  <w:style w:type="character" w:customStyle="1" w:styleId="RTFNum78">
    <w:name w:val="RTF_Num 7 8"/>
    <w:rsid w:val="00014DBB"/>
  </w:style>
  <w:style w:type="character" w:customStyle="1" w:styleId="RTFNum79">
    <w:name w:val="RTF_Num 7 9"/>
    <w:rsid w:val="00014DBB"/>
  </w:style>
  <w:style w:type="character" w:customStyle="1" w:styleId="RTFNum81">
    <w:name w:val="RTF_Num 8 1"/>
    <w:rsid w:val="00014DBB"/>
  </w:style>
  <w:style w:type="character" w:customStyle="1" w:styleId="RTFNum82">
    <w:name w:val="RTF_Num 8 2"/>
    <w:rsid w:val="00014DBB"/>
  </w:style>
  <w:style w:type="character" w:customStyle="1" w:styleId="RTFNum83">
    <w:name w:val="RTF_Num 8 3"/>
    <w:rsid w:val="00014DBB"/>
  </w:style>
  <w:style w:type="character" w:customStyle="1" w:styleId="RTFNum84">
    <w:name w:val="RTF_Num 8 4"/>
    <w:rsid w:val="00014DBB"/>
  </w:style>
  <w:style w:type="character" w:customStyle="1" w:styleId="RTFNum85">
    <w:name w:val="RTF_Num 8 5"/>
    <w:rsid w:val="00014DBB"/>
  </w:style>
  <w:style w:type="character" w:customStyle="1" w:styleId="RTFNum86">
    <w:name w:val="RTF_Num 8 6"/>
    <w:rsid w:val="00014DBB"/>
  </w:style>
  <w:style w:type="character" w:customStyle="1" w:styleId="RTFNum87">
    <w:name w:val="RTF_Num 8 7"/>
    <w:rsid w:val="00014DBB"/>
  </w:style>
  <w:style w:type="character" w:customStyle="1" w:styleId="RTFNum88">
    <w:name w:val="RTF_Num 8 8"/>
    <w:rsid w:val="00014DBB"/>
  </w:style>
  <w:style w:type="character" w:customStyle="1" w:styleId="RTFNum89">
    <w:name w:val="RTF_Num 8 9"/>
    <w:rsid w:val="00014DBB"/>
  </w:style>
  <w:style w:type="character" w:customStyle="1" w:styleId="RTFNum91">
    <w:name w:val="RTF_Num 9 1"/>
    <w:rsid w:val="00014DBB"/>
    <w:rPr>
      <w:rFonts w:ascii="Symbol" w:hAnsi="Symbol"/>
    </w:rPr>
  </w:style>
  <w:style w:type="character" w:customStyle="1" w:styleId="RTFNum92">
    <w:name w:val="RTF_Num 9 2"/>
    <w:rsid w:val="00014DBB"/>
    <w:rPr>
      <w:rFonts w:ascii="Courier New" w:hAnsi="Courier New"/>
    </w:rPr>
  </w:style>
  <w:style w:type="character" w:customStyle="1" w:styleId="RTFNum93">
    <w:name w:val="RTF_Num 9 3"/>
    <w:rsid w:val="00014DBB"/>
    <w:rPr>
      <w:rFonts w:ascii="Wingdings" w:hAnsi="Wingdings"/>
    </w:rPr>
  </w:style>
  <w:style w:type="character" w:customStyle="1" w:styleId="RTFNum94">
    <w:name w:val="RTF_Num 9 4"/>
    <w:rsid w:val="00014DBB"/>
    <w:rPr>
      <w:rFonts w:ascii="Symbol" w:hAnsi="Symbol"/>
    </w:rPr>
  </w:style>
  <w:style w:type="character" w:customStyle="1" w:styleId="RTFNum95">
    <w:name w:val="RTF_Num 9 5"/>
    <w:rsid w:val="00014DBB"/>
    <w:rPr>
      <w:rFonts w:ascii="Courier New" w:hAnsi="Courier New"/>
    </w:rPr>
  </w:style>
  <w:style w:type="character" w:customStyle="1" w:styleId="RTFNum96">
    <w:name w:val="RTF_Num 9 6"/>
    <w:rsid w:val="00014DBB"/>
    <w:rPr>
      <w:rFonts w:ascii="Wingdings" w:hAnsi="Wingdings"/>
    </w:rPr>
  </w:style>
  <w:style w:type="character" w:customStyle="1" w:styleId="RTFNum97">
    <w:name w:val="RTF_Num 9 7"/>
    <w:rsid w:val="00014DBB"/>
    <w:rPr>
      <w:rFonts w:ascii="Symbol" w:hAnsi="Symbol"/>
    </w:rPr>
  </w:style>
  <w:style w:type="character" w:customStyle="1" w:styleId="RTFNum98">
    <w:name w:val="RTF_Num 9 8"/>
    <w:rsid w:val="00014DBB"/>
    <w:rPr>
      <w:rFonts w:ascii="Courier New" w:hAnsi="Courier New"/>
    </w:rPr>
  </w:style>
  <w:style w:type="character" w:customStyle="1" w:styleId="RTFNum99">
    <w:name w:val="RTF_Num 9 9"/>
    <w:rsid w:val="00014DBB"/>
    <w:rPr>
      <w:rFonts w:ascii="Wingdings" w:hAnsi="Wingdings"/>
    </w:rPr>
  </w:style>
  <w:style w:type="character" w:customStyle="1" w:styleId="BodyTextChar">
    <w:name w:val="Body Text Char"/>
    <w:basedOn w:val="DefaultParagraphFont"/>
    <w:rsid w:val="00014DBB"/>
    <w:rPr>
      <w:rFonts w:ascii="Verdana" w:hAnsi="Verdana" w:cs="Verdana"/>
    </w:rPr>
  </w:style>
  <w:style w:type="character" w:customStyle="1" w:styleId="GeneralInfoChar">
    <w:name w:val="General Info Char"/>
    <w:basedOn w:val="BodyTextChar"/>
    <w:rsid w:val="00014DBB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rsid w:val="00014DBB"/>
    <w:rPr>
      <w:rFonts w:ascii="Arial" w:hAnsi="Arial" w:cs="Arial"/>
      <w:lang w:eastAsia="ja-JP"/>
    </w:rPr>
  </w:style>
  <w:style w:type="paragraph" w:customStyle="1" w:styleId="Tableheading0">
    <w:name w:val="Table heading"/>
    <w:basedOn w:val="Normal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qFormat/>
    <w:rsid w:val="004472C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4472C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47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47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72C4"/>
    <w:rPr>
      <w:rFonts w:cs="Times New Roman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4472C4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rsid w:val="005B5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F36"/>
    <w:rPr>
      <w:rFonts w:ascii="Calibri" w:eastAsia="Calibri" w:hAnsi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84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ndy.stechishin@gmail.com" TargetMode="External"/><Relationship Id="rId20" Type="http://schemas.openxmlformats.org/officeDocument/2006/relationships/hyperlink" Target="mailto:jkoisch@guidewirearchitecture.com" TargetMode="External"/><Relationship Id="rId21" Type="http://schemas.openxmlformats.org/officeDocument/2006/relationships/image" Target="media/image1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Dale.nelson@squaretrends.com" TargetMode="External"/><Relationship Id="rId11" Type="http://schemas.openxmlformats.org/officeDocument/2006/relationships/hyperlink" Target="mailto:Vev5@cdc.gov" TargetMode="External"/><Relationship Id="rId12" Type="http://schemas.openxmlformats.org/officeDocument/2006/relationships/hyperlink" Target="mailto:Bpech1@gmail.com" TargetMode="External"/><Relationship Id="rId13" Type="http://schemas.openxmlformats.org/officeDocument/2006/relationships/hyperlink" Target="mailto:Tryal@cerner.com" TargetMode="External"/><Relationship Id="rId14" Type="http://schemas.openxmlformats.org/officeDocument/2006/relationships/hyperlink" Target="mailto:Craig.lucas@infermed.com" TargetMode="External"/><Relationship Id="rId15" Type="http://schemas.openxmlformats.org/officeDocument/2006/relationships/hyperlink" Target="mailto:Lee.coller@oracle.com" TargetMode="External"/><Relationship Id="rId16" Type="http://schemas.openxmlformats.org/officeDocument/2006/relationships/hyperlink" Target="mailto:Anita.walden@duke.edu" TargetMode="External"/><Relationship Id="rId17" Type="http://schemas.openxmlformats.org/officeDocument/2006/relationships/hyperlink" Target="mailto:sfine@cerner.com" TargetMode="External"/><Relationship Id="rId18" Type="http://schemas.openxmlformats.org/officeDocument/2006/relationships/hyperlink" Target="mailto:gjewell@cerner.com" TargetMode="External"/><Relationship Id="rId19" Type="http://schemas.openxmlformats.org/officeDocument/2006/relationships/hyperlink" Target="mailto:Sarah.gaunt@nehta.gov.a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knapp@continov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AppData\Roaming\Microsoft\Templates\HL7_WG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\Users\Lynn\AppData\Roaming\Microsoft\Templates\HL7_WG_Minutes.dotx</Template>
  <TotalTime>16</TotalTime>
  <Pages>7</Pages>
  <Words>1409</Words>
  <Characters>8032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Hewlett-Packard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Lynn Laakso</dc:creator>
  <cp:lastModifiedBy>Andrew Stechishin</cp:lastModifiedBy>
  <cp:revision>4</cp:revision>
  <dcterms:created xsi:type="dcterms:W3CDTF">2011-06-09T23:35:00Z</dcterms:created>
  <dcterms:modified xsi:type="dcterms:W3CDTF">2011-06-10T03:33:00Z</dcterms:modified>
</cp:coreProperties>
</file>