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C4" w:rsidRDefault="004472C4" w:rsidP="00F905D7">
      <w:pPr>
        <w:ind w:left="720"/>
      </w:pPr>
    </w:p>
    <w:tbl>
      <w:tblPr>
        <w:tblW w:w="10040" w:type="dxa"/>
        <w:tblInd w:w="144" w:type="dxa"/>
        <w:tblLayout w:type="fixed"/>
        <w:tblCellMar>
          <w:top w:w="30" w:type="dxa"/>
          <w:left w:w="30" w:type="dxa"/>
          <w:bottom w:w="30" w:type="dxa"/>
          <w:right w:w="30" w:type="dxa"/>
        </w:tblCellMar>
        <w:tblLook w:val="0000"/>
      </w:tblPr>
      <w:tblGrid>
        <w:gridCol w:w="10"/>
        <w:gridCol w:w="1033"/>
        <w:gridCol w:w="3643"/>
        <w:gridCol w:w="10"/>
        <w:gridCol w:w="34"/>
        <w:gridCol w:w="2160"/>
        <w:gridCol w:w="3140"/>
        <w:gridCol w:w="10"/>
      </w:tblGrid>
      <w:tr w:rsidR="009144B8" w:rsidRPr="009144B8" w:rsidTr="009144B8">
        <w:trPr>
          <w:gridAfter w:val="1"/>
          <w:wAfter w:w="10" w:type="dxa"/>
        </w:trPr>
        <w:tc>
          <w:tcPr>
            <w:tcW w:w="4686"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9144B8" w:rsidRPr="009144B8" w:rsidRDefault="009144B8" w:rsidP="009144B8">
            <w:pPr>
              <w:rPr>
                <w:rFonts w:ascii="Arial" w:hAnsi="Arial" w:cs="Arial"/>
                <w:b/>
                <w:bCs/>
              </w:rPr>
            </w:pPr>
            <w:r w:rsidRPr="009144B8">
              <w:rPr>
                <w:rFonts w:ascii="Arial" w:hAnsi="Arial" w:cs="Arial"/>
                <w:b/>
                <w:bCs/>
              </w:rPr>
              <w:t>HL7 Tooling Meeting Minutes</w:t>
            </w:r>
          </w:p>
          <w:p w:rsidR="009144B8" w:rsidRPr="009144B8" w:rsidRDefault="009144B8" w:rsidP="009144B8">
            <w:pPr>
              <w:ind w:left="720"/>
              <w:rPr>
                <w:rFonts w:ascii="Arial" w:hAnsi="Arial" w:cs="Arial"/>
                <w:b/>
                <w:bCs/>
              </w:rPr>
            </w:pPr>
            <w:r w:rsidRPr="009144B8">
              <w:rPr>
                <w:rFonts w:ascii="Arial" w:hAnsi="Arial" w:cs="Arial"/>
                <w:b/>
                <w:bCs/>
              </w:rPr>
              <w:t>Location: Yucca</w:t>
            </w:r>
          </w:p>
        </w:tc>
        <w:tc>
          <w:tcPr>
            <w:tcW w:w="5344"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9144B8" w:rsidRPr="009144B8" w:rsidRDefault="009144B8" w:rsidP="009144B8">
            <w:pPr>
              <w:rPr>
                <w:rFonts w:ascii="Arial" w:hAnsi="Arial" w:cs="Arial"/>
                <w:b/>
                <w:bCs/>
              </w:rPr>
            </w:pPr>
            <w:r w:rsidRPr="009144B8">
              <w:rPr>
                <w:rFonts w:ascii="Arial" w:hAnsi="Arial" w:cs="Arial"/>
                <w:b/>
                <w:bCs/>
              </w:rPr>
              <w:t>Date: 2013-01-15</w:t>
            </w:r>
            <w:r w:rsidRPr="009144B8">
              <w:rPr>
                <w:rFonts w:ascii="Arial" w:hAnsi="Arial" w:cs="Arial"/>
                <w:b/>
                <w:bCs/>
              </w:rPr>
              <w:br/>
              <w:t>Time: Q1</w:t>
            </w:r>
          </w:p>
        </w:tc>
      </w:tr>
      <w:tr w:rsidR="009144B8" w:rsidRPr="009144B8" w:rsidTr="009144B8">
        <w:trPr>
          <w:gridBefore w:val="1"/>
          <w:wBefore w:w="10" w:type="dxa"/>
          <w:trHeight w:val="140"/>
        </w:trPr>
        <w:tc>
          <w:tcPr>
            <w:tcW w:w="1033" w:type="dxa"/>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rPr>
                <w:rFonts w:ascii="Arial" w:hAnsi="Arial" w:cs="Arial"/>
                <w:b/>
                <w:bCs/>
              </w:rPr>
            </w:pPr>
            <w:r w:rsidRPr="009144B8">
              <w:rPr>
                <w:rFonts w:ascii="Arial" w:hAnsi="Arial" w:cs="Arial"/>
                <w:b/>
                <w:bCs/>
              </w:rPr>
              <w:t>Facilitator</w:t>
            </w:r>
          </w:p>
        </w:tc>
        <w:tc>
          <w:tcPr>
            <w:tcW w:w="3653" w:type="dxa"/>
            <w:gridSpan w:val="2"/>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rPr>
            </w:pPr>
            <w:r w:rsidRPr="009144B8">
              <w:rPr>
                <w:rFonts w:ascii="Arial" w:hAnsi="Arial" w:cs="Arial"/>
              </w:rPr>
              <w:t>Jane</w:t>
            </w:r>
          </w:p>
        </w:tc>
        <w:tc>
          <w:tcPr>
            <w:tcW w:w="2194" w:type="dxa"/>
            <w:gridSpan w:val="2"/>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b/>
                <w:bCs/>
              </w:rPr>
            </w:pPr>
            <w:r w:rsidRPr="009144B8">
              <w:rPr>
                <w:rFonts w:ascii="Arial" w:hAnsi="Arial" w:cs="Arial"/>
                <w:b/>
                <w:bCs/>
              </w:rPr>
              <w:t>Note taker(s)</w:t>
            </w:r>
          </w:p>
        </w:tc>
        <w:tc>
          <w:tcPr>
            <w:tcW w:w="3150" w:type="dxa"/>
            <w:gridSpan w:val="2"/>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rPr>
            </w:pPr>
          </w:p>
        </w:tc>
      </w:tr>
      <w:tr w:rsidR="009144B8" w:rsidRPr="009144B8" w:rsidTr="009144B8">
        <w:trPr>
          <w:gridBefore w:val="1"/>
          <w:wBefore w:w="10" w:type="dxa"/>
          <w:trHeight w:val="40"/>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E6E6E6"/>
            <w:tcMar>
              <w:left w:w="14" w:type="dxa"/>
              <w:right w:w="14" w:type="dxa"/>
            </w:tcMar>
          </w:tcPr>
          <w:p w:rsidR="009144B8" w:rsidRPr="009144B8" w:rsidRDefault="009144B8" w:rsidP="009144B8">
            <w:pPr>
              <w:ind w:left="720"/>
              <w:rPr>
                <w:rFonts w:ascii="Arial" w:hAnsi="Arial" w:cs="Arial"/>
                <w:b/>
                <w:bCs/>
              </w:rPr>
            </w:pPr>
          </w:p>
        </w:tc>
      </w:tr>
      <w:tr w:rsidR="009144B8" w:rsidRPr="009144B8" w:rsidTr="009144B8">
        <w:trPr>
          <w:gridBefore w:val="1"/>
          <w:wBefore w:w="10" w:type="dxa"/>
          <w:trHeight w:val="212"/>
        </w:trPr>
        <w:tc>
          <w:tcPr>
            <w:tcW w:w="1033" w:type="dxa"/>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rPr>
                <w:rFonts w:ascii="Arial" w:hAnsi="Arial" w:cs="Arial"/>
                <w:b/>
                <w:bCs/>
              </w:rPr>
            </w:pPr>
            <w:r w:rsidRPr="009144B8">
              <w:rPr>
                <w:rFonts w:ascii="Arial" w:hAnsi="Arial" w:cs="Arial"/>
                <w:b/>
                <w:bCs/>
              </w:rPr>
              <w:t>Attendee</w:t>
            </w:r>
          </w:p>
        </w:tc>
        <w:tc>
          <w:tcPr>
            <w:tcW w:w="3687"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rPr>
                <w:rFonts w:ascii="Arial" w:hAnsi="Arial" w:cs="Arial"/>
                <w:b/>
                <w:bCs/>
              </w:rPr>
            </w:pPr>
            <w:r w:rsidRPr="009144B8">
              <w:rPr>
                <w:rFonts w:ascii="Arial" w:hAnsi="Arial" w:cs="Arial"/>
                <w:b/>
                <w:bCs/>
              </w:rPr>
              <w:t>Name</w:t>
            </w:r>
          </w:p>
        </w:tc>
        <w:tc>
          <w:tcPr>
            <w:tcW w:w="5310"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rPr>
                <w:rFonts w:ascii="Arial" w:hAnsi="Arial" w:cs="Arial"/>
                <w:b/>
                <w:bCs/>
              </w:rPr>
            </w:pPr>
            <w:r w:rsidRPr="009144B8">
              <w:rPr>
                <w:rFonts w:ascii="Arial" w:hAnsi="Arial" w:cs="Arial"/>
                <w:b/>
                <w:bCs/>
              </w:rPr>
              <w:t>Affiliation</w:t>
            </w:r>
          </w:p>
        </w:tc>
      </w:tr>
      <w:tr w:rsidR="009144B8" w:rsidRPr="009144B8" w:rsidTr="009144B8">
        <w:trPr>
          <w:gridBefore w:val="1"/>
          <w:wBefore w:w="10" w:type="dxa"/>
          <w:trHeight w:val="122"/>
        </w:trPr>
        <w:tc>
          <w:tcPr>
            <w:tcW w:w="1033" w:type="dxa"/>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b/>
                <w:bCs/>
              </w:rPr>
            </w:pPr>
            <w:r w:rsidRPr="009144B8">
              <w:rPr>
                <w:rFonts w:ascii="Arial" w:hAnsi="Arial" w:cs="Arial"/>
                <w:b/>
                <w:bCs/>
              </w:rPr>
              <w:t>x</w:t>
            </w:r>
          </w:p>
        </w:tc>
        <w:tc>
          <w:tcPr>
            <w:tcW w:w="3687"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rPr>
            </w:pPr>
            <w:r w:rsidRPr="009144B8">
              <w:rPr>
                <w:rFonts w:ascii="Arial" w:hAnsi="Arial" w:cs="Arial"/>
              </w:rPr>
              <w:t>Jane Curry</w:t>
            </w:r>
          </w:p>
        </w:tc>
        <w:tc>
          <w:tcPr>
            <w:tcW w:w="5310"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bCs/>
              </w:rPr>
            </w:pPr>
            <w:r w:rsidRPr="009144B8">
              <w:rPr>
                <w:rFonts w:ascii="Arial" w:hAnsi="Arial" w:cs="Arial"/>
                <w:bCs/>
              </w:rPr>
              <w:t>Co-chair</w:t>
            </w:r>
          </w:p>
        </w:tc>
      </w:tr>
      <w:tr w:rsidR="009144B8" w:rsidRPr="009144B8" w:rsidTr="009144B8">
        <w:trPr>
          <w:gridBefore w:val="1"/>
          <w:wBefore w:w="10" w:type="dxa"/>
          <w:trHeight w:val="122"/>
        </w:trPr>
        <w:tc>
          <w:tcPr>
            <w:tcW w:w="1033" w:type="dxa"/>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b/>
                <w:bCs/>
              </w:rPr>
            </w:pPr>
            <w:r w:rsidRPr="009144B8">
              <w:rPr>
                <w:rFonts w:ascii="Arial" w:hAnsi="Arial" w:cs="Arial"/>
                <w:b/>
                <w:bCs/>
              </w:rPr>
              <w:t>X</w:t>
            </w:r>
          </w:p>
        </w:tc>
        <w:tc>
          <w:tcPr>
            <w:tcW w:w="3687"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rPr>
            </w:pPr>
            <w:r w:rsidRPr="009144B8">
              <w:rPr>
                <w:rFonts w:ascii="Arial" w:hAnsi="Arial" w:cs="Arial"/>
              </w:rPr>
              <w:t xml:space="preserve">Attila </w:t>
            </w:r>
            <w:proofErr w:type="spellStart"/>
            <w:r w:rsidRPr="009144B8">
              <w:rPr>
                <w:rFonts w:ascii="Arial" w:hAnsi="Arial" w:cs="Arial"/>
              </w:rPr>
              <w:t>Farkas</w:t>
            </w:r>
            <w:proofErr w:type="spellEnd"/>
          </w:p>
        </w:tc>
        <w:tc>
          <w:tcPr>
            <w:tcW w:w="5310"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bCs/>
              </w:rPr>
            </w:pPr>
            <w:proofErr w:type="spellStart"/>
            <w:r w:rsidRPr="009144B8">
              <w:rPr>
                <w:rFonts w:ascii="Arial" w:hAnsi="Arial" w:cs="Arial"/>
                <w:b/>
                <w:bCs/>
              </w:rPr>
              <w:t>Infoway</w:t>
            </w:r>
            <w:proofErr w:type="spellEnd"/>
          </w:p>
        </w:tc>
      </w:tr>
      <w:tr w:rsidR="009144B8" w:rsidRPr="009144B8" w:rsidTr="009144B8">
        <w:trPr>
          <w:gridBefore w:val="1"/>
          <w:wBefore w:w="10" w:type="dxa"/>
          <w:trHeight w:val="122"/>
        </w:trPr>
        <w:tc>
          <w:tcPr>
            <w:tcW w:w="1033" w:type="dxa"/>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b/>
                <w:bCs/>
              </w:rPr>
            </w:pPr>
            <w:r w:rsidRPr="009144B8">
              <w:rPr>
                <w:rFonts w:ascii="Arial" w:hAnsi="Arial" w:cs="Arial"/>
                <w:b/>
                <w:bCs/>
              </w:rPr>
              <w:t>x</w:t>
            </w:r>
          </w:p>
        </w:tc>
        <w:tc>
          <w:tcPr>
            <w:tcW w:w="3687"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rPr>
            </w:pPr>
            <w:r w:rsidRPr="009144B8">
              <w:rPr>
                <w:rFonts w:ascii="Arial" w:hAnsi="Arial" w:cs="Arial"/>
              </w:rPr>
              <w:t xml:space="preserve">Andy Stechishin </w:t>
            </w:r>
          </w:p>
        </w:tc>
        <w:tc>
          <w:tcPr>
            <w:tcW w:w="5310"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bCs/>
              </w:rPr>
            </w:pPr>
            <w:r w:rsidRPr="009144B8">
              <w:rPr>
                <w:rFonts w:ascii="Arial" w:hAnsi="Arial" w:cs="Arial"/>
                <w:bCs/>
              </w:rPr>
              <w:t>Co-chair</w:t>
            </w:r>
          </w:p>
        </w:tc>
      </w:tr>
      <w:tr w:rsidR="009144B8" w:rsidRPr="009144B8" w:rsidTr="009144B8">
        <w:trPr>
          <w:gridBefore w:val="1"/>
          <w:wBefore w:w="10" w:type="dxa"/>
          <w:trHeight w:val="122"/>
        </w:trPr>
        <w:tc>
          <w:tcPr>
            <w:tcW w:w="1033" w:type="dxa"/>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b/>
                <w:bCs/>
              </w:rPr>
            </w:pPr>
            <w:r w:rsidRPr="009144B8">
              <w:rPr>
                <w:rFonts w:ascii="Arial" w:hAnsi="Arial" w:cs="Arial"/>
                <w:b/>
                <w:bCs/>
              </w:rPr>
              <w:t>x</w:t>
            </w:r>
          </w:p>
        </w:tc>
        <w:tc>
          <w:tcPr>
            <w:tcW w:w="3687"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rPr>
            </w:pPr>
            <w:r w:rsidRPr="009144B8">
              <w:rPr>
                <w:rFonts w:ascii="Arial" w:hAnsi="Arial" w:cs="Arial"/>
              </w:rPr>
              <w:t>Paolo Russian</w:t>
            </w:r>
          </w:p>
        </w:tc>
        <w:tc>
          <w:tcPr>
            <w:tcW w:w="5310"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bCs/>
              </w:rPr>
            </w:pPr>
            <w:r w:rsidRPr="009144B8">
              <w:rPr>
                <w:rFonts w:ascii="Arial" w:hAnsi="Arial" w:cs="Arial"/>
                <w:bCs/>
              </w:rPr>
              <w:t>TBS Group Italy</w:t>
            </w:r>
          </w:p>
        </w:tc>
      </w:tr>
      <w:tr w:rsidR="009144B8" w:rsidRPr="009144B8" w:rsidTr="009144B8">
        <w:trPr>
          <w:gridBefore w:val="1"/>
          <w:wBefore w:w="10" w:type="dxa"/>
          <w:trHeight w:val="122"/>
        </w:trPr>
        <w:tc>
          <w:tcPr>
            <w:tcW w:w="1033" w:type="dxa"/>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b/>
                <w:bCs/>
              </w:rPr>
            </w:pPr>
            <w:r w:rsidRPr="009144B8">
              <w:rPr>
                <w:rFonts w:ascii="Arial" w:hAnsi="Arial" w:cs="Arial"/>
                <w:b/>
                <w:bCs/>
              </w:rPr>
              <w:t>x</w:t>
            </w:r>
          </w:p>
        </w:tc>
        <w:tc>
          <w:tcPr>
            <w:tcW w:w="3687"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rPr>
            </w:pPr>
            <w:r w:rsidRPr="009144B8">
              <w:rPr>
                <w:rFonts w:ascii="Arial" w:hAnsi="Arial" w:cs="Arial"/>
              </w:rPr>
              <w:t xml:space="preserve">Alex </w:t>
            </w:r>
            <w:proofErr w:type="spellStart"/>
            <w:r w:rsidRPr="009144B8">
              <w:rPr>
                <w:rFonts w:ascii="Arial" w:hAnsi="Arial" w:cs="Arial"/>
              </w:rPr>
              <w:t>Zupan</w:t>
            </w:r>
            <w:proofErr w:type="spellEnd"/>
          </w:p>
        </w:tc>
        <w:tc>
          <w:tcPr>
            <w:tcW w:w="5310" w:type="dxa"/>
            <w:gridSpan w:val="3"/>
            <w:tcBorders>
              <w:top w:val="single" w:sz="2" w:space="0" w:color="000000"/>
              <w:left w:val="single" w:sz="2" w:space="0" w:color="000000"/>
              <w:bottom w:val="single" w:sz="2" w:space="0" w:color="000000"/>
              <w:right w:val="single" w:sz="2" w:space="0" w:color="000000"/>
            </w:tcBorders>
            <w:tcMar>
              <w:left w:w="14" w:type="dxa"/>
              <w:right w:w="14" w:type="dxa"/>
            </w:tcMar>
          </w:tcPr>
          <w:p w:rsidR="009144B8" w:rsidRPr="009144B8" w:rsidRDefault="009144B8" w:rsidP="009144B8">
            <w:pPr>
              <w:ind w:left="720"/>
              <w:rPr>
                <w:rFonts w:ascii="Arial" w:hAnsi="Arial" w:cs="Arial"/>
                <w:bCs/>
              </w:rPr>
            </w:pPr>
            <w:r w:rsidRPr="009144B8">
              <w:rPr>
                <w:rFonts w:ascii="Arial" w:hAnsi="Arial" w:cs="Arial"/>
                <w:bCs/>
              </w:rPr>
              <w:t>TBS Group Italy</w:t>
            </w:r>
          </w:p>
        </w:tc>
      </w:tr>
      <w:tr w:rsidR="009144B8" w:rsidRPr="009144B8" w:rsidTr="009144B8">
        <w:trPr>
          <w:gridAfter w:val="1"/>
          <w:wAfter w:w="10" w:type="dxa"/>
          <w:trHeight w:val="40"/>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E6E6E6"/>
            <w:vAlign w:val="center"/>
          </w:tcPr>
          <w:p w:rsidR="009144B8" w:rsidRPr="009144B8" w:rsidRDefault="009144B8" w:rsidP="009144B8">
            <w:pPr>
              <w:ind w:left="720"/>
              <w:rPr>
                <w:rFonts w:ascii="Arial" w:hAnsi="Arial" w:cs="Arial"/>
                <w:b/>
                <w:bCs/>
              </w:rPr>
            </w:pPr>
          </w:p>
        </w:tc>
      </w:tr>
      <w:tr w:rsidR="009144B8" w:rsidRPr="009144B8" w:rsidTr="009144B8">
        <w:trPr>
          <w:gridAfter w:val="1"/>
          <w:wAfter w:w="10" w:type="dxa"/>
          <w:trHeight w:val="352"/>
        </w:trPr>
        <w:tc>
          <w:tcPr>
            <w:tcW w:w="10030" w:type="dxa"/>
            <w:gridSpan w:val="7"/>
            <w:tcBorders>
              <w:top w:val="single" w:sz="2" w:space="0" w:color="000000"/>
              <w:left w:val="single" w:sz="2" w:space="0" w:color="000000"/>
              <w:bottom w:val="single" w:sz="2" w:space="0" w:color="000000"/>
              <w:right w:val="single" w:sz="2" w:space="0" w:color="000000"/>
            </w:tcBorders>
            <w:vAlign w:val="center"/>
          </w:tcPr>
          <w:p w:rsidR="009144B8" w:rsidRPr="009144B8" w:rsidRDefault="009144B8" w:rsidP="009144B8">
            <w:pPr>
              <w:ind w:left="720"/>
              <w:rPr>
                <w:rFonts w:ascii="Arial" w:hAnsi="Arial" w:cs="Arial"/>
                <w:i/>
                <w:iCs/>
              </w:rPr>
            </w:pPr>
            <w:r w:rsidRPr="009144B8">
              <w:rPr>
                <w:rFonts w:ascii="Arial" w:hAnsi="Arial" w:cs="Arial"/>
                <w:b/>
                <w:bCs/>
              </w:rPr>
              <w:t xml:space="preserve">Quorum Requirements Met: </w:t>
            </w:r>
            <w:r w:rsidR="00EE3845" w:rsidRPr="009144B8">
              <w:rPr>
                <w:rFonts w:ascii="Arial" w:hAnsi="Arial" w:cs="Arial"/>
              </w:rPr>
              <w:fldChar w:fldCharType="begin"/>
            </w:r>
            <w:r w:rsidRPr="009144B8">
              <w:rPr>
                <w:rFonts w:ascii="Arial" w:hAnsi="Arial" w:cs="Arial"/>
              </w:rPr>
              <w:instrText>FORMCHECKBOX</w:instrText>
            </w:r>
            <w:r w:rsidR="00EE3845">
              <w:rPr>
                <w:rFonts w:ascii="Arial" w:hAnsi="Arial" w:cs="Arial"/>
              </w:rPr>
              <w:fldChar w:fldCharType="separate"/>
            </w:r>
            <w:r w:rsidR="00EE3845" w:rsidRPr="009144B8">
              <w:rPr>
                <w:rFonts w:ascii="Arial" w:hAnsi="Arial" w:cs="Arial"/>
              </w:rPr>
              <w:fldChar w:fldCharType="end"/>
            </w:r>
            <w:r w:rsidRPr="009144B8">
              <w:rPr>
                <w:rFonts w:ascii="Arial" w:hAnsi="Arial" w:cs="Arial"/>
              </w:rPr>
              <w:t xml:space="preserve"> Yes </w:t>
            </w:r>
          </w:p>
          <w:p w:rsidR="009144B8" w:rsidRPr="009144B8" w:rsidRDefault="009144B8" w:rsidP="009144B8">
            <w:pPr>
              <w:ind w:left="720"/>
              <w:rPr>
                <w:rFonts w:ascii="Arial" w:hAnsi="Arial" w:cs="Arial"/>
                <w:i/>
                <w:iCs/>
              </w:rPr>
            </w:pPr>
          </w:p>
        </w:tc>
      </w:tr>
    </w:tbl>
    <w:p w:rsidR="009144B8" w:rsidRPr="009144B8" w:rsidRDefault="009144B8" w:rsidP="009144B8">
      <w:pPr>
        <w:ind w:left="720"/>
        <w:rPr>
          <w:rFonts w:ascii="Arial" w:hAnsi="Arial" w:cs="Arial"/>
          <w:b/>
          <w:bCs/>
        </w:rPr>
      </w:pPr>
      <w:r w:rsidRPr="009144B8">
        <w:rPr>
          <w:rFonts w:ascii="Arial" w:hAnsi="Arial" w:cs="Arial"/>
          <w:b/>
          <w:bCs/>
        </w:rPr>
        <w:t>Agenda Topics</w:t>
      </w:r>
    </w:p>
    <w:p w:rsidR="009144B8" w:rsidRPr="009144B8" w:rsidRDefault="009144B8" w:rsidP="00F905D7">
      <w:pPr>
        <w:ind w:left="720"/>
        <w:rPr>
          <w:rFonts w:ascii="Arial" w:hAnsi="Arial" w:cs="Arial"/>
        </w:rPr>
      </w:pPr>
    </w:p>
    <w:p w:rsidR="009144B8" w:rsidRPr="009144B8" w:rsidRDefault="009144B8" w:rsidP="00F905D7">
      <w:pPr>
        <w:ind w:left="720"/>
        <w:rPr>
          <w:rFonts w:ascii="Arial" w:hAnsi="Arial" w:cs="Arial"/>
        </w:rPr>
      </w:pPr>
      <w:r w:rsidRPr="009144B8">
        <w:rPr>
          <w:rFonts w:ascii="Arial" w:hAnsi="Arial" w:cs="Arial"/>
        </w:rPr>
        <w:t>Introduction to Tooling Work Group - Processes, Projects &amp; Collaborations</w:t>
      </w:r>
    </w:p>
    <w:p w:rsidR="009144B8" w:rsidRPr="009144B8" w:rsidRDefault="009144B8" w:rsidP="00F905D7">
      <w:pPr>
        <w:ind w:left="720"/>
        <w:rPr>
          <w:rFonts w:ascii="Arial" w:hAnsi="Arial" w:cs="Arial"/>
        </w:rPr>
      </w:pPr>
    </w:p>
    <w:p w:rsidR="009144B8" w:rsidRDefault="009144B8" w:rsidP="00F905D7">
      <w:pPr>
        <w:ind w:left="720"/>
      </w:pPr>
    </w:p>
    <w:p w:rsidR="009144B8" w:rsidRDefault="009144B8" w:rsidP="00F905D7">
      <w:pPr>
        <w:ind w:left="720"/>
      </w:pPr>
    </w:p>
    <w:tbl>
      <w:tblPr>
        <w:tblW w:w="10030" w:type="dxa"/>
        <w:tblInd w:w="-10" w:type="dxa"/>
        <w:tblLayout w:type="fixed"/>
        <w:tblCellMar>
          <w:top w:w="30" w:type="dxa"/>
          <w:left w:w="30" w:type="dxa"/>
          <w:bottom w:w="30" w:type="dxa"/>
          <w:right w:w="30" w:type="dxa"/>
        </w:tblCellMar>
        <w:tblLook w:val="0000"/>
      </w:tblPr>
      <w:tblGrid>
        <w:gridCol w:w="1033"/>
        <w:gridCol w:w="3653"/>
        <w:gridCol w:w="34"/>
        <w:gridCol w:w="2160"/>
        <w:gridCol w:w="3150"/>
      </w:tblGrid>
      <w:tr w:rsidR="00D44CB7" w:rsidTr="00D52F39">
        <w:tc>
          <w:tcPr>
            <w:tcW w:w="4686"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rsidR="00D44CB7" w:rsidRDefault="00D44CB7" w:rsidP="00511195">
            <w:pPr>
              <w:pStyle w:val="HeadingsTitles"/>
              <w:rPr>
                <w:rFonts w:ascii="Arial" w:hAnsi="Arial" w:cs="Arial"/>
              </w:rPr>
            </w:pPr>
            <w:r>
              <w:rPr>
                <w:rFonts w:ascii="Arial" w:hAnsi="Arial" w:cs="Arial"/>
              </w:rPr>
              <w:t xml:space="preserve">HL7 </w:t>
            </w:r>
            <w:r w:rsidR="00A36E8B">
              <w:rPr>
                <w:rFonts w:ascii="Arial" w:hAnsi="Arial" w:cs="Arial"/>
              </w:rPr>
              <w:t>Tooling</w:t>
            </w:r>
            <w:r>
              <w:rPr>
                <w:rFonts w:ascii="Arial" w:hAnsi="Arial" w:cs="Arial"/>
              </w:rPr>
              <w:t xml:space="preserve"> Meeting Minutes</w:t>
            </w:r>
          </w:p>
          <w:p w:rsidR="00D44CB7" w:rsidRDefault="00D44CB7" w:rsidP="00B74211">
            <w:pPr>
              <w:pStyle w:val="HeadingsTitles"/>
              <w:rPr>
                <w:rFonts w:ascii="Arial" w:hAnsi="Arial" w:cs="Arial"/>
              </w:rPr>
            </w:pPr>
            <w:r>
              <w:rPr>
                <w:rFonts w:ascii="Arial" w:hAnsi="Arial" w:cs="Arial"/>
              </w:rPr>
              <w:t xml:space="preserve">Location: </w:t>
            </w:r>
            <w:r w:rsidR="00B74211">
              <w:rPr>
                <w:rFonts w:ascii="Arial" w:hAnsi="Arial" w:cs="Arial"/>
              </w:rPr>
              <w:t>Yucca</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D44CB7" w:rsidRDefault="00D44CB7" w:rsidP="00A36E8B">
            <w:pPr>
              <w:pStyle w:val="HeadingsTitles"/>
              <w:rPr>
                <w:rFonts w:ascii="Arial" w:hAnsi="Arial" w:cs="Arial"/>
              </w:rPr>
            </w:pPr>
            <w:r>
              <w:rPr>
                <w:rFonts w:ascii="Arial" w:hAnsi="Arial" w:cs="Arial"/>
              </w:rPr>
              <w:t xml:space="preserve">Date: </w:t>
            </w:r>
            <w:r w:rsidR="00A36E8B">
              <w:rPr>
                <w:rFonts w:ascii="Arial" w:hAnsi="Arial" w:cs="Arial"/>
              </w:rPr>
              <w:t>2013-01-15</w:t>
            </w:r>
            <w:r>
              <w:rPr>
                <w:rFonts w:ascii="Arial" w:hAnsi="Arial" w:cs="Arial"/>
              </w:rPr>
              <w:br/>
              <w:t xml:space="preserve">Time: </w:t>
            </w:r>
            <w:r w:rsidR="00A36E8B">
              <w:rPr>
                <w:rFonts w:ascii="Arial" w:hAnsi="Arial" w:cs="Arial"/>
              </w:rPr>
              <w:t>Q2</w:t>
            </w:r>
          </w:p>
        </w:tc>
      </w:tr>
      <w:tr w:rsidR="00D44CB7" w:rsidRPr="00C106A2" w:rsidTr="00D52F39">
        <w:trPr>
          <w:trHeight w:val="140"/>
        </w:trPr>
        <w:tc>
          <w:tcPr>
            <w:tcW w:w="1033"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C106A2">
            <w:pPr>
              <w:pStyle w:val="HeadingsTitles"/>
              <w:jc w:val="center"/>
              <w:rPr>
                <w:rFonts w:ascii="Arial" w:hAnsi="Arial" w:cs="Arial"/>
              </w:rPr>
            </w:pPr>
            <w:r w:rsidRPr="00C106A2">
              <w:rPr>
                <w:rFonts w:ascii="Arial" w:hAnsi="Arial" w:cs="Arial"/>
              </w:rPr>
              <w:t>Facilitator</w:t>
            </w:r>
          </w:p>
        </w:tc>
        <w:tc>
          <w:tcPr>
            <w:tcW w:w="3653"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B74211" w:rsidP="00511195">
            <w:pPr>
              <w:pStyle w:val="GeneralInfo"/>
              <w:rPr>
                <w:rFonts w:ascii="Arial" w:hAnsi="Arial" w:cs="Arial"/>
              </w:rPr>
            </w:pPr>
            <w:r>
              <w:rPr>
                <w:rFonts w:ascii="Arial" w:hAnsi="Arial" w:cs="Arial"/>
              </w:rPr>
              <w:t>Jane</w:t>
            </w:r>
          </w:p>
        </w:tc>
        <w:tc>
          <w:tcPr>
            <w:tcW w:w="2194" w:type="dxa"/>
            <w:gridSpan w:val="2"/>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HeadingsTitles"/>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B74211" w:rsidP="00511195">
            <w:pPr>
              <w:pStyle w:val="GeneralInfo"/>
              <w:rPr>
                <w:rFonts w:ascii="Arial" w:hAnsi="Arial" w:cs="Arial"/>
              </w:rPr>
            </w:pPr>
            <w:r>
              <w:rPr>
                <w:rFonts w:ascii="Arial" w:hAnsi="Arial" w:cs="Arial"/>
              </w:rPr>
              <w:t>Lynn</w:t>
            </w:r>
          </w:p>
        </w:tc>
      </w:tr>
      <w:tr w:rsidR="00006AA8" w:rsidTr="00D52F39">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006AA8" w:rsidRPr="00C106A2" w:rsidRDefault="00006AA8" w:rsidP="00C106A2">
            <w:pPr>
              <w:pStyle w:val="GeneralInfo"/>
              <w:jc w:val="center"/>
              <w:rPr>
                <w:rFonts w:ascii="Arial" w:hAnsi="Arial" w:cs="Arial"/>
                <w:b/>
                <w:bCs/>
                <w:sz w:val="8"/>
                <w:szCs w:val="8"/>
              </w:rPr>
            </w:pPr>
            <w:bookmarkStart w:id="0" w:name="DDE_LINK"/>
          </w:p>
        </w:tc>
      </w:tr>
      <w:tr w:rsidR="00D52F39" w:rsidRPr="00707C50" w:rsidTr="00D52F39">
        <w:trPr>
          <w:trHeight w:val="212"/>
        </w:trPr>
        <w:tc>
          <w:tcPr>
            <w:tcW w:w="1033" w:type="dxa"/>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C106A2">
            <w:pPr>
              <w:pStyle w:val="HeadingsTitles"/>
              <w:jc w:val="center"/>
              <w:rPr>
                <w:rFonts w:ascii="Arial" w:hAnsi="Arial" w:cs="Arial"/>
              </w:rPr>
            </w:pPr>
            <w:r w:rsidRPr="00C106A2">
              <w:rPr>
                <w:rFonts w:ascii="Arial" w:hAnsi="Arial" w:cs="Arial"/>
              </w:rPr>
              <w:t>Attendee</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D52F39" w:rsidRPr="00707C50" w:rsidRDefault="00D52F39" w:rsidP="00707C50">
            <w:pPr>
              <w:pStyle w:val="HeadingsTitles"/>
              <w:jc w:val="center"/>
              <w:rPr>
                <w:rFonts w:ascii="Arial" w:hAnsi="Arial" w:cs="Arial"/>
              </w:rPr>
            </w:pPr>
            <w:r w:rsidRPr="00707C50">
              <w:rPr>
                <w:rFonts w:ascii="Arial" w:hAnsi="Arial" w:cs="Arial"/>
              </w:rPr>
              <w:t>Name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pPr>
              <w:pStyle w:val="HeadingsTitles"/>
              <w:jc w:val="center"/>
              <w:rPr>
                <w:rFonts w:ascii="Arial" w:hAnsi="Arial" w:cs="Arial"/>
              </w:rPr>
            </w:pPr>
            <w:r w:rsidRPr="00C106A2">
              <w:rPr>
                <w:rFonts w:ascii="Arial" w:hAnsi="Arial" w:cs="Arial"/>
              </w:rPr>
              <w:t>Affiliation</w:t>
            </w:r>
          </w:p>
        </w:tc>
      </w:tr>
      <w:tr w:rsidR="009144B8"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9144B8" w:rsidRDefault="009144B8"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9144B8" w:rsidRPr="00B74211" w:rsidRDefault="009144B8" w:rsidP="00B74211">
            <w:pPr>
              <w:pStyle w:val="GeneralInfo"/>
              <w:rPr>
                <w:rFonts w:ascii="Arial" w:hAnsi="Arial" w:cs="Arial"/>
              </w:rPr>
            </w:pPr>
            <w:r>
              <w:rPr>
                <w:rFonts w:ascii="Arial" w:hAnsi="Arial" w:cs="Arial"/>
              </w:rPr>
              <w:t>Tanya Achilles</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9144B8" w:rsidRPr="00B74211" w:rsidRDefault="009144B8" w:rsidP="00C106A2">
            <w:pPr>
              <w:pStyle w:val="HeadingsTitles"/>
              <w:rPr>
                <w:rFonts w:ascii="Arial" w:hAnsi="Arial" w:cs="Arial"/>
                <w:b w:val="0"/>
              </w:rPr>
            </w:pPr>
            <w:proofErr w:type="spellStart"/>
            <w:r>
              <w:rPr>
                <w:rFonts w:ascii="Arial" w:hAnsi="Arial" w:cs="Arial"/>
                <w:b w:val="0"/>
              </w:rPr>
              <w:t>Infoway</w:t>
            </w:r>
            <w:proofErr w:type="spellEnd"/>
          </w:p>
        </w:tc>
      </w:tr>
      <w:tr w:rsidR="009144B8"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9144B8" w:rsidRDefault="009144B8"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9144B8" w:rsidRDefault="009144B8" w:rsidP="00B74211">
            <w:pPr>
              <w:pStyle w:val="GeneralInfo"/>
              <w:rPr>
                <w:rFonts w:ascii="Arial" w:hAnsi="Arial" w:cs="Arial"/>
              </w:rPr>
            </w:pPr>
            <w:r>
              <w:rPr>
                <w:rFonts w:ascii="Arial" w:hAnsi="Arial" w:cs="Arial"/>
              </w:rPr>
              <w:t>J.D. Baker</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9144B8" w:rsidRDefault="009144B8" w:rsidP="00C106A2">
            <w:pPr>
              <w:pStyle w:val="HeadingsTitles"/>
              <w:rPr>
                <w:rFonts w:ascii="Arial" w:hAnsi="Arial" w:cs="Arial"/>
                <w:b w:val="0"/>
              </w:rPr>
            </w:pPr>
            <w:proofErr w:type="spellStart"/>
            <w:r>
              <w:rPr>
                <w:rFonts w:ascii="Arial" w:hAnsi="Arial" w:cs="Arial"/>
                <w:b w:val="0"/>
              </w:rPr>
              <w:t>Sparx</w:t>
            </w:r>
            <w:proofErr w:type="spellEnd"/>
            <w:r>
              <w:rPr>
                <w:rFonts w:ascii="Arial" w:hAnsi="Arial" w:cs="Arial"/>
                <w:b w:val="0"/>
              </w:rPr>
              <w:t xml:space="preserve"> Systems</w:t>
            </w:r>
          </w:p>
        </w:tc>
      </w:tr>
      <w:tr w:rsidR="00B7421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74211" w:rsidRPr="00C106A2" w:rsidRDefault="00B74211"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74211" w:rsidRPr="00B74211" w:rsidRDefault="00B74211" w:rsidP="00B74211">
            <w:pPr>
              <w:pStyle w:val="GeneralInfo"/>
              <w:rPr>
                <w:rFonts w:ascii="Arial" w:hAnsi="Arial" w:cs="Arial"/>
              </w:rPr>
            </w:pPr>
            <w:r w:rsidRPr="00B74211">
              <w:rPr>
                <w:rFonts w:ascii="Arial" w:hAnsi="Arial" w:cs="Arial"/>
              </w:rPr>
              <w:t>Jane Curry</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74211" w:rsidRPr="00B74211" w:rsidRDefault="00B74211" w:rsidP="00C106A2">
            <w:pPr>
              <w:pStyle w:val="HeadingsTitles"/>
              <w:rPr>
                <w:rFonts w:ascii="Arial" w:hAnsi="Arial" w:cs="Arial"/>
                <w:b w:val="0"/>
              </w:rPr>
            </w:pPr>
            <w:r w:rsidRPr="00B74211">
              <w:rPr>
                <w:rFonts w:ascii="Arial" w:hAnsi="Arial" w:cs="Arial"/>
                <w:b w:val="0"/>
              </w:rPr>
              <w:t>Co-chair</w:t>
            </w:r>
          </w:p>
        </w:tc>
      </w:tr>
      <w:tr w:rsidR="009144B8"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9144B8" w:rsidRDefault="009144B8"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9144B8" w:rsidRPr="00B74211" w:rsidRDefault="009144B8" w:rsidP="00B74211">
            <w:pPr>
              <w:pStyle w:val="GeneralInfo"/>
              <w:rPr>
                <w:rFonts w:ascii="Arial" w:hAnsi="Arial" w:cs="Arial"/>
              </w:rPr>
            </w:pPr>
            <w:r>
              <w:rPr>
                <w:rFonts w:ascii="Arial" w:hAnsi="Arial" w:cs="Arial"/>
              </w:rPr>
              <w:t xml:space="preserve">Attila </w:t>
            </w:r>
            <w:proofErr w:type="spellStart"/>
            <w:r>
              <w:rPr>
                <w:rFonts w:ascii="Arial" w:hAnsi="Arial" w:cs="Arial"/>
              </w:rPr>
              <w:t>Farkas</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9144B8" w:rsidRPr="00B74211" w:rsidRDefault="009144B8" w:rsidP="00C106A2">
            <w:pPr>
              <w:pStyle w:val="HeadingsTitles"/>
              <w:rPr>
                <w:rFonts w:ascii="Arial" w:hAnsi="Arial" w:cs="Arial"/>
                <w:b w:val="0"/>
              </w:rPr>
            </w:pPr>
            <w:proofErr w:type="spellStart"/>
            <w:r>
              <w:rPr>
                <w:rFonts w:ascii="Arial" w:hAnsi="Arial" w:cs="Arial"/>
                <w:b w:val="0"/>
              </w:rPr>
              <w:t>Infoway</w:t>
            </w:r>
            <w:proofErr w:type="spellEnd"/>
          </w:p>
        </w:tc>
      </w:tr>
      <w:tr w:rsidR="00B7421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74211" w:rsidRPr="00C106A2" w:rsidRDefault="00B74211"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74211" w:rsidRPr="00B74211" w:rsidRDefault="00B74211" w:rsidP="00B74211">
            <w:pPr>
              <w:pStyle w:val="GeneralInfo"/>
              <w:rPr>
                <w:rFonts w:ascii="Arial" w:hAnsi="Arial" w:cs="Arial"/>
              </w:rPr>
            </w:pPr>
            <w:r w:rsidRPr="00B74211">
              <w:rPr>
                <w:rFonts w:ascii="Arial" w:hAnsi="Arial" w:cs="Arial"/>
              </w:rPr>
              <w:t>Lynn Laakso scribe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74211" w:rsidRPr="00B74211" w:rsidRDefault="00B74211" w:rsidP="00C106A2">
            <w:pPr>
              <w:pStyle w:val="HeadingsTitles"/>
              <w:rPr>
                <w:rFonts w:ascii="Arial" w:hAnsi="Arial" w:cs="Arial"/>
                <w:b w:val="0"/>
              </w:rPr>
            </w:pPr>
            <w:r w:rsidRPr="00B74211">
              <w:rPr>
                <w:rFonts w:ascii="Arial" w:hAnsi="Arial" w:cs="Arial"/>
                <w:b w:val="0"/>
              </w:rPr>
              <w:t>HL7 HQ</w:t>
            </w:r>
          </w:p>
        </w:tc>
      </w:tr>
      <w:tr w:rsidR="00D52F39"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D52F39" w:rsidRPr="00C106A2" w:rsidRDefault="00B74211"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D52F39" w:rsidRPr="00C106A2" w:rsidRDefault="00B74211" w:rsidP="00B74211">
            <w:pPr>
              <w:pStyle w:val="GeneralInfo"/>
              <w:rPr>
                <w:rFonts w:ascii="Arial" w:hAnsi="Arial" w:cs="Arial"/>
              </w:rPr>
            </w:pPr>
            <w:r w:rsidRPr="00B74211">
              <w:rPr>
                <w:rFonts w:ascii="Arial" w:hAnsi="Arial" w:cs="Arial"/>
              </w:rPr>
              <w:t xml:space="preserve">Andy Stechishin </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D52F39" w:rsidRPr="00B74211" w:rsidRDefault="00B74211" w:rsidP="00C106A2">
            <w:pPr>
              <w:pStyle w:val="HeadingsTitles"/>
              <w:rPr>
                <w:rFonts w:ascii="Arial" w:hAnsi="Arial" w:cs="Arial"/>
                <w:b w:val="0"/>
              </w:rPr>
            </w:pPr>
            <w:r w:rsidRPr="00B74211">
              <w:rPr>
                <w:rFonts w:ascii="Arial" w:hAnsi="Arial" w:cs="Arial"/>
                <w:b w:val="0"/>
              </w:rPr>
              <w:t>Co-chair</w:t>
            </w:r>
          </w:p>
        </w:tc>
      </w:tr>
      <w:tr w:rsidR="00B7421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74211" w:rsidRPr="00C106A2" w:rsidRDefault="00B74211"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74211" w:rsidRPr="00B74211" w:rsidRDefault="00B74211" w:rsidP="00B74211">
            <w:pPr>
              <w:pStyle w:val="GeneralInfo"/>
              <w:rPr>
                <w:rFonts w:ascii="Arial" w:hAnsi="Arial" w:cs="Arial"/>
              </w:rPr>
            </w:pPr>
            <w:r w:rsidRPr="00B74211">
              <w:rPr>
                <w:rFonts w:ascii="Arial" w:hAnsi="Arial" w:cs="Arial"/>
              </w:rPr>
              <w:t>Paolo Russian</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74211" w:rsidRPr="00B74211" w:rsidRDefault="00B74211" w:rsidP="00C106A2">
            <w:pPr>
              <w:pStyle w:val="HeadingsTitles"/>
              <w:rPr>
                <w:rFonts w:ascii="Arial" w:hAnsi="Arial" w:cs="Arial"/>
                <w:b w:val="0"/>
              </w:rPr>
            </w:pPr>
            <w:r w:rsidRPr="00B74211">
              <w:rPr>
                <w:rFonts w:ascii="Arial" w:hAnsi="Arial" w:cs="Arial"/>
                <w:b w:val="0"/>
              </w:rPr>
              <w:t>TBS Group Italy</w:t>
            </w:r>
          </w:p>
        </w:tc>
      </w:tr>
      <w:tr w:rsidR="00B7421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74211" w:rsidRPr="00C106A2" w:rsidRDefault="00B74211"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74211" w:rsidRPr="00C106A2" w:rsidRDefault="00B74211" w:rsidP="00C106A2">
            <w:pPr>
              <w:pStyle w:val="GeneralInfo"/>
              <w:rPr>
                <w:rFonts w:ascii="Arial" w:hAnsi="Arial" w:cs="Arial"/>
              </w:rPr>
            </w:pPr>
            <w:r w:rsidRPr="00B74211">
              <w:rPr>
                <w:rFonts w:ascii="Arial" w:hAnsi="Arial" w:cs="Arial"/>
              </w:rPr>
              <w:t>Michael van der Zel</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74211" w:rsidRPr="00B74211" w:rsidRDefault="00B74211" w:rsidP="00C106A2">
            <w:pPr>
              <w:pStyle w:val="HeadingsTitles"/>
              <w:rPr>
                <w:rFonts w:ascii="Arial" w:hAnsi="Arial" w:cs="Arial"/>
                <w:b w:val="0"/>
              </w:rPr>
            </w:pPr>
            <w:r>
              <w:rPr>
                <w:rFonts w:ascii="Arial" w:hAnsi="Arial" w:cs="Arial"/>
                <w:b w:val="0"/>
              </w:rPr>
              <w:t>Co-chair</w:t>
            </w:r>
          </w:p>
        </w:tc>
      </w:tr>
      <w:tr w:rsidR="00B7421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74211" w:rsidRPr="00C106A2" w:rsidRDefault="00B74211"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74211" w:rsidRPr="00C106A2" w:rsidRDefault="00B74211" w:rsidP="00007675">
            <w:pPr>
              <w:pStyle w:val="GeneralInfo"/>
              <w:rPr>
                <w:rFonts w:ascii="Arial" w:hAnsi="Arial" w:cs="Arial"/>
              </w:rPr>
            </w:pPr>
            <w:r w:rsidRPr="00B74211">
              <w:rPr>
                <w:rFonts w:ascii="Arial" w:hAnsi="Arial" w:cs="Arial"/>
              </w:rPr>
              <w:t xml:space="preserve">Alex </w:t>
            </w:r>
            <w:proofErr w:type="spellStart"/>
            <w:r w:rsidRPr="00B74211">
              <w:rPr>
                <w:rFonts w:ascii="Arial" w:hAnsi="Arial" w:cs="Arial"/>
              </w:rPr>
              <w:t>Zupan</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74211" w:rsidRPr="00B74211" w:rsidRDefault="00B74211" w:rsidP="00007675">
            <w:pPr>
              <w:pStyle w:val="HeadingsTitles"/>
              <w:rPr>
                <w:rFonts w:ascii="Arial" w:hAnsi="Arial" w:cs="Arial"/>
                <w:b w:val="0"/>
              </w:rPr>
            </w:pPr>
            <w:r w:rsidRPr="00B74211">
              <w:rPr>
                <w:rFonts w:ascii="Arial" w:hAnsi="Arial" w:cs="Arial"/>
                <w:b w:val="0"/>
              </w:rPr>
              <w:t>TBS Group Italy</w:t>
            </w:r>
          </w:p>
        </w:tc>
      </w:tr>
      <w:tr w:rsidR="00B74211" w:rsidTr="00D52F39">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B74211" w:rsidRPr="00C106A2" w:rsidRDefault="00B74211" w:rsidP="00361CFD">
            <w:pPr>
              <w:pStyle w:val="GeneralInfo"/>
              <w:rPr>
                <w:rFonts w:ascii="Arial" w:hAnsi="Arial" w:cs="Arial"/>
                <w:b/>
                <w:bCs/>
                <w:sz w:val="8"/>
                <w:szCs w:val="8"/>
              </w:rPr>
            </w:pPr>
          </w:p>
        </w:tc>
      </w:tr>
      <w:tr w:rsidR="00B74211" w:rsidTr="00D75CA6">
        <w:trPr>
          <w:trHeight w:val="352"/>
        </w:trPr>
        <w:tc>
          <w:tcPr>
            <w:tcW w:w="10030" w:type="dxa"/>
            <w:gridSpan w:val="5"/>
            <w:tcBorders>
              <w:top w:val="single" w:sz="2" w:space="0" w:color="000000"/>
              <w:left w:val="single" w:sz="2" w:space="0" w:color="000000"/>
              <w:bottom w:val="single" w:sz="2" w:space="0" w:color="000000"/>
              <w:right w:val="single" w:sz="2" w:space="0" w:color="000000"/>
            </w:tcBorders>
            <w:vAlign w:val="center"/>
          </w:tcPr>
          <w:p w:rsidR="00B74211" w:rsidRPr="00E51C80" w:rsidRDefault="00B74211" w:rsidP="00B74211">
            <w:pPr>
              <w:rPr>
                <w:i/>
                <w:iCs/>
                <w:color w:val="008000"/>
                <w:sz w:val="16"/>
                <w:szCs w:val="16"/>
              </w:rPr>
            </w:pPr>
            <w:r>
              <w:rPr>
                <w:rFonts w:ascii="Arial" w:hAnsi="Arial" w:cs="Arial"/>
                <w:b/>
                <w:bCs/>
              </w:rPr>
              <w:t xml:space="preserve">Quorum Requirements Met: </w:t>
            </w:r>
            <w:r w:rsidR="00EE3845">
              <w:rPr>
                <w:rFonts w:ascii="Arial" w:hAnsi="Arial" w:cs="Arial"/>
                <w:sz w:val="24"/>
                <w:szCs w:val="24"/>
              </w:rPr>
              <w:fldChar w:fldCharType="begin"/>
            </w:r>
            <w:r>
              <w:rPr>
                <w:rFonts w:ascii="Arial" w:hAnsi="Arial" w:cs="Arial"/>
                <w:sz w:val="24"/>
                <w:szCs w:val="24"/>
              </w:rPr>
              <w:instrText>FORMCHECKBOX</w:instrText>
            </w:r>
            <w:r w:rsidR="00EE3845">
              <w:rPr>
                <w:rFonts w:ascii="Arial" w:hAnsi="Arial" w:cs="Arial"/>
                <w:sz w:val="24"/>
                <w:szCs w:val="24"/>
              </w:rPr>
              <w:fldChar w:fldCharType="separate"/>
            </w:r>
            <w:r w:rsidR="00EE3845">
              <w:rPr>
                <w:rFonts w:ascii="Arial" w:hAnsi="Arial" w:cs="Arial"/>
                <w:sz w:val="24"/>
                <w:szCs w:val="24"/>
              </w:rPr>
              <w:fldChar w:fldCharType="end"/>
            </w:r>
            <w:r>
              <w:rPr>
                <w:rFonts w:ascii="Arial" w:hAnsi="Arial" w:cs="Arial"/>
                <w:sz w:val="24"/>
                <w:szCs w:val="24"/>
              </w:rPr>
              <w:t xml:space="preserve"> Yes </w:t>
            </w:r>
          </w:p>
          <w:p w:rsidR="00B74211" w:rsidRPr="00E51C80" w:rsidRDefault="00B74211" w:rsidP="00511195">
            <w:pPr>
              <w:rPr>
                <w:i/>
                <w:iCs/>
                <w:color w:val="008000"/>
                <w:sz w:val="16"/>
                <w:szCs w:val="16"/>
              </w:rPr>
            </w:pPr>
          </w:p>
        </w:tc>
      </w:tr>
    </w:tbl>
    <w:p w:rsidR="000548DA" w:rsidRDefault="000548DA" w:rsidP="000548DA">
      <w:pPr>
        <w:pStyle w:val="BodyText"/>
        <w:spacing w:after="0"/>
        <w:rPr>
          <w:rFonts w:ascii="Arial" w:hAnsi="Arial" w:cs="Arial"/>
          <w:b/>
          <w:bCs/>
          <w:snapToGrid w:val="0"/>
        </w:rPr>
      </w:pPr>
      <w:r>
        <w:rPr>
          <w:rFonts w:ascii="Arial" w:hAnsi="Arial" w:cs="Arial"/>
          <w:b/>
          <w:bCs/>
          <w:snapToGrid w:val="0"/>
        </w:rPr>
        <w:t>Agenda Topics</w:t>
      </w:r>
    </w:p>
    <w:p w:rsidR="000548DA" w:rsidRPr="00D75CA6" w:rsidRDefault="00D75CA6">
      <w:pPr>
        <w:rPr>
          <w:rFonts w:ascii="Arial" w:hAnsi="Arial"/>
          <w:lang w:eastAsia="ja-JP"/>
        </w:rPr>
      </w:pPr>
      <w:r w:rsidRPr="00D75CA6">
        <w:rPr>
          <w:rFonts w:ascii="Arial" w:hAnsi="Arial"/>
          <w:lang w:eastAsia="ja-JP"/>
        </w:rPr>
        <w:t>MAX Project update (15 min), EHRS-FM Profile Project update</w:t>
      </w:r>
    </w:p>
    <w:p w:rsidR="0005295A" w:rsidRDefault="0005295A"/>
    <w:p w:rsidR="0005295A" w:rsidRDefault="0005295A" w:rsidP="000548DA">
      <w:pPr>
        <w:rPr>
          <w:rFonts w:ascii="Arial" w:hAnsi="Arial" w:cs="Arial"/>
          <w:b/>
          <w:snapToGrid w:val="0"/>
        </w:rPr>
      </w:pPr>
    </w:p>
    <w:p w:rsidR="000548DA" w:rsidRPr="00312000" w:rsidRDefault="000548DA" w:rsidP="000548DA">
      <w:pPr>
        <w:pStyle w:val="HeadingsTitles"/>
        <w:rPr>
          <w:rFonts w:ascii="Arial" w:hAnsi="Arial" w:cs="Arial"/>
          <w:snapToGrid w:val="0"/>
        </w:rPr>
      </w:pPr>
      <w:r w:rsidRPr="00312000">
        <w:rPr>
          <w:rFonts w:ascii="Arial" w:hAnsi="Arial" w:cs="Arial"/>
          <w:snapToGrid w:val="0"/>
        </w:rPr>
        <w:t>Minutes/Conclusions Reached:</w:t>
      </w:r>
    </w:p>
    <w:p w:rsidR="00D75CA6" w:rsidRPr="00D75CA6" w:rsidRDefault="00D75CA6" w:rsidP="00D75CA6">
      <w:pPr>
        <w:rPr>
          <w:rFonts w:ascii="Arial"/>
          <w:szCs w:val="24"/>
        </w:rPr>
      </w:pPr>
      <w:r w:rsidRPr="00D75CA6">
        <w:rPr>
          <w:rFonts w:ascii="Arial"/>
          <w:szCs w:val="24"/>
        </w:rPr>
        <w:t>Call to order 11:15 am</w:t>
      </w:r>
    </w:p>
    <w:p w:rsidR="00D75CA6" w:rsidRPr="00D75CA6" w:rsidRDefault="00D75CA6" w:rsidP="00D75CA6">
      <w:pPr>
        <w:rPr>
          <w:rFonts w:ascii="Arial"/>
          <w:szCs w:val="24"/>
        </w:rPr>
      </w:pPr>
    </w:p>
    <w:p w:rsidR="00D75CA6" w:rsidRPr="00D75CA6" w:rsidRDefault="00D75CA6" w:rsidP="00D75CA6">
      <w:pPr>
        <w:numPr>
          <w:ilvl w:val="0"/>
          <w:numId w:val="12"/>
        </w:numPr>
        <w:rPr>
          <w:rFonts w:ascii="Arial"/>
          <w:szCs w:val="24"/>
        </w:rPr>
      </w:pPr>
      <w:r w:rsidRPr="00D75CA6">
        <w:rPr>
          <w:rFonts w:ascii="Arial"/>
          <w:szCs w:val="24"/>
        </w:rPr>
        <w:t xml:space="preserve">RFP process adjustments discussed. </w:t>
      </w:r>
    </w:p>
    <w:p w:rsidR="00D75CA6" w:rsidRPr="00D75CA6" w:rsidRDefault="00D75CA6" w:rsidP="00D75CA6">
      <w:pPr>
        <w:numPr>
          <w:ilvl w:val="0"/>
          <w:numId w:val="12"/>
        </w:numPr>
        <w:rPr>
          <w:rFonts w:ascii="Arial"/>
          <w:szCs w:val="24"/>
        </w:rPr>
      </w:pPr>
      <w:r w:rsidRPr="00D75CA6">
        <w:rPr>
          <w:rFonts w:ascii="Arial"/>
          <w:szCs w:val="24"/>
        </w:rPr>
        <w:t xml:space="preserve">EHR-S FM Project - today in Q4 there is a </w:t>
      </w:r>
      <w:proofErr w:type="spellStart"/>
      <w:r w:rsidRPr="00D75CA6">
        <w:rPr>
          <w:rFonts w:ascii="Arial"/>
          <w:szCs w:val="24"/>
        </w:rPr>
        <w:t>ppt</w:t>
      </w:r>
      <w:proofErr w:type="spellEnd"/>
      <w:r w:rsidRPr="00D75CA6">
        <w:rPr>
          <w:rFonts w:ascii="Arial"/>
          <w:szCs w:val="24"/>
        </w:rPr>
        <w:t xml:space="preserve"> from the team to present to EHR. Andy will obtain a copy of the presentation to include with the minutes. Last reviewed in December due to receipt of 2</w:t>
      </w:r>
      <w:r w:rsidRPr="00D75CA6">
        <w:rPr>
          <w:rFonts w:ascii="Arial"/>
          <w:szCs w:val="24"/>
          <w:vertAlign w:val="superscript"/>
        </w:rPr>
        <w:t>nd</w:t>
      </w:r>
      <w:r w:rsidRPr="00D75CA6">
        <w:rPr>
          <w:rFonts w:ascii="Arial"/>
          <w:szCs w:val="24"/>
        </w:rPr>
        <w:t xml:space="preserve"> set of </w:t>
      </w:r>
      <w:r w:rsidRPr="00D75CA6">
        <w:rPr>
          <w:rFonts w:ascii="Arial"/>
          <w:szCs w:val="24"/>
        </w:rPr>
        <w:lastRenderedPageBreak/>
        <w:t xml:space="preserve">deliverables. </w:t>
      </w:r>
    </w:p>
    <w:p w:rsidR="00D75CA6" w:rsidRPr="00D75CA6" w:rsidRDefault="00D75CA6" w:rsidP="00D75CA6">
      <w:pPr>
        <w:numPr>
          <w:ilvl w:val="0"/>
          <w:numId w:val="12"/>
        </w:numPr>
        <w:rPr>
          <w:rFonts w:ascii="Arial"/>
          <w:szCs w:val="24"/>
        </w:rPr>
      </w:pPr>
      <w:r w:rsidRPr="00D75CA6">
        <w:rPr>
          <w:rFonts w:ascii="Arial"/>
          <w:szCs w:val="24"/>
        </w:rPr>
        <w:t xml:space="preserve">Extension approval supported by Tooling and outstanding approval by John Quinn. ACTION ITEM: Lynn will follow up with John Quinn. Budget crossover from 2012 is not permitted though there is an informal agreement to pay for previously committed projects but the Board has not yet approved the 2013 budget. </w:t>
      </w:r>
    </w:p>
    <w:p w:rsidR="00D75CA6" w:rsidRPr="00D75CA6" w:rsidRDefault="00D75CA6" w:rsidP="00D75CA6">
      <w:pPr>
        <w:numPr>
          <w:ilvl w:val="0"/>
          <w:numId w:val="12"/>
        </w:numPr>
        <w:rPr>
          <w:rFonts w:ascii="Arial"/>
          <w:szCs w:val="24"/>
        </w:rPr>
      </w:pPr>
      <w:r w:rsidRPr="00D75CA6">
        <w:rPr>
          <w:rFonts w:ascii="Arial"/>
          <w:szCs w:val="24"/>
        </w:rPr>
        <w:t xml:space="preserve">The process they are following might be emulated by other WGs. Site on </w:t>
      </w:r>
      <w:proofErr w:type="spellStart"/>
      <w:r w:rsidRPr="00D75CA6">
        <w:rPr>
          <w:rFonts w:ascii="Arial"/>
          <w:szCs w:val="24"/>
        </w:rPr>
        <w:t>gforge</w:t>
      </w:r>
      <w:proofErr w:type="spellEnd"/>
      <w:r w:rsidRPr="00D75CA6">
        <w:rPr>
          <w:rFonts w:ascii="Arial"/>
          <w:szCs w:val="24"/>
        </w:rPr>
        <w:t xml:space="preserve"> has a 'releases' function they are using for the deliverables download piece. They will release into the deliverables section. The next release is scheduled for end of Jan with design notes, functionality to date, etc. They will communicate on the lists when that is posted. It will require approval by EHR and Tooling. </w:t>
      </w:r>
    </w:p>
    <w:p w:rsidR="00D75CA6" w:rsidRPr="00D75CA6" w:rsidRDefault="00D75CA6" w:rsidP="00D75CA6">
      <w:pPr>
        <w:numPr>
          <w:ilvl w:val="0"/>
          <w:numId w:val="12"/>
        </w:numPr>
        <w:rPr>
          <w:rFonts w:ascii="Arial"/>
          <w:szCs w:val="24"/>
        </w:rPr>
      </w:pPr>
      <w:r w:rsidRPr="00D75CA6">
        <w:rPr>
          <w:rFonts w:ascii="Arial"/>
          <w:szCs w:val="24"/>
        </w:rPr>
        <w:t xml:space="preserve">Andy notes that when the next set of deliverables is posted there will be two </w:t>
      </w:r>
      <w:proofErr w:type="spellStart"/>
      <w:r w:rsidRPr="00D75CA6">
        <w:rPr>
          <w:rFonts w:ascii="Arial"/>
          <w:szCs w:val="24"/>
        </w:rPr>
        <w:t>cochairs</w:t>
      </w:r>
      <w:proofErr w:type="spellEnd"/>
      <w:r w:rsidRPr="00D75CA6">
        <w:rPr>
          <w:rFonts w:ascii="Arial"/>
          <w:szCs w:val="24"/>
        </w:rPr>
        <w:t xml:space="preserve"> remaining both of whom are involved with the project. Perhaps Jane can come back as an interim co-chair to chair the meeting at which these deliverables are discussed. ACTION ITEM: Tooling needs to address conflict and quorum issues relating to projects for which the </w:t>
      </w:r>
      <w:proofErr w:type="spellStart"/>
      <w:r w:rsidRPr="00D75CA6">
        <w:rPr>
          <w:rFonts w:ascii="Arial"/>
          <w:szCs w:val="24"/>
        </w:rPr>
        <w:t>cochairs</w:t>
      </w:r>
      <w:proofErr w:type="spellEnd"/>
      <w:r w:rsidRPr="00D75CA6">
        <w:rPr>
          <w:rFonts w:ascii="Arial"/>
          <w:szCs w:val="24"/>
        </w:rPr>
        <w:t xml:space="preserve"> are involved. </w:t>
      </w:r>
    </w:p>
    <w:p w:rsidR="00D75CA6" w:rsidRPr="00D75CA6" w:rsidRDefault="00D75CA6" w:rsidP="00D75CA6">
      <w:pPr>
        <w:numPr>
          <w:ilvl w:val="0"/>
          <w:numId w:val="12"/>
        </w:numPr>
        <w:rPr>
          <w:rFonts w:ascii="Arial"/>
          <w:szCs w:val="24"/>
        </w:rPr>
      </w:pPr>
      <w:r w:rsidRPr="00D75CA6">
        <w:rPr>
          <w:rFonts w:ascii="Arial"/>
          <w:szCs w:val="24"/>
        </w:rPr>
        <w:t xml:space="preserve">Andy notes the architecture is such that xml format they were using/generating for the FM specs. This is for a first-time only import so that going forward it is not intended to use to put into EA for use by the team. Michael has combined requirements with MAX for format. Andy has been attending the MAX calls where possible. CIC has documented requirements for the use cases identified. We ran out of money for phase 1 phase 2 and while we initially permitted multiple contracts to be produced we didn't specify that all the roles had to be fulfilled by the contract bid. Andy suggests that single vendor bid lessens management responsibility for Tooling and HQ.  Jane working on updates to the RFP release and selection process. </w:t>
      </w:r>
    </w:p>
    <w:p w:rsidR="00D75CA6" w:rsidRPr="00D75CA6" w:rsidRDefault="00D75CA6" w:rsidP="00D75CA6">
      <w:pPr>
        <w:numPr>
          <w:ilvl w:val="0"/>
          <w:numId w:val="12"/>
        </w:numPr>
        <w:rPr>
          <w:rFonts w:ascii="Arial"/>
          <w:szCs w:val="24"/>
        </w:rPr>
      </w:pPr>
      <w:r w:rsidRPr="00D75CA6">
        <w:rPr>
          <w:rFonts w:ascii="Arial"/>
          <w:szCs w:val="24"/>
        </w:rPr>
        <w:t xml:space="preserve">Initial validations using </w:t>
      </w:r>
      <w:proofErr w:type="spellStart"/>
      <w:r w:rsidRPr="00D75CA6">
        <w:rPr>
          <w:rFonts w:ascii="Arial"/>
          <w:szCs w:val="24"/>
        </w:rPr>
        <w:t>schematron</w:t>
      </w:r>
      <w:proofErr w:type="spellEnd"/>
      <w:r w:rsidRPr="00D75CA6">
        <w:rPr>
          <w:rFonts w:ascii="Arial"/>
          <w:szCs w:val="24"/>
        </w:rPr>
        <w:t xml:space="preserve">, and allow validations on a standalone MAX file. Components can be reused in other scenarios. Michael notes that since the work group doesn't know all the rules yet it mitigates that risk. </w:t>
      </w:r>
    </w:p>
    <w:p w:rsidR="00D75CA6" w:rsidRPr="00D75CA6" w:rsidRDefault="00D75CA6" w:rsidP="00D75CA6">
      <w:pPr>
        <w:numPr>
          <w:ilvl w:val="0"/>
          <w:numId w:val="12"/>
        </w:numPr>
        <w:rPr>
          <w:rFonts w:ascii="Arial"/>
          <w:szCs w:val="24"/>
        </w:rPr>
      </w:pPr>
      <w:r w:rsidRPr="00D75CA6">
        <w:rPr>
          <w:rFonts w:ascii="Arial"/>
          <w:szCs w:val="24"/>
        </w:rPr>
        <w:t xml:space="preserve">Andy shows the Rules FM defined e.g. FMMX001 and describes the process. The EA add on will invoke the </w:t>
      </w:r>
      <w:proofErr w:type="spellStart"/>
      <w:r w:rsidRPr="00D75CA6">
        <w:rPr>
          <w:rFonts w:ascii="Arial"/>
          <w:szCs w:val="24"/>
        </w:rPr>
        <w:t>schematron</w:t>
      </w:r>
      <w:proofErr w:type="spellEnd"/>
      <w:r w:rsidRPr="00D75CA6">
        <w:rPr>
          <w:rFonts w:ascii="Arial"/>
          <w:szCs w:val="24"/>
        </w:rPr>
        <w:t xml:space="preserve"> and display errors in EA. Current issues include XSLT issues between .NET and java. </w:t>
      </w:r>
    </w:p>
    <w:p w:rsidR="00D75CA6" w:rsidRPr="00D75CA6" w:rsidRDefault="00D75CA6" w:rsidP="00D75CA6">
      <w:pPr>
        <w:numPr>
          <w:ilvl w:val="0"/>
          <w:numId w:val="12"/>
        </w:numPr>
        <w:rPr>
          <w:rFonts w:ascii="Arial"/>
          <w:szCs w:val="24"/>
        </w:rPr>
      </w:pPr>
      <w:r w:rsidRPr="00D75CA6">
        <w:rPr>
          <w:rFonts w:ascii="Arial"/>
          <w:szCs w:val="24"/>
        </w:rPr>
        <w:t xml:space="preserve">Capturing edits for initial load file was difficult due to ballot reconciliation changes. </w:t>
      </w:r>
    </w:p>
    <w:p w:rsidR="00D75CA6" w:rsidRPr="00D75CA6" w:rsidRDefault="00D75CA6" w:rsidP="00E24CEE">
      <w:pPr>
        <w:numPr>
          <w:ilvl w:val="0"/>
          <w:numId w:val="12"/>
        </w:numPr>
        <w:rPr>
          <w:rFonts w:ascii="Arial"/>
          <w:szCs w:val="24"/>
        </w:rPr>
      </w:pPr>
      <w:r w:rsidRPr="00D75CA6">
        <w:rPr>
          <w:rFonts w:ascii="Arial"/>
          <w:szCs w:val="24"/>
        </w:rPr>
        <w:t xml:space="preserve">Jane asks about whether an output of the project will include a recommendation for improvements in the data collection spreadsheet. Their data collection spreadsheet on the ballot site is not the same as what they were using.  They thought they were missing columns but the correct spreadsheet had macros that generated that data. Michael notes that as a result of the project they have made the EHR-S FM more consistent. </w:t>
      </w:r>
    </w:p>
    <w:p w:rsidR="00D75CA6" w:rsidRPr="00D75CA6" w:rsidRDefault="00D75CA6" w:rsidP="00E24CEE">
      <w:pPr>
        <w:numPr>
          <w:ilvl w:val="0"/>
          <w:numId w:val="12"/>
        </w:numPr>
        <w:rPr>
          <w:rFonts w:ascii="Arial"/>
          <w:szCs w:val="24"/>
        </w:rPr>
      </w:pPr>
      <w:r w:rsidRPr="00D75CA6">
        <w:rPr>
          <w:rFonts w:ascii="Arial"/>
          <w:szCs w:val="24"/>
        </w:rPr>
        <w:t>Andy would like to see this integrate into our publishing suite. (</w:t>
      </w:r>
      <w:proofErr w:type="gramStart"/>
      <w:r w:rsidRPr="00D75CA6">
        <w:rPr>
          <w:rFonts w:ascii="Arial"/>
          <w:szCs w:val="24"/>
        </w:rPr>
        <w:t>wearing</w:t>
      </w:r>
      <w:proofErr w:type="gramEnd"/>
      <w:r w:rsidRPr="00D75CA6">
        <w:rPr>
          <w:rFonts w:ascii="Arial"/>
          <w:szCs w:val="24"/>
        </w:rPr>
        <w:t xml:space="preserve"> his Publishing hat). Word documents and PDF don't integrate well. He notes that the input tool can ask the user what the presentation style is at the end of the process but he thinks that Publishing should be the final arbiter.</w:t>
      </w:r>
    </w:p>
    <w:p w:rsidR="00D75CA6" w:rsidRPr="00D75CA6" w:rsidRDefault="00D75CA6" w:rsidP="00E24CEE">
      <w:pPr>
        <w:numPr>
          <w:ilvl w:val="0"/>
          <w:numId w:val="12"/>
        </w:numPr>
        <w:rPr>
          <w:rFonts w:ascii="Arial"/>
          <w:szCs w:val="24"/>
        </w:rPr>
      </w:pPr>
      <w:r w:rsidRPr="00D75CA6">
        <w:rPr>
          <w:rFonts w:ascii="Arial"/>
          <w:szCs w:val="24"/>
        </w:rPr>
        <w:t>Jane notes that they can demonstrate among segments of their list which tools are used for which segments and how will it look. Andy refers to architecture components of the project that are interpersonal and not technical. Jane notes with the Tooling Strategy we need to address those questions for all projects, e.g. Publishing Facilitator for EHR.  Such governance points will need to be explicit in the Tooling Strategy.</w:t>
      </w:r>
    </w:p>
    <w:p w:rsidR="00D75CA6" w:rsidRPr="00D75CA6" w:rsidRDefault="00D75CA6" w:rsidP="00E24CEE">
      <w:pPr>
        <w:numPr>
          <w:ilvl w:val="0"/>
          <w:numId w:val="12"/>
        </w:numPr>
        <w:rPr>
          <w:rFonts w:ascii="Arial"/>
          <w:szCs w:val="24"/>
        </w:rPr>
      </w:pPr>
      <w:r w:rsidRPr="00D75CA6">
        <w:rPr>
          <w:rFonts w:ascii="Arial"/>
          <w:szCs w:val="24"/>
        </w:rPr>
        <w:t xml:space="preserve">Andy is not sure if there are one or two deliverables after the current upcoming one. This extension request has contingency. </w:t>
      </w:r>
    </w:p>
    <w:p w:rsidR="00D75CA6" w:rsidRPr="00D75CA6" w:rsidRDefault="00D75CA6" w:rsidP="00D75CA6">
      <w:pPr>
        <w:rPr>
          <w:rFonts w:ascii="Arial"/>
          <w:szCs w:val="24"/>
        </w:rPr>
      </w:pPr>
    </w:p>
    <w:p w:rsidR="00D75CA6" w:rsidRPr="00D75CA6" w:rsidRDefault="00D75CA6" w:rsidP="00D75CA6">
      <w:pPr>
        <w:rPr>
          <w:rFonts w:ascii="Arial"/>
          <w:szCs w:val="24"/>
        </w:rPr>
      </w:pPr>
      <w:r w:rsidRPr="00D75CA6">
        <w:rPr>
          <w:rFonts w:ascii="Arial"/>
          <w:szCs w:val="24"/>
        </w:rPr>
        <w:t xml:space="preserve">Michael has composed a list of questions: </w:t>
      </w:r>
    </w:p>
    <w:p w:rsidR="00D75CA6" w:rsidRPr="00D75CA6" w:rsidRDefault="00D75CA6" w:rsidP="00D75CA6">
      <w:pPr>
        <w:rPr>
          <w:rFonts w:ascii="Arial"/>
          <w:szCs w:val="24"/>
        </w:rPr>
      </w:pPr>
      <w:r w:rsidRPr="00D75CA6">
        <w:rPr>
          <w:rFonts w:ascii="Arial"/>
          <w:szCs w:val="24"/>
        </w:rPr>
        <w:t xml:space="preserve">There were not </w:t>
      </w:r>
      <w:proofErr w:type="spellStart"/>
      <w:r w:rsidRPr="00D75CA6">
        <w:rPr>
          <w:rFonts w:ascii="Arial"/>
          <w:szCs w:val="24"/>
        </w:rPr>
        <w:t>Toolsmith</w:t>
      </w:r>
      <w:proofErr w:type="spellEnd"/>
      <w:r w:rsidRPr="00D75CA6">
        <w:rPr>
          <w:rFonts w:ascii="Arial"/>
          <w:szCs w:val="24"/>
        </w:rPr>
        <w:t xml:space="preserve"> ribbons awarded this time. ACTION ITEM: Lynn will check to make sure it's on the HQ</w:t>
      </w:r>
      <w:r w:rsidR="00312740">
        <w:rPr>
          <w:rFonts w:ascii="Arial"/>
          <w:szCs w:val="24"/>
        </w:rPr>
        <w:t xml:space="preserve"> checklist</w:t>
      </w:r>
      <w:r w:rsidRPr="00D75CA6">
        <w:rPr>
          <w:rFonts w:ascii="Arial"/>
          <w:szCs w:val="24"/>
        </w:rPr>
        <w:t>. Andy suggests also that we consider Liaison ribbons.</w:t>
      </w:r>
    </w:p>
    <w:p w:rsidR="00D75CA6" w:rsidRPr="00D75CA6" w:rsidRDefault="00D75CA6" w:rsidP="00E24CEE">
      <w:pPr>
        <w:numPr>
          <w:ilvl w:val="0"/>
          <w:numId w:val="12"/>
        </w:numPr>
        <w:rPr>
          <w:rFonts w:ascii="Arial"/>
          <w:szCs w:val="24"/>
        </w:rPr>
      </w:pPr>
      <w:r w:rsidRPr="00D75CA6">
        <w:rPr>
          <w:rFonts w:ascii="Arial"/>
          <w:szCs w:val="24"/>
        </w:rPr>
        <w:t xml:space="preserve">UML Tooling PSS Michael has worked with Patrick and Lorraine with UML tooling path. He heard the </w:t>
      </w:r>
      <w:proofErr w:type="spellStart"/>
      <w:r w:rsidRPr="00D75CA6">
        <w:rPr>
          <w:rFonts w:ascii="Arial"/>
          <w:szCs w:val="24"/>
        </w:rPr>
        <w:t>Sparx</w:t>
      </w:r>
      <w:proofErr w:type="spellEnd"/>
      <w:r w:rsidRPr="00D75CA6">
        <w:rPr>
          <w:rFonts w:ascii="Arial"/>
          <w:szCs w:val="24"/>
        </w:rPr>
        <w:t xml:space="preserve"> person is going to give a UML tutorial. Jane notes we need to coordinate more with Education. The Tooling material also needs to be registered with the Education group. We need an Education liaison role.  Michael would like to have this PSS reviewed on an upcoming teleconference. </w:t>
      </w:r>
    </w:p>
    <w:p w:rsidR="00D75CA6" w:rsidRPr="00D75CA6" w:rsidRDefault="00D75CA6" w:rsidP="00E24CEE">
      <w:pPr>
        <w:numPr>
          <w:ilvl w:val="0"/>
          <w:numId w:val="12"/>
        </w:numPr>
        <w:rPr>
          <w:rFonts w:ascii="Arial"/>
          <w:szCs w:val="24"/>
        </w:rPr>
      </w:pPr>
      <w:r w:rsidRPr="00D75CA6">
        <w:rPr>
          <w:rFonts w:ascii="Arial"/>
          <w:szCs w:val="24"/>
        </w:rPr>
        <w:t xml:space="preserve">Michael also finds he needs to involve Patient Care in template versioning. Kai will represent for Patient care in </w:t>
      </w:r>
      <w:proofErr w:type="spellStart"/>
      <w:r w:rsidRPr="00D75CA6">
        <w:rPr>
          <w:rFonts w:ascii="Arial"/>
          <w:szCs w:val="24"/>
        </w:rPr>
        <w:t>Struc</w:t>
      </w:r>
      <w:proofErr w:type="spellEnd"/>
      <w:r w:rsidRPr="00D75CA6">
        <w:rPr>
          <w:rFonts w:ascii="Arial"/>
          <w:szCs w:val="24"/>
        </w:rPr>
        <w:t xml:space="preserve"> Docs on Thursday. Jane notes you'll hear more about that tonight.</w:t>
      </w:r>
    </w:p>
    <w:p w:rsidR="00D75CA6" w:rsidRPr="00D75CA6" w:rsidRDefault="00D75CA6" w:rsidP="00E24CEE">
      <w:pPr>
        <w:numPr>
          <w:ilvl w:val="0"/>
          <w:numId w:val="12"/>
        </w:numPr>
        <w:rPr>
          <w:rFonts w:ascii="Arial"/>
          <w:szCs w:val="24"/>
        </w:rPr>
      </w:pPr>
      <w:r w:rsidRPr="00D75CA6">
        <w:rPr>
          <w:rFonts w:ascii="Arial"/>
          <w:szCs w:val="24"/>
        </w:rPr>
        <w:t xml:space="preserve">Michael wonders what our products are, having recently reviewed the products list for Patient Care.  Discussion ensued on what our changes to the product strategy might be. ACTION ITEM: Michael will create a first draft product matrix. </w:t>
      </w:r>
    </w:p>
    <w:p w:rsidR="00D75CA6" w:rsidRPr="00D75CA6" w:rsidRDefault="00D75CA6" w:rsidP="00E24CEE">
      <w:pPr>
        <w:numPr>
          <w:ilvl w:val="0"/>
          <w:numId w:val="12"/>
        </w:numPr>
        <w:rPr>
          <w:rFonts w:ascii="Arial"/>
          <w:szCs w:val="24"/>
        </w:rPr>
      </w:pPr>
      <w:r w:rsidRPr="00D75CA6">
        <w:rPr>
          <w:rFonts w:ascii="Arial"/>
          <w:szCs w:val="24"/>
        </w:rPr>
        <w:t xml:space="preserve">SDWG and Templates potential conflict is raised by Michael as SSDWG template tool, where Templates is participating in </w:t>
      </w:r>
      <w:proofErr w:type="spellStart"/>
      <w:r w:rsidRPr="00D75CA6">
        <w:rPr>
          <w:rFonts w:ascii="Arial"/>
          <w:szCs w:val="24"/>
        </w:rPr>
        <w:t>DeCOR</w:t>
      </w:r>
      <w:proofErr w:type="spellEnd"/>
      <w:r w:rsidRPr="00D75CA6">
        <w:rPr>
          <w:rFonts w:ascii="Arial"/>
          <w:szCs w:val="24"/>
        </w:rPr>
        <w:t xml:space="preserve"> tool. The Lantana tool </w:t>
      </w:r>
      <w:proofErr w:type="spellStart"/>
      <w:r w:rsidRPr="00D75CA6">
        <w:rPr>
          <w:rFonts w:ascii="Arial"/>
          <w:szCs w:val="24"/>
        </w:rPr>
        <w:t>Trifolia</w:t>
      </w:r>
      <w:proofErr w:type="spellEnd"/>
      <w:r w:rsidRPr="00D75CA6">
        <w:rPr>
          <w:rFonts w:ascii="Arial"/>
          <w:szCs w:val="24"/>
        </w:rPr>
        <w:t xml:space="preserve"> is an HL7 "endorsed" (sort of) tool but not an HL7 tool. We need formal relationships for updates and support with all such tools. DECOR is a separate project entirely which loosely follows HL7 Templates DSTU processes but not as model driven. </w:t>
      </w:r>
    </w:p>
    <w:p w:rsidR="00D75CA6" w:rsidRPr="00D75CA6" w:rsidRDefault="00D75CA6" w:rsidP="00E24CEE">
      <w:pPr>
        <w:numPr>
          <w:ilvl w:val="0"/>
          <w:numId w:val="12"/>
        </w:numPr>
        <w:rPr>
          <w:rFonts w:ascii="Arial"/>
          <w:szCs w:val="24"/>
        </w:rPr>
      </w:pPr>
      <w:r w:rsidRPr="00D75CA6">
        <w:rPr>
          <w:rFonts w:ascii="Arial"/>
          <w:szCs w:val="24"/>
        </w:rPr>
        <w:t xml:space="preserve">Michael spoke with </w:t>
      </w:r>
      <w:proofErr w:type="spellStart"/>
      <w:r w:rsidRPr="00D75CA6">
        <w:rPr>
          <w:rFonts w:ascii="Arial"/>
          <w:szCs w:val="24"/>
        </w:rPr>
        <w:t>Rik</w:t>
      </w:r>
      <w:proofErr w:type="spellEnd"/>
      <w:r w:rsidRPr="00D75CA6">
        <w:rPr>
          <w:rFonts w:ascii="Arial"/>
          <w:szCs w:val="24"/>
        </w:rPr>
        <w:t xml:space="preserve"> Smithies to act as Clinical Statement liaison. We'll look forward to seeing him </w:t>
      </w:r>
      <w:r w:rsidRPr="00D75CA6">
        <w:rPr>
          <w:rFonts w:ascii="Arial"/>
          <w:szCs w:val="24"/>
        </w:rPr>
        <w:lastRenderedPageBreak/>
        <w:t xml:space="preserve">Thursday. Andy notes that any Work Group can send a tooling liaison, but Tooling should have formal liaisons with certain WGs based on the emerging architecture. Without Andy for example due to tightly coupling with Publishing we would need to seek another formal relationship with Publishing. We will need to seek such a liaison for </w:t>
      </w:r>
      <w:proofErr w:type="spellStart"/>
      <w:r w:rsidRPr="00D75CA6">
        <w:rPr>
          <w:rFonts w:ascii="Arial"/>
          <w:szCs w:val="24"/>
        </w:rPr>
        <w:t>MnM</w:t>
      </w:r>
      <w:proofErr w:type="spellEnd"/>
      <w:r w:rsidRPr="00D75CA6">
        <w:rPr>
          <w:rFonts w:ascii="Arial"/>
          <w:szCs w:val="24"/>
        </w:rPr>
        <w:t xml:space="preserve">. </w:t>
      </w:r>
    </w:p>
    <w:p w:rsidR="00D75CA6" w:rsidRPr="00D75CA6" w:rsidRDefault="00D75CA6" w:rsidP="00E24CEE">
      <w:pPr>
        <w:numPr>
          <w:ilvl w:val="0"/>
          <w:numId w:val="12"/>
        </w:numPr>
        <w:rPr>
          <w:rFonts w:ascii="Arial"/>
          <w:szCs w:val="24"/>
        </w:rPr>
      </w:pPr>
      <w:r w:rsidRPr="00D75CA6">
        <w:rPr>
          <w:rFonts w:ascii="Arial"/>
          <w:szCs w:val="24"/>
        </w:rPr>
        <w:t xml:space="preserve">Michael will have more Patient Care feedback on Thursday. </w:t>
      </w:r>
    </w:p>
    <w:p w:rsidR="00D75CA6" w:rsidRPr="00D75CA6" w:rsidRDefault="00D75CA6" w:rsidP="00D75CA6">
      <w:pPr>
        <w:rPr>
          <w:rFonts w:ascii="Arial"/>
          <w:szCs w:val="24"/>
        </w:rPr>
      </w:pPr>
    </w:p>
    <w:p w:rsidR="00D75CA6" w:rsidRPr="00D75CA6" w:rsidRDefault="00D75CA6" w:rsidP="00D75CA6">
      <w:pPr>
        <w:rPr>
          <w:rFonts w:ascii="Arial"/>
          <w:szCs w:val="24"/>
        </w:rPr>
      </w:pPr>
      <w:r w:rsidRPr="00D75CA6">
        <w:rPr>
          <w:rFonts w:ascii="Arial"/>
          <w:szCs w:val="24"/>
        </w:rPr>
        <w:t>Meeting adjourned 12:19 PM</w:t>
      </w:r>
    </w:p>
    <w:p w:rsidR="00D75CA6" w:rsidRPr="00D75CA6" w:rsidRDefault="00D75CA6" w:rsidP="00D75CA6">
      <w:pPr>
        <w:rPr>
          <w:rFonts w:ascii="Arial"/>
          <w:szCs w:val="24"/>
        </w:rPr>
      </w:pPr>
    </w:p>
    <w:p w:rsidR="00D75CA6" w:rsidRPr="00D75CA6" w:rsidRDefault="00D75CA6" w:rsidP="00D75CA6">
      <w:pPr>
        <w:rPr>
          <w:rFonts w:ascii="Arial"/>
          <w:szCs w:val="24"/>
        </w:rPr>
      </w:pPr>
    </w:p>
    <w:p w:rsidR="000548DA" w:rsidRDefault="000548DA" w:rsidP="000548DA">
      <w:pPr>
        <w:rPr>
          <w:rFonts w:ascii="Arial"/>
          <w:szCs w:val="24"/>
        </w:rPr>
      </w:pPr>
    </w:p>
    <w:p w:rsidR="000548DA" w:rsidRDefault="000548DA" w:rsidP="000548DA"/>
    <w:tbl>
      <w:tblPr>
        <w:tblW w:w="10080" w:type="dxa"/>
        <w:tblInd w:w="-10" w:type="dxa"/>
        <w:tblLayout w:type="fixed"/>
        <w:tblCellMar>
          <w:top w:w="30" w:type="dxa"/>
          <w:left w:w="30" w:type="dxa"/>
          <w:bottom w:w="30" w:type="dxa"/>
          <w:right w:w="30" w:type="dxa"/>
        </w:tblCellMar>
        <w:tblLook w:val="0000"/>
      </w:tblPr>
      <w:tblGrid>
        <w:gridCol w:w="10070"/>
        <w:gridCol w:w="10"/>
      </w:tblGrid>
      <w:tr w:rsidR="00D44CB7" w:rsidRPr="00C106A2" w:rsidTr="00D44CB7">
        <w:trPr>
          <w:gridAfter w:val="1"/>
          <w:wAfter w:w="10" w:type="dxa"/>
        </w:trPr>
        <w:tc>
          <w:tcPr>
            <w:tcW w:w="1007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HeadingsTitles"/>
              <w:rPr>
                <w:rFonts w:ascii="Arial" w:hAnsi="Arial" w:cs="Arial"/>
                <w:snapToGrid w:val="0"/>
              </w:rPr>
            </w:pPr>
            <w:r w:rsidRPr="00C106A2">
              <w:rPr>
                <w:rFonts w:ascii="Arial" w:hAnsi="Arial" w:cs="Arial"/>
                <w:snapToGrid w:val="0"/>
              </w:rPr>
              <w:t xml:space="preserve">Actions </w:t>
            </w:r>
          </w:p>
          <w:p w:rsidR="00D44CB7" w:rsidRDefault="00312740" w:rsidP="00707C50">
            <w:pPr>
              <w:pStyle w:val="GeneralInfo"/>
              <w:numPr>
                <w:ilvl w:val="0"/>
                <w:numId w:val="5"/>
              </w:numPr>
              <w:rPr>
                <w:snapToGrid w:val="0"/>
              </w:rPr>
            </w:pPr>
            <w:r w:rsidRPr="00312740">
              <w:rPr>
                <w:snapToGrid w:val="0"/>
              </w:rPr>
              <w:t xml:space="preserve">Tooling needs to address conflict and quorum issues relating to projects for which the </w:t>
            </w:r>
            <w:proofErr w:type="spellStart"/>
            <w:r w:rsidRPr="00312740">
              <w:rPr>
                <w:snapToGrid w:val="0"/>
              </w:rPr>
              <w:t>cochairs</w:t>
            </w:r>
            <w:proofErr w:type="spellEnd"/>
            <w:r w:rsidRPr="00312740">
              <w:rPr>
                <w:snapToGrid w:val="0"/>
              </w:rPr>
              <w:t xml:space="preserve"> are involved</w:t>
            </w:r>
          </w:p>
          <w:p w:rsidR="00312740" w:rsidRDefault="00312740" w:rsidP="00312740">
            <w:pPr>
              <w:pStyle w:val="GeneralInfo"/>
              <w:numPr>
                <w:ilvl w:val="0"/>
                <w:numId w:val="5"/>
              </w:numPr>
              <w:rPr>
                <w:snapToGrid w:val="0"/>
              </w:rPr>
            </w:pPr>
            <w:r w:rsidRPr="00312740">
              <w:rPr>
                <w:snapToGrid w:val="0"/>
              </w:rPr>
              <w:t xml:space="preserve">Lynn will check to make sure </w:t>
            </w:r>
            <w:proofErr w:type="spellStart"/>
            <w:r>
              <w:rPr>
                <w:snapToGrid w:val="0"/>
              </w:rPr>
              <w:t>Toolsmith</w:t>
            </w:r>
            <w:proofErr w:type="spellEnd"/>
            <w:r>
              <w:rPr>
                <w:snapToGrid w:val="0"/>
              </w:rPr>
              <w:t xml:space="preserve"> ribbons are</w:t>
            </w:r>
            <w:r w:rsidRPr="00312740">
              <w:rPr>
                <w:snapToGrid w:val="0"/>
              </w:rPr>
              <w:t xml:space="preserve"> on the HQ checklist</w:t>
            </w:r>
          </w:p>
          <w:p w:rsidR="00312740" w:rsidRPr="00C106A2" w:rsidRDefault="00312740" w:rsidP="00312740">
            <w:pPr>
              <w:pStyle w:val="GeneralInfo"/>
              <w:numPr>
                <w:ilvl w:val="0"/>
                <w:numId w:val="5"/>
              </w:numPr>
              <w:rPr>
                <w:snapToGrid w:val="0"/>
              </w:rPr>
            </w:pPr>
            <w:r w:rsidRPr="00312740">
              <w:rPr>
                <w:snapToGrid w:val="0"/>
              </w:rPr>
              <w:t xml:space="preserve">Michael will create a first draft product matrix </w:t>
            </w:r>
            <w:r>
              <w:rPr>
                <w:snapToGrid w:val="0"/>
              </w:rPr>
              <w:t>reflecting changes based on</w:t>
            </w:r>
            <w:r w:rsidRPr="00312740">
              <w:rPr>
                <w:snapToGrid w:val="0"/>
              </w:rPr>
              <w:t xml:space="preserve"> the product strategy </w:t>
            </w:r>
          </w:p>
        </w:tc>
      </w:tr>
      <w:bookmarkEnd w:id="0"/>
      <w:tr w:rsidR="00006AA8" w:rsidRPr="00C106A2" w:rsidTr="00D44CB7">
        <w:tc>
          <w:tcPr>
            <w:tcW w:w="10080" w:type="dxa"/>
            <w:gridSpan w:val="2"/>
            <w:tcBorders>
              <w:top w:val="single" w:sz="2" w:space="0" w:color="000000"/>
              <w:left w:val="single" w:sz="2" w:space="0" w:color="000000"/>
              <w:bottom w:val="single" w:sz="2" w:space="0" w:color="000000"/>
              <w:right w:val="single" w:sz="2" w:space="0" w:color="000000"/>
            </w:tcBorders>
          </w:tcPr>
          <w:p w:rsidR="00006AA8" w:rsidRPr="00C106A2" w:rsidRDefault="00006AA8">
            <w:pPr>
              <w:pStyle w:val="HeadingsTitles"/>
              <w:rPr>
                <w:rFonts w:ascii="Arial" w:hAnsi="Arial" w:cs="Arial"/>
                <w:b w:val="0"/>
                <w:bCs w:val="0"/>
                <w:sz w:val="24"/>
                <w:szCs w:val="24"/>
              </w:rPr>
            </w:pPr>
            <w:r w:rsidRPr="00C106A2">
              <w:rPr>
                <w:rFonts w:ascii="Arial" w:hAnsi="Arial" w:cs="Arial"/>
                <w:bCs w:val="0"/>
                <w:szCs w:val="24"/>
              </w:rPr>
              <w:t>Next Meeting / Preliminary Agenda Items</w:t>
            </w:r>
          </w:p>
          <w:p w:rsidR="00006AA8" w:rsidRPr="00C106A2" w:rsidRDefault="00006AA8">
            <w:pPr>
              <w:rPr>
                <w:rFonts w:ascii="Arial" w:hAnsi="Arial" w:cs="Arial"/>
                <w:b/>
                <w:snapToGrid w:val="0"/>
              </w:rPr>
            </w:pPr>
          </w:p>
        </w:tc>
      </w:tr>
    </w:tbl>
    <w:p w:rsidR="00006AA8" w:rsidRDefault="00006AA8">
      <w:pPr>
        <w:rPr>
          <w:rFonts w:ascii="Arial" w:hAnsi="Arial" w:cs="Arial"/>
          <w:b/>
          <w:snapToGrid w:val="0"/>
        </w:rPr>
      </w:pPr>
    </w:p>
    <w:p w:rsidR="00D75CA6" w:rsidRDefault="00D75CA6">
      <w:pPr>
        <w:rPr>
          <w:rFonts w:ascii="Arial" w:hAnsi="Arial" w:cs="Arial"/>
          <w:b/>
          <w:snapToGrid w:val="0"/>
        </w:rPr>
      </w:pPr>
    </w:p>
    <w:p w:rsidR="00D75CA6" w:rsidRDefault="00D75CA6">
      <w:pPr>
        <w:rPr>
          <w:rFonts w:ascii="Arial" w:hAnsi="Arial" w:cs="Arial"/>
          <w:b/>
          <w:snapToGrid w:val="0"/>
        </w:rPr>
      </w:pPr>
    </w:p>
    <w:p w:rsidR="00743C8C" w:rsidRPr="00743C8C" w:rsidRDefault="00743C8C" w:rsidP="00743C8C">
      <w:pPr>
        <w:rPr>
          <w:rFonts w:ascii="Arial" w:hAnsi="Arial" w:cs="Arial"/>
          <w:b/>
          <w:snapToGrid w:val="0"/>
        </w:rPr>
      </w:pPr>
    </w:p>
    <w:tbl>
      <w:tblPr>
        <w:tblW w:w="10030" w:type="dxa"/>
        <w:tblInd w:w="-10" w:type="dxa"/>
        <w:tblLayout w:type="fixed"/>
        <w:tblCellMar>
          <w:top w:w="30" w:type="dxa"/>
          <w:left w:w="30" w:type="dxa"/>
          <w:bottom w:w="30" w:type="dxa"/>
          <w:right w:w="30" w:type="dxa"/>
        </w:tblCellMar>
        <w:tblLook w:val="0000"/>
      </w:tblPr>
      <w:tblGrid>
        <w:gridCol w:w="1033"/>
        <w:gridCol w:w="3653"/>
        <w:gridCol w:w="34"/>
        <w:gridCol w:w="2160"/>
        <w:gridCol w:w="3150"/>
      </w:tblGrid>
      <w:tr w:rsidR="00743C8C" w:rsidRPr="00743C8C" w:rsidTr="00007675">
        <w:tc>
          <w:tcPr>
            <w:tcW w:w="4686"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rsidR="00743C8C" w:rsidRPr="00743C8C" w:rsidRDefault="00743C8C" w:rsidP="00743C8C">
            <w:pPr>
              <w:rPr>
                <w:rFonts w:ascii="Arial" w:hAnsi="Arial" w:cs="Arial"/>
                <w:b/>
                <w:bCs/>
                <w:snapToGrid w:val="0"/>
              </w:rPr>
            </w:pPr>
            <w:r w:rsidRPr="00743C8C">
              <w:rPr>
                <w:rFonts w:ascii="Arial" w:hAnsi="Arial" w:cs="Arial"/>
                <w:b/>
                <w:bCs/>
                <w:snapToGrid w:val="0"/>
              </w:rPr>
              <w:t xml:space="preserve">HL7 Tooling </w:t>
            </w:r>
            <w:r>
              <w:rPr>
                <w:rFonts w:ascii="Arial" w:hAnsi="Arial" w:cs="Arial"/>
                <w:b/>
                <w:bCs/>
                <w:snapToGrid w:val="0"/>
              </w:rPr>
              <w:t xml:space="preserve">Tuesday </w:t>
            </w:r>
            <w:r w:rsidRPr="00743C8C">
              <w:rPr>
                <w:rFonts w:ascii="Arial" w:hAnsi="Arial" w:cs="Arial"/>
                <w:b/>
                <w:bCs/>
                <w:snapToGrid w:val="0"/>
              </w:rPr>
              <w:t xml:space="preserve">Meeting </w:t>
            </w:r>
            <w:r>
              <w:rPr>
                <w:rFonts w:ascii="Arial" w:hAnsi="Arial" w:cs="Arial"/>
                <w:b/>
                <w:bCs/>
                <w:snapToGrid w:val="0"/>
              </w:rPr>
              <w:t>Attendance</w:t>
            </w:r>
          </w:p>
          <w:p w:rsidR="00743C8C" w:rsidRPr="00743C8C" w:rsidRDefault="00743C8C" w:rsidP="00743C8C">
            <w:pPr>
              <w:rPr>
                <w:rFonts w:ascii="Arial" w:hAnsi="Arial" w:cs="Arial"/>
                <w:b/>
                <w:bCs/>
                <w:snapToGrid w:val="0"/>
              </w:rPr>
            </w:pPr>
            <w:r w:rsidRPr="00743C8C">
              <w:rPr>
                <w:rFonts w:ascii="Arial" w:hAnsi="Arial" w:cs="Arial"/>
                <w:b/>
                <w:bCs/>
                <w:snapToGrid w:val="0"/>
              </w:rPr>
              <w:t xml:space="preserve">Location: </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743C8C" w:rsidRPr="00743C8C" w:rsidRDefault="00743C8C" w:rsidP="00743C8C">
            <w:pPr>
              <w:rPr>
                <w:rFonts w:ascii="Arial" w:hAnsi="Arial" w:cs="Arial"/>
                <w:b/>
                <w:bCs/>
                <w:snapToGrid w:val="0"/>
              </w:rPr>
            </w:pPr>
            <w:r w:rsidRPr="00743C8C">
              <w:rPr>
                <w:rFonts w:ascii="Arial" w:hAnsi="Arial" w:cs="Arial"/>
                <w:b/>
                <w:bCs/>
                <w:snapToGrid w:val="0"/>
              </w:rPr>
              <w:t>Date: 2013-01-15</w:t>
            </w:r>
            <w:r w:rsidRPr="00743C8C">
              <w:rPr>
                <w:rFonts w:ascii="Arial" w:hAnsi="Arial" w:cs="Arial"/>
                <w:b/>
                <w:bCs/>
                <w:snapToGrid w:val="0"/>
              </w:rPr>
              <w:br/>
              <w:t>Time: Q</w:t>
            </w:r>
            <w:r>
              <w:rPr>
                <w:rFonts w:ascii="Arial" w:hAnsi="Arial" w:cs="Arial"/>
                <w:b/>
                <w:bCs/>
                <w:snapToGrid w:val="0"/>
              </w:rPr>
              <w:t>6 7-9 PM</w:t>
            </w:r>
          </w:p>
        </w:tc>
      </w:tr>
      <w:tr w:rsidR="00743C8C" w:rsidRPr="00743C8C" w:rsidTr="00007675">
        <w:trPr>
          <w:trHeight w:val="140"/>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sidRPr="00743C8C">
              <w:rPr>
                <w:rFonts w:ascii="Arial" w:hAnsi="Arial" w:cs="Arial"/>
                <w:b/>
                <w:bCs/>
                <w:snapToGrid w:val="0"/>
              </w:rPr>
              <w:t>Facilitator</w:t>
            </w:r>
          </w:p>
        </w:tc>
        <w:tc>
          <w:tcPr>
            <w:tcW w:w="365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Andy</w:t>
            </w:r>
          </w:p>
        </w:tc>
        <w:tc>
          <w:tcPr>
            <w:tcW w:w="2194"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sidRPr="00743C8C">
              <w:rPr>
                <w:rFonts w:ascii="Arial" w:hAnsi="Arial" w:cs="Arial"/>
                <w:b/>
                <w:bCs/>
                <w:snapToGrid w:val="0"/>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p>
        </w:tc>
      </w:tr>
      <w:tr w:rsidR="00743C8C" w:rsidRPr="00743C8C" w:rsidTr="00007675">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743C8C" w:rsidRPr="00743C8C" w:rsidRDefault="00743C8C" w:rsidP="00743C8C">
            <w:pPr>
              <w:rPr>
                <w:rFonts w:ascii="Arial" w:hAnsi="Arial" w:cs="Arial"/>
                <w:b/>
                <w:bCs/>
                <w:snapToGrid w:val="0"/>
              </w:rPr>
            </w:pPr>
          </w:p>
        </w:tc>
      </w:tr>
      <w:tr w:rsidR="00743C8C" w:rsidRPr="00743C8C" w:rsidTr="00007675">
        <w:trPr>
          <w:trHeight w:val="21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sidRPr="00743C8C">
              <w:rPr>
                <w:rFonts w:ascii="Arial" w:hAnsi="Arial" w:cs="Arial"/>
                <w:b/>
                <w:bCs/>
                <w:snapToGrid w:val="0"/>
              </w:rPr>
              <w:t>Attendee</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sidRPr="00743C8C">
              <w:rPr>
                <w:rFonts w:ascii="Arial" w:hAnsi="Arial" w:cs="Arial"/>
                <w:b/>
                <w:bCs/>
                <w:snapToGrid w:val="0"/>
              </w:rPr>
              <w:t>Name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sidRPr="00743C8C">
              <w:rPr>
                <w:rFonts w:ascii="Arial" w:hAnsi="Arial" w:cs="Arial"/>
                <w:b/>
                <w:bCs/>
                <w:snapToGrid w:val="0"/>
              </w:rPr>
              <w:t>Affiliation</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Andrew Liu</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proofErr w:type="spellStart"/>
            <w:r>
              <w:rPr>
                <w:rFonts w:ascii="Arial" w:hAnsi="Arial" w:cs="Arial"/>
                <w:b/>
                <w:bCs/>
                <w:snapToGrid w:val="0"/>
              </w:rPr>
              <w:t>Infoway</w:t>
            </w:r>
            <w:proofErr w:type="spellEnd"/>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sidRPr="00743C8C">
              <w:rPr>
                <w:rFonts w:ascii="Arial" w:hAnsi="Arial" w:cs="Arial"/>
                <w:b/>
                <w:snapToGrid w:val="0"/>
              </w:rPr>
              <w:t>Jane Curry</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sidRPr="00743C8C">
              <w:rPr>
                <w:rFonts w:ascii="Arial" w:hAnsi="Arial" w:cs="Arial"/>
                <w:b/>
                <w:bCs/>
                <w:snapToGrid w:val="0"/>
              </w:rPr>
              <w:t>Co-chair</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sidRPr="00743C8C">
              <w:rPr>
                <w:rFonts w:ascii="Arial" w:hAnsi="Arial" w:cs="Arial"/>
                <w:b/>
                <w:snapToGrid w:val="0"/>
              </w:rPr>
              <w:t xml:space="preserve">Attila </w:t>
            </w:r>
            <w:proofErr w:type="spellStart"/>
            <w:r w:rsidRPr="00743C8C">
              <w:rPr>
                <w:rFonts w:ascii="Arial" w:hAnsi="Arial" w:cs="Arial"/>
                <w:b/>
                <w:snapToGrid w:val="0"/>
              </w:rPr>
              <w:t>Farkas</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proofErr w:type="spellStart"/>
            <w:r w:rsidRPr="00743C8C">
              <w:rPr>
                <w:rFonts w:ascii="Arial" w:hAnsi="Arial" w:cs="Arial"/>
                <w:b/>
                <w:bCs/>
                <w:snapToGrid w:val="0"/>
              </w:rPr>
              <w:t>Infoway</w:t>
            </w:r>
            <w:proofErr w:type="spellEnd"/>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Rob Hausam</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Pr>
                <w:rFonts w:ascii="Arial" w:hAnsi="Arial" w:cs="Arial"/>
                <w:b/>
                <w:bCs/>
                <w:snapToGrid w:val="0"/>
              </w:rPr>
              <w:t>Hausam Consulting</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sidRPr="00743C8C">
              <w:rPr>
                <w:rFonts w:ascii="Arial" w:hAnsi="Arial" w:cs="Arial"/>
                <w:b/>
                <w:snapToGrid w:val="0"/>
              </w:rPr>
              <w:t xml:space="preserve">Andy Stechishin </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sidRPr="00743C8C">
              <w:rPr>
                <w:rFonts w:ascii="Arial" w:hAnsi="Arial" w:cs="Arial"/>
                <w:b/>
                <w:bCs/>
                <w:snapToGrid w:val="0"/>
              </w:rPr>
              <w:t>Co-chair</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Charlie Mead</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Pr>
                <w:rFonts w:ascii="Arial" w:hAnsi="Arial" w:cs="Arial"/>
                <w:b/>
                <w:bCs/>
                <w:snapToGrid w:val="0"/>
              </w:rPr>
              <w:t>NCI CBIIT</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Wendy Huang</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proofErr w:type="spellStart"/>
            <w:r>
              <w:rPr>
                <w:rFonts w:ascii="Arial" w:hAnsi="Arial" w:cs="Arial"/>
                <w:b/>
                <w:bCs/>
                <w:snapToGrid w:val="0"/>
              </w:rPr>
              <w:t>Infoway</w:t>
            </w:r>
            <w:proofErr w:type="spellEnd"/>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 xml:space="preserve">Peter </w:t>
            </w:r>
            <w:proofErr w:type="spellStart"/>
            <w:r>
              <w:rPr>
                <w:rFonts w:ascii="Arial" w:hAnsi="Arial" w:cs="Arial"/>
                <w:b/>
                <w:snapToGrid w:val="0"/>
              </w:rPr>
              <w:t>Hendler</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Pr>
                <w:rFonts w:ascii="Arial" w:hAnsi="Arial" w:cs="Arial"/>
                <w:b/>
                <w:bCs/>
                <w:snapToGrid w:val="0"/>
              </w:rPr>
              <w:t>KP</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 xml:space="preserve">Michael </w:t>
            </w:r>
            <w:proofErr w:type="spellStart"/>
            <w:r>
              <w:rPr>
                <w:rFonts w:ascii="Arial" w:hAnsi="Arial" w:cs="Arial"/>
                <w:b/>
                <w:snapToGrid w:val="0"/>
              </w:rPr>
              <w:t>Rossman</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Pr>
                <w:rFonts w:ascii="Arial" w:hAnsi="Arial" w:cs="Arial"/>
                <w:b/>
                <w:bCs/>
                <w:snapToGrid w:val="0"/>
              </w:rPr>
              <w:t>KP</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Lloyd McKenzie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Pr>
                <w:rFonts w:ascii="Arial" w:hAnsi="Arial" w:cs="Arial"/>
                <w:b/>
                <w:bCs/>
                <w:snapToGrid w:val="0"/>
              </w:rPr>
              <w:t>HL7 CAN</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 xml:space="preserve">Harold </w:t>
            </w:r>
            <w:proofErr w:type="spellStart"/>
            <w:r>
              <w:rPr>
                <w:rFonts w:ascii="Arial" w:hAnsi="Arial" w:cs="Arial"/>
                <w:b/>
                <w:snapToGrid w:val="0"/>
              </w:rPr>
              <w:t>Solbrig</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Pr>
                <w:rFonts w:ascii="Arial" w:hAnsi="Arial" w:cs="Arial"/>
                <w:b/>
                <w:bCs/>
                <w:snapToGrid w:val="0"/>
              </w:rPr>
              <w:t xml:space="preserve">Mayo Clinic </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Grahame Grieve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Pr>
                <w:rFonts w:ascii="Arial" w:hAnsi="Arial" w:cs="Arial"/>
                <w:b/>
                <w:bCs/>
                <w:snapToGrid w:val="0"/>
              </w:rPr>
              <w:t>Health Intersections</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Hugh Glover</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Pr>
                <w:rFonts w:ascii="Arial" w:hAnsi="Arial" w:cs="Arial"/>
                <w:b/>
                <w:bCs/>
                <w:snapToGrid w:val="0"/>
              </w:rPr>
              <w:t>Blue Wave Informatics</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Julie James</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Pr>
                <w:rFonts w:ascii="Arial" w:hAnsi="Arial" w:cs="Arial"/>
                <w:b/>
                <w:bCs/>
                <w:snapToGrid w:val="0"/>
              </w:rPr>
              <w:t>Blue Wave Informatics</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Default="00743C8C" w:rsidP="00743C8C">
            <w:pPr>
              <w:rPr>
                <w:rFonts w:ascii="Arial" w:hAnsi="Arial" w:cs="Arial"/>
                <w:b/>
                <w:snapToGrid w:val="0"/>
              </w:rPr>
            </w:pPr>
            <w:r>
              <w:rPr>
                <w:rFonts w:ascii="Arial" w:hAnsi="Arial" w:cs="Arial"/>
                <w:b/>
                <w:snapToGrid w:val="0"/>
              </w:rPr>
              <w:t>Ron Parker</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Default="00743C8C" w:rsidP="00743C8C">
            <w:pPr>
              <w:rPr>
                <w:rFonts w:ascii="Arial" w:hAnsi="Arial" w:cs="Arial"/>
                <w:b/>
                <w:bCs/>
                <w:snapToGrid w:val="0"/>
              </w:rPr>
            </w:pPr>
            <w:r>
              <w:rPr>
                <w:rFonts w:ascii="Arial" w:hAnsi="Arial" w:cs="Arial"/>
                <w:b/>
                <w:bCs/>
                <w:snapToGrid w:val="0"/>
              </w:rPr>
              <w:t>HL7 CAN</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Default="00743C8C" w:rsidP="00743C8C">
            <w:pPr>
              <w:rPr>
                <w:rFonts w:ascii="Arial" w:hAnsi="Arial" w:cs="Arial"/>
                <w:b/>
                <w:snapToGrid w:val="0"/>
              </w:rPr>
            </w:pPr>
            <w:r>
              <w:rPr>
                <w:rFonts w:ascii="Arial" w:hAnsi="Arial" w:cs="Arial"/>
                <w:b/>
                <w:snapToGrid w:val="0"/>
              </w:rPr>
              <w:t xml:space="preserve">Diego </w:t>
            </w:r>
            <w:proofErr w:type="spellStart"/>
            <w:r>
              <w:rPr>
                <w:rFonts w:ascii="Arial" w:hAnsi="Arial" w:cs="Arial"/>
                <w:b/>
                <w:snapToGrid w:val="0"/>
              </w:rPr>
              <w:t>Kaminker</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Default="00743C8C" w:rsidP="00743C8C">
            <w:pPr>
              <w:rPr>
                <w:rFonts w:ascii="Arial" w:hAnsi="Arial" w:cs="Arial"/>
                <w:b/>
                <w:bCs/>
                <w:snapToGrid w:val="0"/>
              </w:rPr>
            </w:pPr>
            <w:r>
              <w:rPr>
                <w:rFonts w:ascii="Arial" w:hAnsi="Arial" w:cs="Arial"/>
                <w:b/>
                <w:bCs/>
                <w:snapToGrid w:val="0"/>
              </w:rPr>
              <w:t>HL7 Argentina</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r w:rsidRPr="00743C8C">
              <w:rPr>
                <w:rFonts w:ascii="Arial" w:hAnsi="Arial" w:cs="Arial"/>
                <w:b/>
                <w:bCs/>
                <w:snapToGrid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r>
              <w:rPr>
                <w:rFonts w:ascii="Arial" w:hAnsi="Arial" w:cs="Arial"/>
                <w:b/>
                <w:snapToGrid w:val="0"/>
              </w:rPr>
              <w:t>Mark Shafarman</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r>
              <w:rPr>
                <w:rFonts w:ascii="Arial" w:hAnsi="Arial" w:cs="Arial"/>
                <w:b/>
                <w:bCs/>
                <w:snapToGrid w:val="0"/>
              </w:rPr>
              <w:t>Shafarman Consulting</w:t>
            </w: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p>
        </w:tc>
      </w:tr>
      <w:tr w:rsidR="00743C8C" w:rsidRPr="00743C8C" w:rsidTr="00007675">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007675">
            <w:pPr>
              <w:rPr>
                <w:rFonts w:ascii="Arial" w:hAnsi="Arial" w:cs="Arial"/>
                <w:b/>
                <w:bCs/>
                <w:snapToGrid w:val="0"/>
              </w:rPr>
            </w:pP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snapToGrid w:val="0"/>
              </w:rPr>
            </w:pP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743C8C" w:rsidRPr="00743C8C" w:rsidRDefault="00743C8C" w:rsidP="00743C8C">
            <w:pPr>
              <w:rPr>
                <w:rFonts w:ascii="Arial" w:hAnsi="Arial" w:cs="Arial"/>
                <w:b/>
                <w:bCs/>
                <w:snapToGrid w:val="0"/>
              </w:rPr>
            </w:pPr>
          </w:p>
        </w:tc>
      </w:tr>
      <w:tr w:rsidR="00743C8C" w:rsidRPr="00743C8C" w:rsidTr="00007675">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743C8C" w:rsidRPr="00743C8C" w:rsidRDefault="00743C8C" w:rsidP="00743C8C">
            <w:pPr>
              <w:rPr>
                <w:rFonts w:ascii="Arial" w:hAnsi="Arial" w:cs="Arial"/>
                <w:b/>
                <w:bCs/>
                <w:snapToGrid w:val="0"/>
              </w:rPr>
            </w:pPr>
          </w:p>
        </w:tc>
      </w:tr>
    </w:tbl>
    <w:p w:rsidR="00743C8C" w:rsidRDefault="00743C8C">
      <w:pPr>
        <w:rPr>
          <w:rFonts w:ascii="Arial" w:hAnsi="Arial" w:cs="Arial"/>
          <w:b/>
          <w:snapToGrid w:val="0"/>
        </w:rPr>
      </w:pPr>
    </w:p>
    <w:sectPr w:rsidR="00743C8C" w:rsidSect="004472C4">
      <w:headerReference w:type="default" r:id="rId7"/>
      <w:footerReference w:type="default" r:id="rId8"/>
      <w:headerReference w:type="first" r:id="rId9"/>
      <w:footerReference w:type="first" r:id="rId10"/>
      <w:type w:val="continuous"/>
      <w:pgSz w:w="12240" w:h="15840" w:code="1"/>
      <w:pgMar w:top="1080" w:right="1080" w:bottom="1080" w:left="10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76" w:rsidRDefault="00F51B76">
      <w:r>
        <w:separator/>
      </w:r>
    </w:p>
  </w:endnote>
  <w:endnote w:type="continuationSeparator" w:id="0">
    <w:p w:rsidR="00F51B76" w:rsidRDefault="00F51B76">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Arial Unicode MS"/>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A1" w:rsidRDefault="002F14A1">
    <w:pPr>
      <w:pStyle w:val="Footer"/>
    </w:pPr>
    <w:r>
      <w:rPr>
        <w:rFonts w:ascii="Arial" w:hAnsi="Arial" w:cs="Arial"/>
      </w:rPr>
      <w:t xml:space="preserve">© </w:t>
    </w:r>
    <w:r w:rsidR="00EE3845">
      <w:rPr>
        <w:rFonts w:ascii="Arial" w:hAnsi="Arial" w:cs="Arial"/>
      </w:rPr>
      <w:fldChar w:fldCharType="begin"/>
    </w:r>
    <w:r w:rsidR="00192185">
      <w:rPr>
        <w:rFonts w:ascii="Arial" w:hAnsi="Arial" w:cs="Arial"/>
      </w:rPr>
      <w:instrText xml:space="preserve"> DATE  \@ "yyyy"  \* MERGEFORMAT </w:instrText>
    </w:r>
    <w:r w:rsidR="00EE3845">
      <w:rPr>
        <w:rFonts w:ascii="Arial" w:hAnsi="Arial" w:cs="Arial"/>
      </w:rPr>
      <w:fldChar w:fldCharType="separate"/>
    </w:r>
    <w:r w:rsidR="00743C8C">
      <w:rPr>
        <w:rFonts w:ascii="Arial" w:hAnsi="Arial" w:cs="Arial"/>
        <w:noProof/>
      </w:rPr>
      <w:t>2013</w:t>
    </w:r>
    <w:r w:rsidR="00EE3845">
      <w:rPr>
        <w:rFonts w:ascii="Arial" w:hAnsi="Arial" w:cs="Arial"/>
      </w:rPr>
      <w:fldChar w:fldCharType="end"/>
    </w:r>
    <w:r>
      <w:rPr>
        <w:rFonts w:ascii="Arial" w:hAnsi="Arial" w:cs="Arial"/>
      </w:rPr>
      <w:t xml:space="preserve"> Health Level Seven® International.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C4" w:rsidRDefault="002F14A1" w:rsidP="004472C4">
    <w:pPr>
      <w:pStyle w:val="NoSpacing"/>
      <w:jc w:val="center"/>
      <w:rPr>
        <w:color w:val="000000"/>
        <w:lang w:val="en-CA"/>
      </w:rPr>
    </w:pPr>
    <w:r w:rsidRPr="002F14A1">
      <w:rPr>
        <w:color w:val="000000"/>
        <w:lang w:val="en-CA"/>
      </w:rPr>
      <w:t xml:space="preserve">© </w:t>
    </w:r>
    <w:r w:rsidR="00EE3845">
      <w:rPr>
        <w:color w:val="000000"/>
        <w:lang w:val="en-CA"/>
      </w:rPr>
      <w:fldChar w:fldCharType="begin"/>
    </w:r>
    <w:r w:rsidR="00192185">
      <w:rPr>
        <w:color w:val="000000"/>
        <w:lang w:val="en-CA"/>
      </w:rPr>
      <w:instrText xml:space="preserve"> DATE  \@ "yyyy"  \* MERGEFORMAT </w:instrText>
    </w:r>
    <w:r w:rsidR="00EE3845">
      <w:rPr>
        <w:color w:val="000000"/>
        <w:lang w:val="en-CA"/>
      </w:rPr>
      <w:fldChar w:fldCharType="separate"/>
    </w:r>
    <w:r w:rsidR="00743C8C">
      <w:rPr>
        <w:noProof/>
        <w:color w:val="000000"/>
        <w:lang w:val="en-CA"/>
      </w:rPr>
      <w:t>2013</w:t>
    </w:r>
    <w:r w:rsidR="00EE3845">
      <w:rPr>
        <w:color w:val="000000"/>
        <w:lang w:val="en-CA"/>
      </w:rPr>
      <w:fldChar w:fldCharType="end"/>
    </w:r>
    <w:r w:rsidR="00192185">
      <w:rPr>
        <w:color w:val="000000"/>
        <w:lang w:val="en-CA"/>
      </w:rPr>
      <w:t xml:space="preserve"> </w:t>
    </w:r>
    <w:r w:rsidRPr="002F14A1">
      <w:rPr>
        <w:color w:val="000000"/>
        <w:lang w:val="en-CA"/>
      </w:rPr>
      <w:t>Health Level Seven® International.  All rights reserved.</w:t>
    </w:r>
    <w:r w:rsidR="004472C4">
      <w:rPr>
        <w:color w:val="000000"/>
        <w:lang w:val="en-CA"/>
      </w:rPr>
      <w:t xml:space="preserve">  HL7 and Health Level Seven are registered trademarks of Health Level Seven, International. Reg. </w:t>
    </w:r>
    <w:smartTag w:uri="urn:schemas-microsoft-com:office:smarttags" w:element="country-region">
      <w:smartTag w:uri="urn:schemas-microsoft-com:office:smarttags" w:element="place">
        <w:r w:rsidR="004472C4">
          <w:rPr>
            <w:color w:val="000000"/>
            <w:lang w:val="en-CA"/>
          </w:rPr>
          <w:t>U.S.</w:t>
        </w:r>
      </w:smartTag>
    </w:smartTag>
    <w:r w:rsidR="004472C4">
      <w:rPr>
        <w:color w:val="000000"/>
        <w:lang w:val="en-CA"/>
      </w:rPr>
      <w:t xml:space="preserve"> Pat &amp; TM Off</w:t>
    </w:r>
  </w:p>
  <w:p w:rsidR="004472C4" w:rsidRPr="004472C4" w:rsidRDefault="004472C4" w:rsidP="004472C4">
    <w:pPr>
      <w:pStyle w:val="Footer"/>
      <w:jc w:val="center"/>
      <w:rPr>
        <w:rFonts w:ascii="Calibri" w:hAnsi="Calibri"/>
      </w:rPr>
    </w:pPr>
    <w:r w:rsidRPr="004472C4">
      <w:rPr>
        <w:rFonts w:ascii="Calibri" w:hAnsi="Calibri"/>
        <w:lang w:val="en-CA"/>
      </w:rPr>
      <w:t>Version 1.0, April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76" w:rsidRDefault="00F51B76">
      <w:r>
        <w:separator/>
      </w:r>
    </w:p>
  </w:footnote>
  <w:footnote w:type="continuationSeparator" w:id="0">
    <w:p w:rsidR="00F51B76" w:rsidRDefault="00F51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C4" w:rsidRPr="004472C4" w:rsidRDefault="004472C4" w:rsidP="004472C4">
    <w:pPr>
      <w:jc w:val="center"/>
      <w:rPr>
        <w:rFonts w:ascii="Calibri" w:hAnsi="Calibri"/>
        <w:sz w:val="24"/>
        <w:szCs w:val="24"/>
      </w:rPr>
    </w:pPr>
    <w:r w:rsidRPr="004472C4">
      <w:rPr>
        <w:rFonts w:ascii="Calibri" w:hAnsi="Calibri"/>
        <w:sz w:val="24"/>
        <w:szCs w:val="24"/>
      </w:rPr>
      <w:t>HL7 Work Group Meeting Minutes Template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6210"/>
    </w:tblGrid>
    <w:tr w:rsidR="004472C4" w:rsidRPr="00086CDA" w:rsidTr="00552FAA">
      <w:trPr>
        <w:trHeight w:val="1080"/>
      </w:trPr>
      <w:tc>
        <w:tcPr>
          <w:tcW w:w="3888" w:type="dxa"/>
          <w:tcBorders>
            <w:top w:val="nil"/>
            <w:left w:val="nil"/>
            <w:bottom w:val="nil"/>
            <w:right w:val="nil"/>
          </w:tcBorders>
        </w:tcPr>
        <w:p w:rsidR="004472C4" w:rsidRPr="004472C4" w:rsidRDefault="00EE3845" w:rsidP="00552FAA">
          <w:pPr>
            <w:pStyle w:val="Header"/>
            <w:tabs>
              <w:tab w:val="center" w:pos="4180"/>
            </w:tabs>
            <w:ind w:left="1100"/>
            <w:rPr>
              <w:rFonts w:ascii="Calibri" w:hAnsi="Calibri" w:cs="Arial"/>
              <w:color w:val="0D0D0D"/>
              <w:sz w:val="24"/>
              <w:szCs w:val="24"/>
            </w:rPr>
          </w:pPr>
          <w:r w:rsidRPr="00EE38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2pt;width:52.55pt;height:54pt;z-index:1">
                <v:imagedata r:id="rId1" o:title=""/>
              </v:shape>
            </w:pict>
          </w:r>
          <w:r w:rsidR="004472C4" w:rsidRPr="004472C4">
            <w:rPr>
              <w:rFonts w:ascii="Calibri" w:hAnsi="Calibri" w:cs="Arial"/>
              <w:color w:val="0D0D0D"/>
              <w:sz w:val="24"/>
              <w:szCs w:val="24"/>
            </w:rPr>
            <w:t xml:space="preserve">Unlocking the Power </w:t>
          </w:r>
        </w:p>
        <w:p w:rsidR="004472C4" w:rsidRPr="00086CDA" w:rsidRDefault="004472C4" w:rsidP="00552FAA">
          <w:pPr>
            <w:pStyle w:val="Header"/>
            <w:ind w:left="1100"/>
            <w:rPr>
              <w:sz w:val="44"/>
              <w:szCs w:val="44"/>
            </w:rPr>
          </w:pPr>
          <w:r w:rsidRPr="004472C4">
            <w:rPr>
              <w:rFonts w:ascii="Calibri" w:hAnsi="Calibri" w:cs="Arial"/>
              <w:color w:val="0D0D0D"/>
              <w:sz w:val="24"/>
              <w:szCs w:val="24"/>
            </w:rPr>
            <w:t>of Health Information</w:t>
          </w:r>
        </w:p>
      </w:tc>
      <w:tc>
        <w:tcPr>
          <w:tcW w:w="6210" w:type="dxa"/>
          <w:tcBorders>
            <w:top w:val="nil"/>
            <w:left w:val="nil"/>
            <w:bottom w:val="nil"/>
            <w:right w:val="nil"/>
          </w:tcBorders>
        </w:tcPr>
        <w:p w:rsidR="004472C4" w:rsidRPr="004472C4" w:rsidRDefault="004472C4" w:rsidP="00552FAA">
          <w:pPr>
            <w:pStyle w:val="Header"/>
            <w:jc w:val="right"/>
            <w:rPr>
              <w:rFonts w:ascii="Calibri" w:hAnsi="Calibri" w:cs="Arial"/>
              <w:b/>
              <w:sz w:val="40"/>
              <w:szCs w:val="40"/>
            </w:rPr>
          </w:pPr>
          <w:r w:rsidRPr="004472C4">
            <w:rPr>
              <w:rFonts w:ascii="Calibri" w:hAnsi="Calibri" w:cs="Arial"/>
              <w:b/>
              <w:sz w:val="40"/>
              <w:szCs w:val="40"/>
            </w:rPr>
            <w:t>HEALTH LEVEL SEVEN, International</w:t>
          </w:r>
        </w:p>
      </w:tc>
    </w:tr>
  </w:tbl>
  <w:p w:rsidR="004472C4" w:rsidRDefault="004472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8045C2C"/>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nsid w:val="00000002"/>
    <w:multiLevelType w:val="multilevel"/>
    <w:tmpl w:val="00000002"/>
    <w:name w:val="RTF_Num 6"/>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F094067C"/>
    <w:name w:val="RTF_Num 4"/>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3363904"/>
    <w:multiLevelType w:val="hybridMultilevel"/>
    <w:tmpl w:val="2DBA9B84"/>
    <w:lvl w:ilvl="0" w:tplc="7ABAB3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CF0907"/>
    <w:multiLevelType w:val="multilevel"/>
    <w:tmpl w:val="FBDCC394"/>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1800"/>
        </w:tabs>
        <w:ind w:left="1800" w:hanging="360"/>
      </w:pPr>
      <w:rPr>
        <w:rFonts w:ascii="Symbol" w:hAnsi="Symbol" w:hint="default"/>
        <w:b w:val="0"/>
        <w:i w:val="0"/>
        <w:color w:val="auto"/>
        <w:sz w:val="20"/>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5">
    <w:nsid w:val="2F383BFA"/>
    <w:multiLevelType w:val="hybridMultilevel"/>
    <w:tmpl w:val="6B20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62192"/>
    <w:multiLevelType w:val="hybridMultilevel"/>
    <w:tmpl w:val="2C204E9E"/>
    <w:lvl w:ilvl="0" w:tplc="7ABAB37E">
      <w:start w:val="1"/>
      <w:numFmt w:val="bullet"/>
      <w:lvlText w:val=""/>
      <w:lvlJc w:val="left"/>
      <w:pPr>
        <w:tabs>
          <w:tab w:val="num" w:pos="730"/>
        </w:tabs>
        <w:ind w:left="73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947A65"/>
    <w:multiLevelType w:val="multilevel"/>
    <w:tmpl w:val="8FA2C386"/>
    <w:lvl w:ilvl="0">
      <w:start w:val="1"/>
      <w:numFmt w:val="decimal"/>
      <w:lvlText w:val="%1."/>
      <w:lvlJc w:val="left"/>
      <w:pPr>
        <w:ind w:left="72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55596F18"/>
    <w:multiLevelType w:val="hybridMultilevel"/>
    <w:tmpl w:val="30F0C0C6"/>
    <w:lvl w:ilvl="0" w:tplc="347E0D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F53A7"/>
    <w:multiLevelType w:val="hybridMultilevel"/>
    <w:tmpl w:val="A3769802"/>
    <w:lvl w:ilvl="0" w:tplc="2F6C8A8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F2969E5"/>
    <w:multiLevelType w:val="multilevel"/>
    <w:tmpl w:val="8364224E"/>
    <w:lvl w:ilvl="0">
      <w:start w:val="1"/>
      <w:numFmt w:val="bullet"/>
      <w:lvlText w:val=""/>
      <w:lvlJc w:val="left"/>
      <w:pPr>
        <w:tabs>
          <w:tab w:val="num" w:pos="720"/>
        </w:tabs>
        <w:ind w:left="720" w:hanging="360"/>
      </w:pPr>
      <w:rPr>
        <w:rFonts w:ascii="Symbol" w:hAnsi="Symbol" w:hint="default"/>
        <w:b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6F1093E"/>
    <w:multiLevelType w:val="hybridMultilevel"/>
    <w:tmpl w:val="D7380F10"/>
    <w:lvl w:ilvl="0" w:tplc="7ABAB37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2E08D8"/>
    <w:multiLevelType w:val="hybridMultilevel"/>
    <w:tmpl w:val="FFEEE09A"/>
    <w:lvl w:ilvl="0" w:tplc="347E0D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4"/>
  </w:num>
  <w:num w:numId="8">
    <w:abstractNumId w:val="10"/>
  </w:num>
  <w:num w:numId="9">
    <w:abstractNumId w:val="11"/>
  </w:num>
  <w:num w:numId="10">
    <w:abstractNumId w:val="3"/>
  </w:num>
  <w:num w:numId="11">
    <w:abstractNumId w:val="5"/>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382"/>
    <w:rsid w:val="000044B8"/>
    <w:rsid w:val="00006AA8"/>
    <w:rsid w:val="0005295A"/>
    <w:rsid w:val="000548DA"/>
    <w:rsid w:val="00086CDA"/>
    <w:rsid w:val="000C35F8"/>
    <w:rsid w:val="000D3118"/>
    <w:rsid w:val="000D786D"/>
    <w:rsid w:val="00192185"/>
    <w:rsid w:val="001C11DB"/>
    <w:rsid w:val="001C46E6"/>
    <w:rsid w:val="002F14A1"/>
    <w:rsid w:val="00312000"/>
    <w:rsid w:val="00312740"/>
    <w:rsid w:val="00352A5B"/>
    <w:rsid w:val="00361CFD"/>
    <w:rsid w:val="003E7955"/>
    <w:rsid w:val="004230DC"/>
    <w:rsid w:val="004472C4"/>
    <w:rsid w:val="00486870"/>
    <w:rsid w:val="004B0FC1"/>
    <w:rsid w:val="004F4CC4"/>
    <w:rsid w:val="00511195"/>
    <w:rsid w:val="00552FAA"/>
    <w:rsid w:val="005A0FDD"/>
    <w:rsid w:val="005C0278"/>
    <w:rsid w:val="00611D1A"/>
    <w:rsid w:val="00620C78"/>
    <w:rsid w:val="00691E1A"/>
    <w:rsid w:val="006C62B3"/>
    <w:rsid w:val="006E6FB0"/>
    <w:rsid w:val="006F6D1E"/>
    <w:rsid w:val="00707C50"/>
    <w:rsid w:val="00720448"/>
    <w:rsid w:val="00743C8C"/>
    <w:rsid w:val="0078408D"/>
    <w:rsid w:val="007C01BC"/>
    <w:rsid w:val="008360C0"/>
    <w:rsid w:val="00897A66"/>
    <w:rsid w:val="00902E2C"/>
    <w:rsid w:val="009144B8"/>
    <w:rsid w:val="00917C25"/>
    <w:rsid w:val="009769E8"/>
    <w:rsid w:val="009C5F63"/>
    <w:rsid w:val="009C7D9F"/>
    <w:rsid w:val="00A36E8B"/>
    <w:rsid w:val="00A3717B"/>
    <w:rsid w:val="00A4098F"/>
    <w:rsid w:val="00A65DC7"/>
    <w:rsid w:val="00AB6C30"/>
    <w:rsid w:val="00AC5BB1"/>
    <w:rsid w:val="00AF61F2"/>
    <w:rsid w:val="00B63C00"/>
    <w:rsid w:val="00B74211"/>
    <w:rsid w:val="00BA6876"/>
    <w:rsid w:val="00BF1EB1"/>
    <w:rsid w:val="00BF3A19"/>
    <w:rsid w:val="00C106A2"/>
    <w:rsid w:val="00C14DA5"/>
    <w:rsid w:val="00C25ED3"/>
    <w:rsid w:val="00D27A94"/>
    <w:rsid w:val="00D36951"/>
    <w:rsid w:val="00D44CB7"/>
    <w:rsid w:val="00D462BB"/>
    <w:rsid w:val="00D52F39"/>
    <w:rsid w:val="00D75CA6"/>
    <w:rsid w:val="00D97240"/>
    <w:rsid w:val="00DE20F9"/>
    <w:rsid w:val="00DE4382"/>
    <w:rsid w:val="00DF49CD"/>
    <w:rsid w:val="00E24CEE"/>
    <w:rsid w:val="00E51C80"/>
    <w:rsid w:val="00E83BBD"/>
    <w:rsid w:val="00EE3845"/>
    <w:rsid w:val="00F51B76"/>
    <w:rsid w:val="00F905D7"/>
    <w:rsid w:val="00FB2584"/>
    <w:rsid w:val="00FE1ED9"/>
    <w:rsid w:val="00FF33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45"/>
    <w:pPr>
      <w:widowControl w:val="0"/>
      <w:autoSpaceDN w:val="0"/>
      <w:adjustRightInd w:val="0"/>
    </w:pPr>
  </w:style>
  <w:style w:type="paragraph" w:styleId="Heading1">
    <w:name w:val="heading 1"/>
    <w:basedOn w:val="Normal"/>
    <w:next w:val="Normal"/>
    <w:link w:val="Heading1Char"/>
    <w:uiPriority w:val="99"/>
    <w:qFormat/>
    <w:rsid w:val="00EE3845"/>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rsid w:val="00EE384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845"/>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EE3845"/>
    <w:rPr>
      <w:rFonts w:ascii="Cambria" w:eastAsia="Times New Roman" w:hAnsi="Cambria" w:cs="Times New Roman"/>
      <w:b/>
      <w:bCs/>
      <w:sz w:val="26"/>
      <w:szCs w:val="26"/>
    </w:rPr>
  </w:style>
  <w:style w:type="paragraph" w:customStyle="1" w:styleId="Heading">
    <w:name w:val="Heading"/>
    <w:basedOn w:val="Normal"/>
    <w:next w:val="BodyText"/>
    <w:uiPriority w:val="99"/>
    <w:rsid w:val="00EE3845"/>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EE3845"/>
    <w:pPr>
      <w:spacing w:after="120"/>
    </w:pPr>
    <w:rPr>
      <w:rFonts w:ascii="Verdana" w:hAnsi="Verdana" w:cs="Verdana"/>
    </w:rPr>
  </w:style>
  <w:style w:type="character" w:customStyle="1" w:styleId="BodyTextChar">
    <w:name w:val="Body Text Char"/>
    <w:basedOn w:val="DefaultParagraphFont"/>
    <w:link w:val="BodyText"/>
    <w:uiPriority w:val="99"/>
    <w:rsid w:val="00EE3845"/>
    <w:rPr>
      <w:rFonts w:ascii="Verdana" w:hAnsi="Verdana" w:cs="Verdana"/>
    </w:rPr>
  </w:style>
  <w:style w:type="paragraph" w:styleId="List">
    <w:name w:val="List"/>
    <w:basedOn w:val="BodyText"/>
    <w:uiPriority w:val="99"/>
    <w:rsid w:val="00EE3845"/>
    <w:rPr>
      <w:rFonts w:cs="Tahoma"/>
    </w:rPr>
  </w:style>
  <w:style w:type="paragraph" w:styleId="Caption">
    <w:name w:val="caption"/>
    <w:basedOn w:val="Normal"/>
    <w:uiPriority w:val="99"/>
    <w:qFormat/>
    <w:rsid w:val="00EE3845"/>
    <w:pPr>
      <w:spacing w:before="120" w:after="120"/>
    </w:pPr>
    <w:rPr>
      <w:rFonts w:cs="Tahoma"/>
      <w:i/>
      <w:iCs/>
      <w:sz w:val="24"/>
      <w:szCs w:val="24"/>
    </w:rPr>
  </w:style>
  <w:style w:type="paragraph" w:customStyle="1" w:styleId="Index">
    <w:name w:val="Index"/>
    <w:basedOn w:val="Normal"/>
    <w:uiPriority w:val="99"/>
    <w:rsid w:val="00EE3845"/>
    <w:rPr>
      <w:rFonts w:cs="Tahoma"/>
    </w:rPr>
  </w:style>
  <w:style w:type="paragraph" w:customStyle="1" w:styleId="HeadingsTitles">
    <w:name w:val="Headings/Titles"/>
    <w:basedOn w:val="Normal"/>
    <w:uiPriority w:val="99"/>
    <w:rsid w:val="00EE3845"/>
    <w:rPr>
      <w:rFonts w:ascii="Century Gothic" w:hAnsi="Century Gothic" w:cs="Century Gothic"/>
      <w:b/>
      <w:bCs/>
    </w:rPr>
  </w:style>
  <w:style w:type="paragraph" w:customStyle="1" w:styleId="GeneralInfo">
    <w:name w:val="General Info"/>
    <w:basedOn w:val="BodyText"/>
    <w:uiPriority w:val="99"/>
    <w:rsid w:val="00EE3845"/>
    <w:pPr>
      <w:spacing w:after="0"/>
    </w:pPr>
  </w:style>
  <w:style w:type="paragraph" w:customStyle="1" w:styleId="Normalindented">
    <w:name w:val="Normal indented"/>
    <w:basedOn w:val="Heading1"/>
    <w:uiPriority w:val="99"/>
    <w:rsid w:val="00EE3845"/>
    <w:pPr>
      <w:ind w:left="720"/>
      <w:outlineLvl w:val="9"/>
    </w:pPr>
    <w:rPr>
      <w:b w:val="0"/>
      <w:bCs w:val="0"/>
      <w:sz w:val="24"/>
      <w:szCs w:val="24"/>
      <w:lang w:eastAsia="ja-JP"/>
    </w:rPr>
  </w:style>
  <w:style w:type="paragraph" w:customStyle="1" w:styleId="bulletlist">
    <w:name w:val="bullet list"/>
    <w:basedOn w:val="Normal"/>
    <w:uiPriority w:val="99"/>
    <w:rsid w:val="00EE3845"/>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rsid w:val="00EE3845"/>
  </w:style>
  <w:style w:type="paragraph" w:customStyle="1" w:styleId="TableHeading">
    <w:name w:val="Table Heading"/>
    <w:basedOn w:val="TableContents"/>
    <w:uiPriority w:val="99"/>
    <w:rsid w:val="00EE3845"/>
    <w:pPr>
      <w:jc w:val="center"/>
    </w:pPr>
    <w:rPr>
      <w:b/>
      <w:bCs/>
    </w:rPr>
  </w:style>
  <w:style w:type="character" w:customStyle="1" w:styleId="RTFNum21">
    <w:name w:val="RTF_Num 2 1"/>
    <w:uiPriority w:val="99"/>
    <w:rsid w:val="00EE3845"/>
  </w:style>
  <w:style w:type="character" w:customStyle="1" w:styleId="RTFNum22">
    <w:name w:val="RTF_Num 2 2"/>
    <w:uiPriority w:val="99"/>
    <w:rsid w:val="00EE3845"/>
  </w:style>
  <w:style w:type="character" w:customStyle="1" w:styleId="RTFNum23">
    <w:name w:val="RTF_Num 2 3"/>
    <w:uiPriority w:val="99"/>
    <w:rsid w:val="00EE3845"/>
  </w:style>
  <w:style w:type="character" w:customStyle="1" w:styleId="RTFNum24">
    <w:name w:val="RTF_Num 2 4"/>
    <w:uiPriority w:val="99"/>
    <w:rsid w:val="00EE3845"/>
  </w:style>
  <w:style w:type="character" w:customStyle="1" w:styleId="RTFNum25">
    <w:name w:val="RTF_Num 2 5"/>
    <w:uiPriority w:val="99"/>
    <w:rsid w:val="00EE3845"/>
  </w:style>
  <w:style w:type="character" w:customStyle="1" w:styleId="RTFNum26">
    <w:name w:val="RTF_Num 2 6"/>
    <w:uiPriority w:val="99"/>
    <w:rsid w:val="00EE3845"/>
  </w:style>
  <w:style w:type="character" w:customStyle="1" w:styleId="RTFNum27">
    <w:name w:val="RTF_Num 2 7"/>
    <w:uiPriority w:val="99"/>
    <w:rsid w:val="00EE3845"/>
  </w:style>
  <w:style w:type="character" w:customStyle="1" w:styleId="RTFNum28">
    <w:name w:val="RTF_Num 2 8"/>
    <w:uiPriority w:val="99"/>
    <w:rsid w:val="00EE3845"/>
  </w:style>
  <w:style w:type="character" w:customStyle="1" w:styleId="RTFNum29">
    <w:name w:val="RTF_Num 2 9"/>
    <w:uiPriority w:val="99"/>
    <w:rsid w:val="00EE3845"/>
  </w:style>
  <w:style w:type="character" w:customStyle="1" w:styleId="RTFNum31">
    <w:name w:val="RTF_Num 3 1"/>
    <w:uiPriority w:val="99"/>
    <w:rsid w:val="00EE3845"/>
    <w:rPr>
      <w:rFonts w:ascii="Symbol" w:hAnsi="Symbol"/>
    </w:rPr>
  </w:style>
  <w:style w:type="character" w:customStyle="1" w:styleId="RTFNum41">
    <w:name w:val="RTF_Num 4 1"/>
    <w:uiPriority w:val="99"/>
    <w:rsid w:val="00EE3845"/>
  </w:style>
  <w:style w:type="character" w:customStyle="1" w:styleId="RTFNum42">
    <w:name w:val="RTF_Num 4 2"/>
    <w:uiPriority w:val="99"/>
    <w:rsid w:val="00EE3845"/>
  </w:style>
  <w:style w:type="character" w:customStyle="1" w:styleId="RTFNum43">
    <w:name w:val="RTF_Num 4 3"/>
    <w:uiPriority w:val="99"/>
    <w:rsid w:val="00EE3845"/>
  </w:style>
  <w:style w:type="character" w:customStyle="1" w:styleId="RTFNum44">
    <w:name w:val="RTF_Num 4 4"/>
    <w:uiPriority w:val="99"/>
    <w:rsid w:val="00EE3845"/>
  </w:style>
  <w:style w:type="character" w:customStyle="1" w:styleId="RTFNum45">
    <w:name w:val="RTF_Num 4 5"/>
    <w:uiPriority w:val="99"/>
    <w:rsid w:val="00EE3845"/>
  </w:style>
  <w:style w:type="character" w:customStyle="1" w:styleId="RTFNum46">
    <w:name w:val="RTF_Num 4 6"/>
    <w:uiPriority w:val="99"/>
    <w:rsid w:val="00EE3845"/>
  </w:style>
  <w:style w:type="character" w:customStyle="1" w:styleId="RTFNum47">
    <w:name w:val="RTF_Num 4 7"/>
    <w:uiPriority w:val="99"/>
    <w:rsid w:val="00EE3845"/>
  </w:style>
  <w:style w:type="character" w:customStyle="1" w:styleId="RTFNum48">
    <w:name w:val="RTF_Num 4 8"/>
    <w:uiPriority w:val="99"/>
    <w:rsid w:val="00EE3845"/>
  </w:style>
  <w:style w:type="character" w:customStyle="1" w:styleId="RTFNum49">
    <w:name w:val="RTF_Num 4 9"/>
    <w:uiPriority w:val="99"/>
    <w:rsid w:val="00EE3845"/>
  </w:style>
  <w:style w:type="character" w:customStyle="1" w:styleId="RTFNum51">
    <w:name w:val="RTF_Num 5 1"/>
    <w:uiPriority w:val="99"/>
    <w:rsid w:val="00EE3845"/>
  </w:style>
  <w:style w:type="character" w:customStyle="1" w:styleId="RTFNum52">
    <w:name w:val="RTF_Num 5 2"/>
    <w:uiPriority w:val="99"/>
    <w:rsid w:val="00EE3845"/>
  </w:style>
  <w:style w:type="character" w:customStyle="1" w:styleId="RTFNum53">
    <w:name w:val="RTF_Num 5 3"/>
    <w:uiPriority w:val="99"/>
    <w:rsid w:val="00EE3845"/>
  </w:style>
  <w:style w:type="character" w:customStyle="1" w:styleId="RTFNum54">
    <w:name w:val="RTF_Num 5 4"/>
    <w:uiPriority w:val="99"/>
    <w:rsid w:val="00EE3845"/>
  </w:style>
  <w:style w:type="character" w:customStyle="1" w:styleId="RTFNum55">
    <w:name w:val="RTF_Num 5 5"/>
    <w:uiPriority w:val="99"/>
    <w:rsid w:val="00EE3845"/>
  </w:style>
  <w:style w:type="character" w:customStyle="1" w:styleId="RTFNum56">
    <w:name w:val="RTF_Num 5 6"/>
    <w:uiPriority w:val="99"/>
    <w:rsid w:val="00EE3845"/>
  </w:style>
  <w:style w:type="character" w:customStyle="1" w:styleId="RTFNum57">
    <w:name w:val="RTF_Num 5 7"/>
    <w:uiPriority w:val="99"/>
    <w:rsid w:val="00EE3845"/>
  </w:style>
  <w:style w:type="character" w:customStyle="1" w:styleId="RTFNum58">
    <w:name w:val="RTF_Num 5 8"/>
    <w:uiPriority w:val="99"/>
    <w:rsid w:val="00EE3845"/>
  </w:style>
  <w:style w:type="character" w:customStyle="1" w:styleId="RTFNum59">
    <w:name w:val="RTF_Num 5 9"/>
    <w:uiPriority w:val="99"/>
    <w:rsid w:val="00EE3845"/>
  </w:style>
  <w:style w:type="character" w:customStyle="1" w:styleId="RTFNum61">
    <w:name w:val="RTF_Num 6 1"/>
    <w:uiPriority w:val="99"/>
    <w:rsid w:val="00EE3845"/>
    <w:rPr>
      <w:rFonts w:ascii="Symbol" w:hAnsi="Symbol"/>
    </w:rPr>
  </w:style>
  <w:style w:type="character" w:customStyle="1" w:styleId="RTFNum62">
    <w:name w:val="RTF_Num 6 2"/>
    <w:uiPriority w:val="99"/>
    <w:rsid w:val="00EE3845"/>
    <w:rPr>
      <w:rFonts w:ascii="Courier New" w:hAnsi="Courier New"/>
    </w:rPr>
  </w:style>
  <w:style w:type="character" w:customStyle="1" w:styleId="RTFNum63">
    <w:name w:val="RTF_Num 6 3"/>
    <w:uiPriority w:val="99"/>
    <w:rsid w:val="00EE3845"/>
    <w:rPr>
      <w:rFonts w:ascii="Wingdings" w:hAnsi="Wingdings"/>
    </w:rPr>
  </w:style>
  <w:style w:type="character" w:customStyle="1" w:styleId="RTFNum64">
    <w:name w:val="RTF_Num 6 4"/>
    <w:uiPriority w:val="99"/>
    <w:rsid w:val="00EE3845"/>
    <w:rPr>
      <w:rFonts w:ascii="Symbol" w:hAnsi="Symbol"/>
    </w:rPr>
  </w:style>
  <w:style w:type="character" w:customStyle="1" w:styleId="RTFNum65">
    <w:name w:val="RTF_Num 6 5"/>
    <w:uiPriority w:val="99"/>
    <w:rsid w:val="00EE3845"/>
    <w:rPr>
      <w:rFonts w:ascii="Courier New" w:hAnsi="Courier New"/>
    </w:rPr>
  </w:style>
  <w:style w:type="character" w:customStyle="1" w:styleId="RTFNum66">
    <w:name w:val="RTF_Num 6 6"/>
    <w:uiPriority w:val="99"/>
    <w:rsid w:val="00EE3845"/>
    <w:rPr>
      <w:rFonts w:ascii="Wingdings" w:hAnsi="Wingdings"/>
    </w:rPr>
  </w:style>
  <w:style w:type="character" w:customStyle="1" w:styleId="RTFNum67">
    <w:name w:val="RTF_Num 6 7"/>
    <w:uiPriority w:val="99"/>
    <w:rsid w:val="00EE3845"/>
    <w:rPr>
      <w:rFonts w:ascii="Symbol" w:hAnsi="Symbol"/>
    </w:rPr>
  </w:style>
  <w:style w:type="character" w:customStyle="1" w:styleId="RTFNum68">
    <w:name w:val="RTF_Num 6 8"/>
    <w:uiPriority w:val="99"/>
    <w:rsid w:val="00EE3845"/>
    <w:rPr>
      <w:rFonts w:ascii="Courier New" w:hAnsi="Courier New"/>
    </w:rPr>
  </w:style>
  <w:style w:type="character" w:customStyle="1" w:styleId="RTFNum69">
    <w:name w:val="RTF_Num 6 9"/>
    <w:uiPriority w:val="99"/>
    <w:rsid w:val="00EE3845"/>
    <w:rPr>
      <w:rFonts w:ascii="Wingdings" w:hAnsi="Wingdings"/>
    </w:rPr>
  </w:style>
  <w:style w:type="character" w:customStyle="1" w:styleId="RTFNum71">
    <w:name w:val="RTF_Num 7 1"/>
    <w:uiPriority w:val="99"/>
    <w:rsid w:val="00EE3845"/>
  </w:style>
  <w:style w:type="character" w:customStyle="1" w:styleId="RTFNum72">
    <w:name w:val="RTF_Num 7 2"/>
    <w:uiPriority w:val="99"/>
    <w:rsid w:val="00EE3845"/>
  </w:style>
  <w:style w:type="character" w:customStyle="1" w:styleId="RTFNum73">
    <w:name w:val="RTF_Num 7 3"/>
    <w:uiPriority w:val="99"/>
    <w:rsid w:val="00EE3845"/>
  </w:style>
  <w:style w:type="character" w:customStyle="1" w:styleId="RTFNum74">
    <w:name w:val="RTF_Num 7 4"/>
    <w:uiPriority w:val="99"/>
    <w:rsid w:val="00EE3845"/>
  </w:style>
  <w:style w:type="character" w:customStyle="1" w:styleId="RTFNum75">
    <w:name w:val="RTF_Num 7 5"/>
    <w:uiPriority w:val="99"/>
    <w:rsid w:val="00EE3845"/>
  </w:style>
  <w:style w:type="character" w:customStyle="1" w:styleId="RTFNum76">
    <w:name w:val="RTF_Num 7 6"/>
    <w:uiPriority w:val="99"/>
    <w:rsid w:val="00EE3845"/>
  </w:style>
  <w:style w:type="character" w:customStyle="1" w:styleId="RTFNum77">
    <w:name w:val="RTF_Num 7 7"/>
    <w:uiPriority w:val="99"/>
    <w:rsid w:val="00EE3845"/>
  </w:style>
  <w:style w:type="character" w:customStyle="1" w:styleId="RTFNum78">
    <w:name w:val="RTF_Num 7 8"/>
    <w:uiPriority w:val="99"/>
    <w:rsid w:val="00EE3845"/>
  </w:style>
  <w:style w:type="character" w:customStyle="1" w:styleId="RTFNum79">
    <w:name w:val="RTF_Num 7 9"/>
    <w:uiPriority w:val="99"/>
    <w:rsid w:val="00EE3845"/>
  </w:style>
  <w:style w:type="character" w:customStyle="1" w:styleId="RTFNum81">
    <w:name w:val="RTF_Num 8 1"/>
    <w:uiPriority w:val="99"/>
    <w:rsid w:val="00EE3845"/>
  </w:style>
  <w:style w:type="character" w:customStyle="1" w:styleId="RTFNum82">
    <w:name w:val="RTF_Num 8 2"/>
    <w:uiPriority w:val="99"/>
    <w:rsid w:val="00EE3845"/>
  </w:style>
  <w:style w:type="character" w:customStyle="1" w:styleId="RTFNum83">
    <w:name w:val="RTF_Num 8 3"/>
    <w:uiPriority w:val="99"/>
    <w:rsid w:val="00EE3845"/>
  </w:style>
  <w:style w:type="character" w:customStyle="1" w:styleId="RTFNum84">
    <w:name w:val="RTF_Num 8 4"/>
    <w:uiPriority w:val="99"/>
    <w:rsid w:val="00EE3845"/>
  </w:style>
  <w:style w:type="character" w:customStyle="1" w:styleId="RTFNum85">
    <w:name w:val="RTF_Num 8 5"/>
    <w:uiPriority w:val="99"/>
    <w:rsid w:val="00EE3845"/>
  </w:style>
  <w:style w:type="character" w:customStyle="1" w:styleId="RTFNum86">
    <w:name w:val="RTF_Num 8 6"/>
    <w:uiPriority w:val="99"/>
    <w:rsid w:val="00EE3845"/>
  </w:style>
  <w:style w:type="character" w:customStyle="1" w:styleId="RTFNum87">
    <w:name w:val="RTF_Num 8 7"/>
    <w:uiPriority w:val="99"/>
    <w:rsid w:val="00EE3845"/>
  </w:style>
  <w:style w:type="character" w:customStyle="1" w:styleId="RTFNum88">
    <w:name w:val="RTF_Num 8 8"/>
    <w:uiPriority w:val="99"/>
    <w:rsid w:val="00EE3845"/>
  </w:style>
  <w:style w:type="character" w:customStyle="1" w:styleId="RTFNum89">
    <w:name w:val="RTF_Num 8 9"/>
    <w:uiPriority w:val="99"/>
    <w:rsid w:val="00EE3845"/>
  </w:style>
  <w:style w:type="character" w:customStyle="1" w:styleId="RTFNum91">
    <w:name w:val="RTF_Num 9 1"/>
    <w:uiPriority w:val="99"/>
    <w:rsid w:val="00EE3845"/>
    <w:rPr>
      <w:rFonts w:ascii="Symbol" w:hAnsi="Symbol"/>
    </w:rPr>
  </w:style>
  <w:style w:type="character" w:customStyle="1" w:styleId="RTFNum92">
    <w:name w:val="RTF_Num 9 2"/>
    <w:uiPriority w:val="99"/>
    <w:rsid w:val="00EE3845"/>
    <w:rPr>
      <w:rFonts w:ascii="Courier New" w:hAnsi="Courier New"/>
    </w:rPr>
  </w:style>
  <w:style w:type="character" w:customStyle="1" w:styleId="RTFNum93">
    <w:name w:val="RTF_Num 9 3"/>
    <w:uiPriority w:val="99"/>
    <w:rsid w:val="00EE3845"/>
    <w:rPr>
      <w:rFonts w:ascii="Wingdings" w:hAnsi="Wingdings"/>
    </w:rPr>
  </w:style>
  <w:style w:type="character" w:customStyle="1" w:styleId="RTFNum94">
    <w:name w:val="RTF_Num 9 4"/>
    <w:uiPriority w:val="99"/>
    <w:rsid w:val="00EE3845"/>
    <w:rPr>
      <w:rFonts w:ascii="Symbol" w:hAnsi="Symbol"/>
    </w:rPr>
  </w:style>
  <w:style w:type="character" w:customStyle="1" w:styleId="RTFNum95">
    <w:name w:val="RTF_Num 9 5"/>
    <w:uiPriority w:val="99"/>
    <w:rsid w:val="00EE3845"/>
    <w:rPr>
      <w:rFonts w:ascii="Courier New" w:hAnsi="Courier New"/>
    </w:rPr>
  </w:style>
  <w:style w:type="character" w:customStyle="1" w:styleId="RTFNum96">
    <w:name w:val="RTF_Num 9 6"/>
    <w:uiPriority w:val="99"/>
    <w:rsid w:val="00EE3845"/>
    <w:rPr>
      <w:rFonts w:ascii="Wingdings" w:hAnsi="Wingdings"/>
    </w:rPr>
  </w:style>
  <w:style w:type="character" w:customStyle="1" w:styleId="RTFNum97">
    <w:name w:val="RTF_Num 9 7"/>
    <w:uiPriority w:val="99"/>
    <w:rsid w:val="00EE3845"/>
    <w:rPr>
      <w:rFonts w:ascii="Symbol" w:hAnsi="Symbol"/>
    </w:rPr>
  </w:style>
  <w:style w:type="character" w:customStyle="1" w:styleId="RTFNum98">
    <w:name w:val="RTF_Num 9 8"/>
    <w:uiPriority w:val="99"/>
    <w:rsid w:val="00EE3845"/>
    <w:rPr>
      <w:rFonts w:ascii="Courier New" w:hAnsi="Courier New"/>
    </w:rPr>
  </w:style>
  <w:style w:type="character" w:customStyle="1" w:styleId="RTFNum99">
    <w:name w:val="RTF_Num 9 9"/>
    <w:uiPriority w:val="99"/>
    <w:rsid w:val="00EE3845"/>
    <w:rPr>
      <w:rFonts w:ascii="Wingdings" w:hAnsi="Wingdings"/>
    </w:rPr>
  </w:style>
  <w:style w:type="character" w:customStyle="1" w:styleId="GeneralInfoChar">
    <w:name w:val="General Info Char"/>
    <w:basedOn w:val="BodyTextChar"/>
    <w:uiPriority w:val="99"/>
    <w:rsid w:val="00EE3845"/>
    <w:rPr>
      <w:sz w:val="15"/>
      <w:szCs w:val="15"/>
    </w:rPr>
  </w:style>
  <w:style w:type="character" w:customStyle="1" w:styleId="bulletlistChar">
    <w:name w:val="bullet list Char"/>
    <w:basedOn w:val="DefaultParagraphFont"/>
    <w:uiPriority w:val="99"/>
    <w:rsid w:val="00EE3845"/>
    <w:rPr>
      <w:rFonts w:ascii="Arial" w:hAnsi="Arial" w:cs="Arial"/>
      <w:lang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rPr>
      <w:rFonts w:ascii="Calibri" w:hAnsi="Calibri"/>
      <w:sz w:val="22"/>
      <w:szCs w:val="22"/>
    </w:rPr>
  </w:style>
  <w:style w:type="character" w:customStyle="1" w:styleId="NoSpacingChar">
    <w:name w:val="No Spacing Char"/>
    <w:basedOn w:val="DefaultParagraphFont"/>
    <w:link w:val="NoSpacing"/>
    <w:uiPriority w:val="99"/>
    <w:locked/>
    <w:rsid w:val="004472C4"/>
    <w:rPr>
      <w:rFonts w:ascii="Calibri" w:hAnsi="Calibri"/>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paragraph" w:styleId="BalloonText">
    <w:name w:val="Balloon Text"/>
    <w:basedOn w:val="Normal"/>
    <w:link w:val="BalloonTextChar"/>
    <w:uiPriority w:val="99"/>
    <w:semiHidden/>
    <w:unhideWhenUsed/>
    <w:rsid w:val="00A36E8B"/>
    <w:rPr>
      <w:rFonts w:ascii="Tahoma" w:hAnsi="Tahoma" w:cs="Tahoma"/>
      <w:sz w:val="16"/>
      <w:szCs w:val="16"/>
    </w:r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BalloonTextChar">
    <w:name w:val="Balloon Text Char"/>
    <w:basedOn w:val="DefaultParagraphFont"/>
    <w:link w:val="BalloonText"/>
    <w:uiPriority w:val="99"/>
    <w:semiHidden/>
    <w:rsid w:val="00A36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459758">
      <w:bodyDiv w:val="1"/>
      <w:marLeft w:val="0"/>
      <w:marRight w:val="0"/>
      <w:marTop w:val="0"/>
      <w:marBottom w:val="0"/>
      <w:divBdr>
        <w:top w:val="none" w:sz="0" w:space="0" w:color="auto"/>
        <w:left w:val="none" w:sz="0" w:space="0" w:color="auto"/>
        <w:bottom w:val="none" w:sz="0" w:space="0" w:color="auto"/>
        <w:right w:val="none" w:sz="0" w:space="0" w:color="auto"/>
      </w:divBdr>
    </w:div>
    <w:div w:id="1211529161">
      <w:bodyDiv w:val="1"/>
      <w:marLeft w:val="0"/>
      <w:marRight w:val="0"/>
      <w:marTop w:val="0"/>
      <w:marBottom w:val="0"/>
      <w:divBdr>
        <w:top w:val="none" w:sz="0" w:space="0" w:color="auto"/>
        <w:left w:val="none" w:sz="0" w:space="0" w:color="auto"/>
        <w:bottom w:val="none" w:sz="0" w:space="0" w:color="auto"/>
        <w:right w:val="none" w:sz="0" w:space="0" w:color="auto"/>
      </w:divBdr>
    </w:div>
    <w:div w:id="1609582521">
      <w:bodyDiv w:val="1"/>
      <w:marLeft w:val="0"/>
      <w:marRight w:val="0"/>
      <w:marTop w:val="0"/>
      <w:marBottom w:val="0"/>
      <w:divBdr>
        <w:top w:val="none" w:sz="0" w:space="0" w:color="auto"/>
        <w:left w:val="none" w:sz="0" w:space="0" w:color="auto"/>
        <w:bottom w:val="none" w:sz="0" w:space="0" w:color="auto"/>
        <w:right w:val="none" w:sz="0" w:space="0" w:color="auto"/>
      </w:divBdr>
    </w:div>
    <w:div w:id="19519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&lt;Project or Work Group&gt; Meeting Minutes</vt:lpstr>
    </vt:vector>
  </TitlesOfParts>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 or Work Group&gt; Meeting Minutes</dc:title>
  <dc:creator>Lynn Laakso</dc:creator>
  <cp:lastModifiedBy>Lynn</cp:lastModifiedBy>
  <cp:revision>8</cp:revision>
  <dcterms:created xsi:type="dcterms:W3CDTF">2013-01-23T15:51:00Z</dcterms:created>
  <dcterms:modified xsi:type="dcterms:W3CDTF">2013-01-23T17:59:00Z</dcterms:modified>
</cp:coreProperties>
</file>