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4" w:rsidRPr="00B35904" w:rsidRDefault="0041422C" w:rsidP="00106450">
      <w:pPr>
        <w:jc w:val="center"/>
        <w:rPr>
          <w:b/>
        </w:rPr>
      </w:pPr>
      <w:r w:rsidRPr="00B35904">
        <w:rPr>
          <w:b/>
        </w:rPr>
        <w:t>Patient Administration Work Group</w:t>
      </w:r>
    </w:p>
    <w:p w:rsidR="00106450" w:rsidRDefault="00106450" w:rsidP="00106450">
      <w:pPr>
        <w:jc w:val="center"/>
        <w:rPr>
          <w:b/>
        </w:rPr>
      </w:pPr>
      <w:r w:rsidRPr="00B35904">
        <w:rPr>
          <w:b/>
        </w:rPr>
        <w:t>SWOT Analysis</w:t>
      </w:r>
    </w:p>
    <w:p w:rsidR="00106450" w:rsidRPr="00B35904" w:rsidRDefault="00106450" w:rsidP="00106450">
      <w:pPr>
        <w:jc w:val="center"/>
        <w:rPr>
          <w:b/>
        </w:rPr>
      </w:pPr>
      <w:r>
        <w:rPr>
          <w:b/>
        </w:rPr>
        <w:t>Updated 201</w:t>
      </w:r>
      <w:r w:rsidR="00730A4B">
        <w:rPr>
          <w:b/>
        </w:rPr>
        <w:t xml:space="preserve">3 </w:t>
      </w:r>
      <w:r w:rsidR="00D206D4">
        <w:rPr>
          <w:b/>
        </w:rPr>
        <w:t>September</w:t>
      </w:r>
      <w:r>
        <w:rPr>
          <w:b/>
        </w:rPr>
        <w:t xml:space="preserve"> WGM</w:t>
      </w:r>
    </w:p>
    <w:p w:rsidR="00106450" w:rsidRDefault="00106450"/>
    <w:p w:rsidR="00106450" w:rsidRPr="00B35904" w:rsidRDefault="00106450">
      <w:pPr>
        <w:rPr>
          <w:b/>
        </w:rPr>
      </w:pPr>
      <w:r w:rsidRPr="00B35904">
        <w:rPr>
          <w:b/>
        </w:rPr>
        <w:t>Strengths</w:t>
      </w:r>
    </w:p>
    <w:p w:rsidR="00106450" w:rsidRDefault="00106450" w:rsidP="00106450">
      <w:pPr>
        <w:numPr>
          <w:ilvl w:val="0"/>
          <w:numId w:val="1"/>
        </w:numPr>
      </w:pPr>
      <w:r>
        <w:t>Candor</w:t>
      </w:r>
      <w:bookmarkStart w:id="0" w:name="_GoBack"/>
      <w:bookmarkEnd w:id="0"/>
    </w:p>
    <w:p w:rsidR="00106450" w:rsidRDefault="00106450" w:rsidP="00106450">
      <w:pPr>
        <w:numPr>
          <w:ilvl w:val="0"/>
          <w:numId w:val="1"/>
        </w:numPr>
      </w:pPr>
      <w:r>
        <w:t>Domain expertise</w:t>
      </w:r>
    </w:p>
    <w:p w:rsidR="00106450" w:rsidRDefault="00106450" w:rsidP="00106450">
      <w:pPr>
        <w:numPr>
          <w:ilvl w:val="0"/>
          <w:numId w:val="1"/>
        </w:numPr>
      </w:pPr>
      <w:r>
        <w:t>Knowledge pool</w:t>
      </w:r>
    </w:p>
    <w:p w:rsidR="00106450" w:rsidRDefault="00106450" w:rsidP="00106450">
      <w:pPr>
        <w:numPr>
          <w:ilvl w:val="0"/>
          <w:numId w:val="1"/>
        </w:numPr>
      </w:pPr>
      <w:r>
        <w:t>Willingness to respond to list serve questions</w:t>
      </w:r>
      <w:r w:rsidR="00730A4B">
        <w:t xml:space="preserve"> </w:t>
      </w:r>
    </w:p>
    <w:p w:rsidR="00106450" w:rsidRDefault="00106450" w:rsidP="00106450">
      <w:pPr>
        <w:numPr>
          <w:ilvl w:val="0"/>
          <w:numId w:val="1"/>
        </w:numPr>
      </w:pPr>
      <w:r>
        <w:t>Diversity of background</w:t>
      </w:r>
    </w:p>
    <w:p w:rsidR="00106450" w:rsidRDefault="00106450" w:rsidP="00106450">
      <w:pPr>
        <w:numPr>
          <w:ilvl w:val="0"/>
          <w:numId w:val="1"/>
        </w:numPr>
      </w:pPr>
      <w:r>
        <w:t>Ongoing interest in the established standards</w:t>
      </w:r>
    </w:p>
    <w:p w:rsidR="00730A4B" w:rsidRDefault="00730A4B" w:rsidP="00106450">
      <w:pPr>
        <w:numPr>
          <w:ilvl w:val="0"/>
          <w:numId w:val="1"/>
        </w:numPr>
      </w:pPr>
      <w:r>
        <w:t>Strong commitment and agility to engage in new initiatives</w:t>
      </w:r>
    </w:p>
    <w:p w:rsidR="00730A4B" w:rsidRDefault="00730A4B" w:rsidP="00106450">
      <w:pPr>
        <w:numPr>
          <w:ilvl w:val="0"/>
          <w:numId w:val="1"/>
        </w:numPr>
      </w:pPr>
      <w:r>
        <w:t xml:space="preserve">Diligent and thorough in completing artifacts </w:t>
      </w:r>
    </w:p>
    <w:p w:rsidR="00106450" w:rsidRDefault="00106450">
      <w:pPr>
        <w:rPr>
          <w:b/>
        </w:rPr>
      </w:pPr>
    </w:p>
    <w:p w:rsidR="00106450" w:rsidRPr="00B35904" w:rsidRDefault="00106450">
      <w:pPr>
        <w:rPr>
          <w:b/>
        </w:rPr>
      </w:pPr>
      <w:r w:rsidRPr="00B35904">
        <w:rPr>
          <w:b/>
        </w:rPr>
        <w:t>Weaknesses</w:t>
      </w:r>
    </w:p>
    <w:p w:rsidR="00106450" w:rsidRDefault="00106450" w:rsidP="00106450">
      <w:pPr>
        <w:numPr>
          <w:ilvl w:val="0"/>
          <w:numId w:val="1"/>
        </w:numPr>
      </w:pPr>
      <w:r>
        <w:t xml:space="preserve">Limited </w:t>
      </w:r>
      <w:r w:rsidR="00730A4B">
        <w:t xml:space="preserve">new </w:t>
      </w:r>
      <w:r>
        <w:t xml:space="preserve">interest in </w:t>
      </w:r>
      <w:r w:rsidR="00730A4B">
        <w:t xml:space="preserve">v3 </w:t>
      </w:r>
      <w:r>
        <w:t>standards</w:t>
      </w:r>
    </w:p>
    <w:p w:rsidR="00106450" w:rsidRDefault="00106450" w:rsidP="00106450">
      <w:pPr>
        <w:numPr>
          <w:ilvl w:val="0"/>
          <w:numId w:val="1"/>
        </w:numPr>
      </w:pPr>
      <w:r>
        <w:t>Lack of implementer feedback on v3 content</w:t>
      </w:r>
    </w:p>
    <w:p w:rsidR="006301F5" w:rsidRDefault="006301F5" w:rsidP="006301F5">
      <w:pPr>
        <w:ind w:left="720"/>
      </w:pPr>
    </w:p>
    <w:p w:rsidR="00106450" w:rsidRDefault="00106450">
      <w:pPr>
        <w:rPr>
          <w:b/>
        </w:rPr>
      </w:pPr>
    </w:p>
    <w:p w:rsidR="00106450" w:rsidRPr="00B35904" w:rsidRDefault="00106450">
      <w:pPr>
        <w:rPr>
          <w:b/>
        </w:rPr>
      </w:pPr>
      <w:r w:rsidRPr="00B35904">
        <w:rPr>
          <w:b/>
        </w:rPr>
        <w:t>Opportunities</w:t>
      </w:r>
    </w:p>
    <w:p w:rsidR="00106450" w:rsidRDefault="00106450" w:rsidP="00106450">
      <w:pPr>
        <w:numPr>
          <w:ilvl w:val="0"/>
          <w:numId w:val="1"/>
        </w:numPr>
      </w:pPr>
      <w:r>
        <w:t>Implementer interest in advancing role-based registries (e.g., Canada, Netherlands, Norway, USA-MITA)</w:t>
      </w:r>
    </w:p>
    <w:p w:rsidR="00106450" w:rsidRDefault="00106450" w:rsidP="00106450">
      <w:pPr>
        <w:numPr>
          <w:ilvl w:val="0"/>
          <w:numId w:val="1"/>
        </w:numPr>
      </w:pPr>
      <w:r>
        <w:t>HL7 v3 PA adoption by new markets</w:t>
      </w:r>
    </w:p>
    <w:p w:rsidR="00106450" w:rsidRDefault="00106450" w:rsidP="00106450">
      <w:pPr>
        <w:numPr>
          <w:ilvl w:val="0"/>
          <w:numId w:val="1"/>
        </w:numPr>
      </w:pPr>
      <w:r>
        <w:t>Implementer interest in advancing v3 encounter management (e.g., Norway)</w:t>
      </w:r>
    </w:p>
    <w:p w:rsidR="00106450" w:rsidRDefault="00106450" w:rsidP="00106450">
      <w:pPr>
        <w:numPr>
          <w:ilvl w:val="0"/>
          <w:numId w:val="1"/>
        </w:numPr>
      </w:pPr>
      <w:r>
        <w:t>IHE interest in developing profiles based on PA v3 content</w:t>
      </w:r>
    </w:p>
    <w:p w:rsidR="00106450" w:rsidRPr="00B35904" w:rsidRDefault="00106450" w:rsidP="00106450"/>
    <w:p w:rsidR="00106450" w:rsidRDefault="00106450">
      <w:pPr>
        <w:rPr>
          <w:b/>
        </w:rPr>
      </w:pPr>
      <w:r w:rsidRPr="00B35904">
        <w:rPr>
          <w:b/>
        </w:rPr>
        <w:t>Threats</w:t>
      </w:r>
    </w:p>
    <w:p w:rsidR="00C622BB" w:rsidRDefault="00106450" w:rsidP="00C622BB">
      <w:pPr>
        <w:numPr>
          <w:ilvl w:val="0"/>
          <w:numId w:val="1"/>
        </w:numPr>
      </w:pPr>
      <w:r>
        <w:t xml:space="preserve">Lack of interest </w:t>
      </w:r>
      <w:r w:rsidR="006301F5">
        <w:t xml:space="preserve">for v2 PA </w:t>
      </w:r>
      <w:r>
        <w:t>implement</w:t>
      </w:r>
      <w:r w:rsidR="006301F5">
        <w:t xml:space="preserve">ations to migrate to </w:t>
      </w:r>
      <w:r>
        <w:t>PA v3 content</w:t>
      </w:r>
    </w:p>
    <w:p w:rsidR="00C622BB" w:rsidRDefault="00C622BB" w:rsidP="00C622BB">
      <w:pPr>
        <w:numPr>
          <w:ilvl w:val="0"/>
          <w:numId w:val="1"/>
        </w:numPr>
      </w:pPr>
      <w:r>
        <w:t>Lack of interest for v2</w:t>
      </w:r>
      <w:r>
        <w:t>.x</w:t>
      </w:r>
      <w:r>
        <w:t xml:space="preserve"> PA implementations to migrate to </w:t>
      </w:r>
      <w:r>
        <w:t>later  v2.x</w:t>
      </w:r>
      <w:r>
        <w:t xml:space="preserve"> </w:t>
      </w:r>
      <w:r>
        <w:t xml:space="preserve"> standards</w:t>
      </w:r>
    </w:p>
    <w:p w:rsidR="00106450" w:rsidRDefault="00106450" w:rsidP="00C622BB">
      <w:pPr>
        <w:numPr>
          <w:ilvl w:val="0"/>
          <w:numId w:val="1"/>
        </w:numPr>
      </w:pPr>
      <w:r>
        <w:t>Conformance profiles diverge from our published standards without providing us feedback (e.g., IHE, NHIN)</w:t>
      </w:r>
    </w:p>
    <w:p w:rsidR="006301F5" w:rsidRPr="00B35904" w:rsidRDefault="006301F5" w:rsidP="006301F5">
      <w:pPr>
        <w:numPr>
          <w:ilvl w:val="0"/>
          <w:numId w:val="1"/>
        </w:numPr>
      </w:pPr>
      <w:r>
        <w:t>Lack of available resources</w:t>
      </w:r>
    </w:p>
    <w:sectPr w:rsidR="006301F5" w:rsidRPr="00B35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2F"/>
    <w:multiLevelType w:val="hybridMultilevel"/>
    <w:tmpl w:val="474A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4"/>
    <w:rsid w:val="00106450"/>
    <w:rsid w:val="0041422C"/>
    <w:rsid w:val="006301F5"/>
    <w:rsid w:val="00695185"/>
    <w:rsid w:val="00717721"/>
    <w:rsid w:val="00730A4B"/>
    <w:rsid w:val="00B35904"/>
    <w:rsid w:val="00C622BB"/>
    <w:rsid w:val="00D206D4"/>
    <w:rsid w:val="00EA4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E142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E14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E142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E14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53E8-842D-49A1-B756-9F8B8A93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Administration Work Group</vt:lpstr>
    </vt:vector>
  </TitlesOfParts>
  <Company>Dept. of Veterans Affairs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Administration Work Group</dc:title>
  <dc:creator>Gregg Seppala</dc:creator>
  <cp:lastModifiedBy>Line Andreassen Sæle</cp:lastModifiedBy>
  <cp:revision>3</cp:revision>
  <dcterms:created xsi:type="dcterms:W3CDTF">2013-09-23T21:00:00Z</dcterms:created>
  <dcterms:modified xsi:type="dcterms:W3CDTF">2013-09-26T19:50:00Z</dcterms:modified>
</cp:coreProperties>
</file>