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B6" w:rsidRPr="00485519" w:rsidRDefault="000B7BB6" w:rsidP="000B7BB6">
      <w:pPr>
        <w:rPr>
          <w:rFonts w:ascii="Arial" w:hAnsi="Arial" w:cs="Arial"/>
        </w:rPr>
      </w:pPr>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86"/>
      </w:tblGrid>
      <w:tr w:rsidR="000B7BB6" w:rsidRPr="00485519" w:rsidTr="005239F5">
        <w:tc>
          <w:tcPr>
            <w:tcW w:w="4661" w:type="dxa"/>
            <w:gridSpan w:val="3"/>
            <w:tcBorders>
              <w:top w:val="single" w:sz="2" w:space="0" w:color="000000"/>
              <w:left w:val="single" w:sz="2" w:space="0" w:color="000000"/>
              <w:bottom w:val="single" w:sz="4" w:space="0" w:color="auto"/>
              <w:right w:val="single" w:sz="4" w:space="0" w:color="auto"/>
            </w:tcBorders>
            <w:shd w:val="clear" w:color="auto" w:fill="E6E6E6"/>
            <w:vAlign w:val="center"/>
          </w:tcPr>
          <w:p w:rsidR="000B7BB6" w:rsidRPr="00485519" w:rsidRDefault="000B7BB6" w:rsidP="000B7BB6">
            <w:pPr>
              <w:rPr>
                <w:rFonts w:ascii="Arial" w:hAnsi="Arial" w:cs="Arial"/>
                <w:b/>
                <w:bCs/>
              </w:rPr>
            </w:pPr>
            <w:r w:rsidRPr="00485519">
              <w:rPr>
                <w:rFonts w:ascii="Arial" w:hAnsi="Arial" w:cs="Arial"/>
                <w:b/>
                <w:bCs/>
              </w:rPr>
              <w:t>HL7 Attachments Working Group Meeting Minutes</w:t>
            </w:r>
          </w:p>
          <w:p w:rsidR="000B7BB6" w:rsidRPr="00485519" w:rsidRDefault="000B7BB6" w:rsidP="00CE74EF">
            <w:pPr>
              <w:rPr>
                <w:rFonts w:ascii="Arial" w:hAnsi="Arial" w:cs="Arial"/>
                <w:b/>
                <w:bCs/>
              </w:rPr>
            </w:pPr>
            <w:r w:rsidRPr="00485519">
              <w:rPr>
                <w:rFonts w:ascii="Arial" w:hAnsi="Arial" w:cs="Arial"/>
                <w:b/>
                <w:bCs/>
              </w:rPr>
              <w:t xml:space="preserve">Location: </w:t>
            </w:r>
            <w:r w:rsidR="00CE74EF">
              <w:rPr>
                <w:rFonts w:ascii="Arial" w:hAnsi="Arial" w:cs="Arial"/>
                <w:b/>
                <w:bCs/>
              </w:rPr>
              <w:t>Orlando, FL</w:t>
            </w:r>
          </w:p>
        </w:tc>
        <w:tc>
          <w:tcPr>
            <w:tcW w:w="5369" w:type="dxa"/>
            <w:gridSpan w:val="3"/>
            <w:tcBorders>
              <w:top w:val="single" w:sz="2" w:space="0" w:color="000000"/>
              <w:left w:val="single" w:sz="4" w:space="0" w:color="auto"/>
              <w:bottom w:val="single" w:sz="4" w:space="0" w:color="auto"/>
              <w:right w:val="single" w:sz="2" w:space="0" w:color="000000"/>
            </w:tcBorders>
            <w:shd w:val="clear" w:color="auto" w:fill="E6E6E6"/>
            <w:vAlign w:val="center"/>
          </w:tcPr>
          <w:p w:rsidR="000B7BB6" w:rsidRPr="00485519" w:rsidRDefault="000B7BB6" w:rsidP="00CE74EF">
            <w:pPr>
              <w:rPr>
                <w:rFonts w:ascii="Arial" w:hAnsi="Arial" w:cs="Arial"/>
                <w:b/>
                <w:bCs/>
              </w:rPr>
            </w:pPr>
            <w:r w:rsidRPr="00485519">
              <w:rPr>
                <w:rFonts w:ascii="Arial" w:hAnsi="Arial" w:cs="Arial"/>
                <w:b/>
                <w:bCs/>
              </w:rPr>
              <w:t xml:space="preserve">Date: </w:t>
            </w:r>
            <w:r w:rsidR="00CE74EF">
              <w:rPr>
                <w:rFonts w:ascii="Arial" w:hAnsi="Arial" w:cs="Arial"/>
                <w:b/>
                <w:bCs/>
              </w:rPr>
              <w:t>January 11, 2016</w:t>
            </w:r>
            <w:r w:rsidRPr="00485519">
              <w:rPr>
                <w:rFonts w:ascii="Arial" w:hAnsi="Arial" w:cs="Arial"/>
                <w:b/>
                <w:bCs/>
              </w:rPr>
              <w:br/>
              <w:t xml:space="preserve">Time: </w:t>
            </w:r>
            <w:r w:rsidR="00CE74EF">
              <w:rPr>
                <w:rFonts w:ascii="Arial" w:hAnsi="Arial" w:cs="Arial"/>
                <w:b/>
                <w:bCs/>
              </w:rPr>
              <w:t xml:space="preserve">9:00 </w:t>
            </w:r>
            <w:r w:rsidRPr="00485519">
              <w:rPr>
                <w:rFonts w:ascii="Arial" w:hAnsi="Arial" w:cs="Arial"/>
                <w:b/>
                <w:bCs/>
              </w:rPr>
              <w:t>– 5:00</w:t>
            </w:r>
          </w:p>
        </w:tc>
      </w:tr>
      <w:tr w:rsidR="000B7BB6" w:rsidRPr="00485519" w:rsidTr="005239F5">
        <w:trPr>
          <w:trHeight w:val="140"/>
        </w:trPr>
        <w:tc>
          <w:tcPr>
            <w:tcW w:w="1027" w:type="dxa"/>
            <w:tcBorders>
              <w:top w:val="single" w:sz="4" w:space="0" w:color="auto"/>
              <w:left w:val="single" w:sz="2" w:space="0" w:color="000000"/>
              <w:bottom w:val="single" w:sz="4" w:space="0" w:color="auto"/>
              <w:right w:val="single" w:sz="4" w:space="0" w:color="auto"/>
            </w:tcBorders>
            <w:vAlign w:val="center"/>
          </w:tcPr>
          <w:p w:rsidR="000B7BB6" w:rsidRPr="00485519" w:rsidRDefault="000B7BB6" w:rsidP="000B7BB6">
            <w:pPr>
              <w:rPr>
                <w:rFonts w:ascii="Arial" w:hAnsi="Arial" w:cs="Arial"/>
                <w:b/>
                <w:bCs/>
              </w:rPr>
            </w:pPr>
            <w:r w:rsidRPr="00485519">
              <w:rPr>
                <w:rFonts w:ascii="Arial" w:hAnsi="Arial" w:cs="Arial"/>
                <w:b/>
                <w:bCs/>
              </w:rPr>
              <w:t>Facilitator</w:t>
            </w:r>
          </w:p>
        </w:tc>
        <w:tc>
          <w:tcPr>
            <w:tcW w:w="3634" w:type="dxa"/>
            <w:gridSpan w:val="2"/>
            <w:tcBorders>
              <w:top w:val="single" w:sz="4" w:space="0" w:color="auto"/>
              <w:left w:val="single" w:sz="4" w:space="0" w:color="auto"/>
              <w:bottom w:val="single" w:sz="4" w:space="0" w:color="auto"/>
              <w:right w:val="single" w:sz="4" w:space="0" w:color="auto"/>
            </w:tcBorders>
            <w:vAlign w:val="center"/>
          </w:tcPr>
          <w:p w:rsidR="000B7BB6" w:rsidRPr="00485519" w:rsidRDefault="00CC4EA4" w:rsidP="000B7BB6">
            <w:pPr>
              <w:rPr>
                <w:rFonts w:ascii="Arial" w:hAnsi="Arial" w:cs="Arial"/>
              </w:rPr>
            </w:pPr>
            <w:r w:rsidRPr="00485519">
              <w:rPr>
                <w:rFonts w:ascii="Arial" w:hAnsi="Arial" w:cs="Arial"/>
              </w:rPr>
              <w:t>Durwin Day</w:t>
            </w:r>
          </w:p>
        </w:tc>
        <w:tc>
          <w:tcPr>
            <w:tcW w:w="2183" w:type="dxa"/>
            <w:gridSpan w:val="2"/>
            <w:tcBorders>
              <w:top w:val="single" w:sz="4" w:space="0" w:color="auto"/>
              <w:left w:val="single" w:sz="4" w:space="0" w:color="auto"/>
              <w:bottom w:val="single" w:sz="4" w:space="0" w:color="auto"/>
              <w:right w:val="single" w:sz="4" w:space="0" w:color="auto"/>
            </w:tcBorders>
            <w:vAlign w:val="center"/>
          </w:tcPr>
          <w:p w:rsidR="000B7BB6" w:rsidRPr="00485519" w:rsidRDefault="000B7BB6" w:rsidP="000B7BB6">
            <w:pPr>
              <w:rPr>
                <w:rFonts w:ascii="Arial" w:hAnsi="Arial" w:cs="Arial"/>
                <w:b/>
                <w:bCs/>
              </w:rPr>
            </w:pPr>
            <w:r w:rsidRPr="00485519">
              <w:rPr>
                <w:rFonts w:ascii="Arial" w:hAnsi="Arial" w:cs="Arial"/>
                <w:b/>
                <w:bCs/>
              </w:rPr>
              <w:t>Note taker(s)</w:t>
            </w:r>
          </w:p>
        </w:tc>
        <w:tc>
          <w:tcPr>
            <w:tcW w:w="3186" w:type="dxa"/>
            <w:tcBorders>
              <w:top w:val="single" w:sz="4" w:space="0" w:color="auto"/>
              <w:left w:val="single" w:sz="4" w:space="0" w:color="auto"/>
              <w:bottom w:val="single" w:sz="4" w:space="0" w:color="auto"/>
              <w:right w:val="single" w:sz="2" w:space="0" w:color="000000"/>
            </w:tcBorders>
            <w:vAlign w:val="center"/>
          </w:tcPr>
          <w:p w:rsidR="000B7BB6" w:rsidRPr="00485519" w:rsidRDefault="000B7BB6" w:rsidP="000B7BB6">
            <w:pPr>
              <w:rPr>
                <w:rFonts w:ascii="Arial" w:hAnsi="Arial" w:cs="Arial"/>
              </w:rPr>
            </w:pPr>
            <w:r w:rsidRPr="00485519">
              <w:rPr>
                <w:rFonts w:ascii="Arial" w:hAnsi="Arial" w:cs="Arial"/>
              </w:rPr>
              <w:t>Penny Probst</w:t>
            </w:r>
          </w:p>
        </w:tc>
      </w:tr>
      <w:tr w:rsidR="000B7BB6" w:rsidRPr="00485519" w:rsidTr="00B82F84">
        <w:trPr>
          <w:trHeight w:val="127"/>
        </w:trPr>
        <w:tc>
          <w:tcPr>
            <w:tcW w:w="10030" w:type="dxa"/>
            <w:gridSpan w:val="6"/>
            <w:tcBorders>
              <w:top w:val="single" w:sz="4" w:space="0" w:color="auto"/>
              <w:left w:val="single" w:sz="2" w:space="0" w:color="000000"/>
              <w:bottom w:val="single" w:sz="4" w:space="0" w:color="auto"/>
              <w:right w:val="single" w:sz="2" w:space="0" w:color="000000"/>
            </w:tcBorders>
            <w:shd w:val="clear" w:color="auto" w:fill="E6E6E6"/>
            <w:vAlign w:val="center"/>
          </w:tcPr>
          <w:p w:rsidR="000B7BB6" w:rsidRPr="00485519" w:rsidRDefault="000B7BB6" w:rsidP="000B7BB6">
            <w:pPr>
              <w:rPr>
                <w:rFonts w:ascii="Arial" w:hAnsi="Arial" w:cs="Arial"/>
                <w:b/>
                <w:bCs/>
                <w:sz w:val="12"/>
                <w:szCs w:val="12"/>
              </w:rPr>
            </w:pPr>
          </w:p>
        </w:tc>
      </w:tr>
      <w:tr w:rsidR="000B7BB6" w:rsidRPr="00485519" w:rsidTr="007D3D5B">
        <w:trPr>
          <w:trHeight w:val="347"/>
        </w:trPr>
        <w:tc>
          <w:tcPr>
            <w:tcW w:w="10030" w:type="dxa"/>
            <w:gridSpan w:val="6"/>
            <w:tcBorders>
              <w:top w:val="single" w:sz="4" w:space="0" w:color="auto"/>
              <w:left w:val="single" w:sz="2" w:space="0" w:color="000000"/>
              <w:bottom w:val="single" w:sz="4" w:space="0" w:color="auto"/>
              <w:right w:val="single" w:sz="2" w:space="0" w:color="000000"/>
            </w:tcBorders>
            <w:vAlign w:val="center"/>
          </w:tcPr>
          <w:p w:rsidR="000B7BB6" w:rsidRPr="00485519" w:rsidRDefault="000B7BB6" w:rsidP="000B7BB6">
            <w:pPr>
              <w:rPr>
                <w:rFonts w:ascii="Arial" w:hAnsi="Arial" w:cs="Arial"/>
                <w:b/>
                <w:bCs/>
              </w:rPr>
            </w:pPr>
            <w:r w:rsidRPr="00485519">
              <w:rPr>
                <w:rFonts w:ascii="Arial" w:hAnsi="Arial" w:cs="Arial"/>
                <w:b/>
                <w:bCs/>
              </w:rPr>
              <w:t xml:space="preserve">Quorum Requirements Met: </w:t>
            </w:r>
            <w:r w:rsidR="00777155" w:rsidRPr="00485519">
              <w:rPr>
                <w:rFonts w:ascii="Arial" w:hAnsi="Arial" w:cs="Arial"/>
              </w:rPr>
              <w:fldChar w:fldCharType="begin"/>
            </w:r>
            <w:r w:rsidRPr="00485519">
              <w:rPr>
                <w:rFonts w:ascii="Arial" w:hAnsi="Arial" w:cs="Arial"/>
              </w:rPr>
              <w:instrText>FORMCHECKBOX</w:instrText>
            </w:r>
            <w:r w:rsidR="000E2DE8">
              <w:rPr>
                <w:rFonts w:ascii="Arial" w:hAnsi="Arial" w:cs="Arial"/>
              </w:rPr>
              <w:fldChar w:fldCharType="separate"/>
            </w:r>
            <w:r w:rsidR="00777155" w:rsidRPr="00485519">
              <w:rPr>
                <w:rFonts w:ascii="Arial" w:hAnsi="Arial" w:cs="Arial"/>
              </w:rPr>
              <w:fldChar w:fldCharType="end"/>
            </w:r>
            <w:r w:rsidRPr="00485519">
              <w:rPr>
                <w:rFonts w:ascii="Arial" w:hAnsi="Arial" w:cs="Arial"/>
              </w:rPr>
              <w:t xml:space="preserve"> Yes </w:t>
            </w:r>
          </w:p>
        </w:tc>
      </w:tr>
      <w:tr w:rsidR="000B7BB6" w:rsidRPr="00485519" w:rsidTr="00B82F84">
        <w:trPr>
          <w:cantSplit/>
          <w:trHeight w:val="100"/>
        </w:trPr>
        <w:tc>
          <w:tcPr>
            <w:tcW w:w="10030" w:type="dxa"/>
            <w:gridSpan w:val="6"/>
            <w:tcBorders>
              <w:top w:val="single" w:sz="4" w:space="0" w:color="auto"/>
              <w:left w:val="single" w:sz="2" w:space="0" w:color="000000"/>
              <w:bottom w:val="single" w:sz="4" w:space="0" w:color="auto"/>
              <w:right w:val="single" w:sz="2" w:space="0" w:color="000000"/>
            </w:tcBorders>
            <w:shd w:val="clear" w:color="auto" w:fill="D9D9D9" w:themeFill="background1" w:themeFillShade="D9"/>
            <w:vAlign w:val="center"/>
          </w:tcPr>
          <w:p w:rsidR="000B7BB6" w:rsidRPr="00485519" w:rsidRDefault="000B7BB6" w:rsidP="000B7BB6">
            <w:pPr>
              <w:rPr>
                <w:rFonts w:ascii="Arial" w:hAnsi="Arial" w:cs="Arial"/>
                <w:b/>
                <w:bCs/>
                <w:sz w:val="12"/>
                <w:szCs w:val="12"/>
              </w:rPr>
            </w:pPr>
          </w:p>
        </w:tc>
      </w:tr>
      <w:tr w:rsidR="000B7BB6" w:rsidRPr="00485519"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7BB6" w:rsidRPr="00485519" w:rsidRDefault="000B7BB6" w:rsidP="000B7BB6">
            <w:pPr>
              <w:rPr>
                <w:rFonts w:ascii="Arial" w:hAnsi="Arial" w:cs="Arial"/>
                <w:b/>
                <w:bCs/>
              </w:rPr>
            </w:pPr>
            <w:r w:rsidRPr="00485519">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7BB6" w:rsidRPr="00485519" w:rsidRDefault="000B7BB6" w:rsidP="000B7BB6">
            <w:pPr>
              <w:rPr>
                <w:rFonts w:ascii="Arial" w:hAnsi="Arial" w:cs="Arial"/>
                <w:b/>
                <w:bCs/>
              </w:rPr>
            </w:pPr>
            <w:r w:rsidRPr="00485519">
              <w:rPr>
                <w:rFonts w:ascii="Arial" w:hAnsi="Arial" w:cs="Arial"/>
                <w:b/>
                <w:bCs/>
              </w:rPr>
              <w:t>Last Name</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0B7BB6" w:rsidRPr="00485519" w:rsidRDefault="000B7BB6" w:rsidP="000B7BB6">
            <w:pPr>
              <w:rPr>
                <w:rFonts w:ascii="Arial" w:hAnsi="Arial" w:cs="Arial"/>
                <w:b/>
                <w:bCs/>
              </w:rPr>
            </w:pPr>
            <w:r w:rsidRPr="00485519">
              <w:rPr>
                <w:rFonts w:ascii="Arial" w:hAnsi="Arial" w:cs="Arial"/>
                <w:b/>
                <w:bCs/>
              </w:rPr>
              <w:t>Affiliation</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Maxim</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Abramsky</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Edifecs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Liora</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Alschuler</w:t>
            </w:r>
            <w:proofErr w:type="spellEnd"/>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Lantana</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Tony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Benson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BCBSAL</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Burckhardt</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WPS</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David</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Burgess</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proofErr w:type="spellStart"/>
            <w:r w:rsidRPr="00E162E9">
              <w:rPr>
                <w:rFonts w:ascii="Arial" w:hAnsi="Arial" w:cs="Arial"/>
              </w:rPr>
              <w:t>Labcorp</w:t>
            </w:r>
            <w:proofErr w:type="spellEnd"/>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Bushman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National Government Services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Patrick</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Cannady</w:t>
            </w:r>
            <w:proofErr w:type="spellEnd"/>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American Dental Association</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proofErr w:type="spellStart"/>
            <w:r w:rsidRPr="00E162E9">
              <w:rPr>
                <w:rFonts w:ascii="Arial" w:hAnsi="Arial" w:cs="Arial"/>
              </w:rPr>
              <w:t>Darst</w:t>
            </w:r>
            <w:proofErr w:type="spellEnd"/>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Mayo Clinic</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Day</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HCSC  ***co-chair***</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Dieterle</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CMS/ONC Contractor</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Craig</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Gabron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PGBA ***co-chair***</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Reed</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Gelzer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Christol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Green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Anthem</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Frieda</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Hall</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Quest Diagnostics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Phil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Heinrich</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DHCS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Robin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Isgett</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BCBS of SC</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Lenel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James</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BCBSA</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Jocelyn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Keegan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Navinet</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Matt</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Klischer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CMS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Paul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Knapp</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HL7 FMWG - FHIR</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Debbi</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Meisner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Change Healthcare</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Behnaz</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Minaei</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FDA</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KP</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proofErr w:type="spellStart"/>
            <w:r w:rsidRPr="00E162E9">
              <w:rPr>
                <w:rFonts w:ascii="Arial" w:hAnsi="Arial" w:cs="Arial"/>
              </w:rPr>
              <w:t>Sethi</w:t>
            </w:r>
            <w:proofErr w:type="spellEnd"/>
          </w:p>
        </w:tc>
        <w:tc>
          <w:tcPr>
            <w:tcW w:w="4196"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Lantana</w:t>
            </w:r>
          </w:p>
        </w:tc>
      </w:tr>
    </w:tbl>
    <w:p w:rsidR="000B7BB6" w:rsidRPr="00485519" w:rsidRDefault="000B7BB6" w:rsidP="000B7BB6">
      <w:pPr>
        <w:rPr>
          <w:rFonts w:ascii="Arial" w:hAnsi="Arial" w:cs="Arial"/>
          <w:b/>
          <w:bCs/>
        </w:rPr>
      </w:pPr>
    </w:p>
    <w:p w:rsidR="002C48EC" w:rsidRPr="00485519" w:rsidRDefault="002C48EC" w:rsidP="000B7BB6">
      <w:pPr>
        <w:rPr>
          <w:rFonts w:ascii="Arial" w:hAnsi="Arial" w:cs="Arial"/>
          <w:b/>
          <w:bCs/>
        </w:rPr>
      </w:pPr>
    </w:p>
    <w:p w:rsidR="000548DA" w:rsidRPr="00485519" w:rsidRDefault="000548DA" w:rsidP="000548DA">
      <w:pPr>
        <w:pStyle w:val="BodyText"/>
        <w:spacing w:after="0"/>
        <w:rPr>
          <w:rFonts w:ascii="Arial" w:hAnsi="Arial" w:cs="Arial"/>
          <w:b/>
          <w:bCs/>
          <w:snapToGrid w:val="0"/>
        </w:rPr>
      </w:pPr>
      <w:bookmarkStart w:id="0" w:name="DDE_LINK"/>
      <w:r w:rsidRPr="00485519">
        <w:rPr>
          <w:rFonts w:ascii="Arial" w:hAnsi="Arial" w:cs="Arial"/>
          <w:b/>
          <w:bCs/>
          <w:snapToGrid w:val="0"/>
        </w:rPr>
        <w:t>Agenda Topics</w:t>
      </w:r>
    </w:p>
    <w:p w:rsidR="000548DA" w:rsidRPr="00802B44" w:rsidRDefault="00802B44" w:rsidP="000548DA">
      <w:pPr>
        <w:pStyle w:val="Normalindented"/>
        <w:numPr>
          <w:ilvl w:val="0"/>
          <w:numId w:val="1"/>
        </w:numPr>
        <w:spacing w:before="0" w:after="0"/>
        <w:ind w:left="370"/>
        <w:rPr>
          <w:snapToGrid w:val="0"/>
          <w:color w:val="000000" w:themeColor="text1"/>
          <w:sz w:val="20"/>
          <w:szCs w:val="20"/>
        </w:rPr>
      </w:pPr>
      <w:r w:rsidRPr="00802B44">
        <w:rPr>
          <w:snapToGrid w:val="0"/>
          <w:color w:val="000000" w:themeColor="text1"/>
          <w:sz w:val="20"/>
          <w:szCs w:val="20"/>
        </w:rPr>
        <w:t>Connectathon Summary</w:t>
      </w:r>
    </w:p>
    <w:p w:rsidR="00F51A10" w:rsidRPr="00802B44" w:rsidRDefault="00802B44" w:rsidP="00A32076">
      <w:pPr>
        <w:pStyle w:val="Normalindented"/>
        <w:numPr>
          <w:ilvl w:val="0"/>
          <w:numId w:val="1"/>
        </w:numPr>
        <w:spacing w:before="0" w:after="0"/>
        <w:ind w:left="370"/>
        <w:rPr>
          <w:snapToGrid w:val="0"/>
          <w:color w:val="000000" w:themeColor="text1"/>
          <w:sz w:val="20"/>
          <w:szCs w:val="20"/>
        </w:rPr>
      </w:pPr>
      <w:r w:rsidRPr="00802B44">
        <w:rPr>
          <w:snapToGrid w:val="0"/>
          <w:color w:val="000000" w:themeColor="text1"/>
          <w:sz w:val="20"/>
          <w:szCs w:val="20"/>
        </w:rPr>
        <w:t>FDA UDI Update</w:t>
      </w:r>
    </w:p>
    <w:p w:rsidR="00802B44" w:rsidRPr="00802B44" w:rsidRDefault="00802B44" w:rsidP="00802B44">
      <w:pPr>
        <w:pStyle w:val="Normalindented"/>
        <w:numPr>
          <w:ilvl w:val="0"/>
          <w:numId w:val="1"/>
        </w:numPr>
        <w:spacing w:before="0" w:after="0"/>
        <w:ind w:left="370"/>
        <w:rPr>
          <w:snapToGrid w:val="0"/>
          <w:color w:val="000000" w:themeColor="text1"/>
          <w:sz w:val="20"/>
          <w:szCs w:val="20"/>
        </w:rPr>
      </w:pPr>
      <w:r w:rsidRPr="00802B44">
        <w:rPr>
          <w:snapToGrid w:val="0"/>
          <w:color w:val="000000" w:themeColor="text1"/>
          <w:sz w:val="20"/>
          <w:szCs w:val="20"/>
        </w:rPr>
        <w:t xml:space="preserve">Industry Updates </w:t>
      </w:r>
    </w:p>
    <w:p w:rsidR="009E61B7" w:rsidRPr="00802B44" w:rsidRDefault="00802B44" w:rsidP="00802B44">
      <w:pPr>
        <w:pStyle w:val="Normalindented"/>
        <w:numPr>
          <w:ilvl w:val="0"/>
          <w:numId w:val="1"/>
        </w:numPr>
        <w:spacing w:before="0" w:after="0"/>
        <w:ind w:left="370"/>
        <w:rPr>
          <w:snapToGrid w:val="0"/>
          <w:color w:val="000000" w:themeColor="text1"/>
          <w:sz w:val="20"/>
          <w:szCs w:val="20"/>
        </w:rPr>
      </w:pPr>
      <w:r w:rsidRPr="00802B44">
        <w:rPr>
          <w:snapToGrid w:val="0"/>
          <w:color w:val="000000" w:themeColor="text1"/>
          <w:sz w:val="20"/>
          <w:szCs w:val="20"/>
        </w:rPr>
        <w:t>BlueButton on FHIR</w:t>
      </w:r>
    </w:p>
    <w:p w:rsidR="00802B44" w:rsidRPr="00802B44" w:rsidRDefault="00802B44" w:rsidP="00802B44">
      <w:pPr>
        <w:pStyle w:val="Normalindented"/>
        <w:numPr>
          <w:ilvl w:val="0"/>
          <w:numId w:val="1"/>
        </w:numPr>
        <w:spacing w:before="0" w:after="0"/>
        <w:ind w:left="370"/>
        <w:rPr>
          <w:snapToGrid w:val="0"/>
          <w:color w:val="000000" w:themeColor="text1"/>
          <w:sz w:val="20"/>
          <w:szCs w:val="20"/>
        </w:rPr>
      </w:pPr>
      <w:r w:rsidRPr="00802B44">
        <w:rPr>
          <w:snapToGrid w:val="0"/>
          <w:color w:val="000000" w:themeColor="text1"/>
          <w:sz w:val="20"/>
          <w:szCs w:val="20"/>
        </w:rPr>
        <w:t>FHIR EOB Resource</w:t>
      </w:r>
    </w:p>
    <w:p w:rsidR="00802B44" w:rsidRPr="00802B44" w:rsidRDefault="00802B44" w:rsidP="00802B44">
      <w:pPr>
        <w:pStyle w:val="Normalindented"/>
        <w:numPr>
          <w:ilvl w:val="0"/>
          <w:numId w:val="1"/>
        </w:numPr>
        <w:spacing w:before="0" w:after="0"/>
        <w:ind w:left="370"/>
        <w:rPr>
          <w:snapToGrid w:val="0"/>
          <w:color w:val="000000" w:themeColor="text1"/>
          <w:sz w:val="20"/>
          <w:szCs w:val="20"/>
        </w:rPr>
      </w:pPr>
      <w:r w:rsidRPr="00802B44">
        <w:rPr>
          <w:snapToGrid w:val="0"/>
          <w:color w:val="000000" w:themeColor="text1"/>
          <w:sz w:val="20"/>
          <w:szCs w:val="20"/>
        </w:rPr>
        <w:t>NCVHS Hearing Survey</w:t>
      </w:r>
    </w:p>
    <w:p w:rsidR="00F51A10" w:rsidRPr="00CE74EF" w:rsidRDefault="00F51A10" w:rsidP="00802B44">
      <w:pPr>
        <w:pStyle w:val="Normalindented"/>
        <w:spacing w:before="0" w:after="0"/>
        <w:ind w:left="370"/>
        <w:rPr>
          <w:snapToGrid w:val="0"/>
          <w:color w:val="FF0000"/>
          <w:sz w:val="20"/>
          <w:szCs w:val="20"/>
        </w:rPr>
      </w:pPr>
    </w:p>
    <w:p w:rsidR="00F7592D" w:rsidRPr="00485519" w:rsidRDefault="00F7592D" w:rsidP="000548DA">
      <w:pPr>
        <w:pStyle w:val="HeadingsTitles"/>
        <w:rPr>
          <w:rFonts w:ascii="Arial" w:hAnsi="Arial" w:cs="Arial"/>
          <w:snapToGrid w:val="0"/>
          <w:color w:val="000000" w:themeColor="text1"/>
        </w:rPr>
      </w:pPr>
    </w:p>
    <w:p w:rsidR="000B75F4" w:rsidRPr="00485519" w:rsidRDefault="000548DA" w:rsidP="00F7592D">
      <w:pPr>
        <w:pStyle w:val="HeadingsTitles"/>
        <w:rPr>
          <w:rFonts w:ascii="Arial" w:hAnsi="Arial" w:cs="Arial"/>
          <w:b w:val="0"/>
          <w:snapToGrid w:val="0"/>
        </w:rPr>
      </w:pPr>
      <w:r w:rsidRPr="00485519">
        <w:rPr>
          <w:rFonts w:ascii="Arial" w:hAnsi="Arial" w:cs="Arial"/>
          <w:snapToGrid w:val="0"/>
        </w:rPr>
        <w:t>Supporting Documents</w:t>
      </w:r>
      <w:r w:rsidR="006E1D3F" w:rsidRPr="00485519">
        <w:rPr>
          <w:rFonts w:ascii="Arial" w:hAnsi="Arial" w:cs="Arial"/>
          <w:snapToGrid w:val="0"/>
        </w:rPr>
        <w:t>:</w:t>
      </w:r>
      <w:r w:rsidR="005702A0" w:rsidRPr="00485519">
        <w:rPr>
          <w:rFonts w:ascii="Arial" w:hAnsi="Arial" w:cs="Arial"/>
          <w:snapToGrid w:val="0"/>
        </w:rPr>
        <w:t xml:space="preserve"> </w:t>
      </w:r>
      <w:r w:rsidR="00473986" w:rsidRPr="00485519">
        <w:rPr>
          <w:rFonts w:ascii="Arial" w:hAnsi="Arial" w:cs="Arial"/>
          <w:snapToGrid w:val="0"/>
        </w:rPr>
        <w:t xml:space="preserve"> </w:t>
      </w:r>
    </w:p>
    <w:p w:rsidR="00F7592D" w:rsidRPr="00485519" w:rsidRDefault="005702A0" w:rsidP="00F7592D">
      <w:pPr>
        <w:pStyle w:val="HeadingsTitles"/>
        <w:rPr>
          <w:rFonts w:ascii="Arial" w:hAnsi="Arial" w:cs="Arial"/>
          <w:snapToGrid w:val="0"/>
        </w:rPr>
      </w:pPr>
      <w:r w:rsidRPr="00485519">
        <w:rPr>
          <w:rFonts w:ascii="Arial" w:hAnsi="Arial" w:cs="Arial"/>
          <w:b w:val="0"/>
          <w:snapToGrid w:val="0"/>
        </w:rPr>
        <w:tab/>
      </w:r>
      <w:r w:rsidR="00AA4089">
        <w:rPr>
          <w:rFonts w:ascii="Arial" w:hAnsi="Arial" w:cs="Arial"/>
          <w:b w:val="0"/>
          <w:snapToGrid w:val="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9" o:title=""/>
          </v:shape>
          <o:OLEObject Type="Embed" ProgID="AcroExch.Document.11" ShapeID="_x0000_i1025" DrawAspect="Icon" ObjectID="_1515213288" r:id="rId10"/>
        </w:object>
      </w:r>
      <w:r w:rsidRPr="00485519">
        <w:rPr>
          <w:rFonts w:ascii="Arial" w:hAnsi="Arial" w:cs="Arial"/>
          <w:b w:val="0"/>
          <w:snapToGrid w:val="0"/>
        </w:rPr>
        <w:tab/>
      </w:r>
      <w:r w:rsidR="00EF262C" w:rsidRPr="00485519">
        <w:rPr>
          <w:rFonts w:ascii="Arial" w:hAnsi="Arial" w:cs="Arial"/>
          <w:b w:val="0"/>
          <w:snapToGrid w:val="0"/>
        </w:rPr>
        <w:tab/>
      </w:r>
    </w:p>
    <w:p w:rsidR="0005295A" w:rsidRPr="00485519" w:rsidRDefault="00F7592D" w:rsidP="005702A0">
      <w:pPr>
        <w:pStyle w:val="HeadingsTitles"/>
        <w:rPr>
          <w:rFonts w:ascii="Arial" w:hAnsi="Arial" w:cs="Arial"/>
          <w:snapToGrid w:val="0"/>
        </w:rPr>
      </w:pPr>
      <w:r w:rsidRPr="00485519">
        <w:rPr>
          <w:rFonts w:ascii="Arial" w:hAnsi="Arial" w:cs="Arial"/>
          <w:snapToGrid w:val="0"/>
          <w:lang w:eastAsia="ja-JP"/>
        </w:rPr>
        <w:tab/>
      </w:r>
    </w:p>
    <w:p w:rsidR="000548DA" w:rsidRPr="00485519" w:rsidRDefault="000548DA" w:rsidP="000548DA">
      <w:pPr>
        <w:pStyle w:val="HeadingsTitles"/>
        <w:rPr>
          <w:rFonts w:ascii="Arial" w:hAnsi="Arial" w:cs="Arial"/>
          <w:snapToGrid w:val="0"/>
        </w:rPr>
      </w:pPr>
      <w:r w:rsidRPr="00485519">
        <w:rPr>
          <w:rFonts w:ascii="Arial" w:hAnsi="Arial" w:cs="Arial"/>
          <w:snapToGrid w:val="0"/>
        </w:rPr>
        <w:t>Minutes/Conclusions Reached:</w:t>
      </w:r>
    </w:p>
    <w:p w:rsidR="00802B44" w:rsidRDefault="00802B44" w:rsidP="00802B44">
      <w:pPr>
        <w:pStyle w:val="Normalindented"/>
        <w:numPr>
          <w:ilvl w:val="0"/>
          <w:numId w:val="22"/>
        </w:numPr>
        <w:spacing w:before="0" w:after="0"/>
        <w:rPr>
          <w:snapToGrid w:val="0"/>
          <w:color w:val="000000" w:themeColor="text1"/>
          <w:sz w:val="20"/>
          <w:szCs w:val="20"/>
        </w:rPr>
      </w:pPr>
      <w:r w:rsidRPr="00802B44">
        <w:rPr>
          <w:snapToGrid w:val="0"/>
          <w:color w:val="000000" w:themeColor="text1"/>
          <w:sz w:val="20"/>
          <w:szCs w:val="20"/>
        </w:rPr>
        <w:lastRenderedPageBreak/>
        <w:t>Connectathon Summary</w:t>
      </w:r>
      <w:r>
        <w:rPr>
          <w:snapToGrid w:val="0"/>
          <w:color w:val="000000" w:themeColor="text1"/>
          <w:sz w:val="20"/>
          <w:szCs w:val="20"/>
        </w:rPr>
        <w:t xml:space="preserve"> (Lenel</w:t>
      </w:r>
      <w:r w:rsidR="008C329E">
        <w:rPr>
          <w:snapToGrid w:val="0"/>
          <w:color w:val="000000" w:themeColor="text1"/>
          <w:sz w:val="20"/>
          <w:szCs w:val="20"/>
        </w:rPr>
        <w:t xml:space="preserve"> James</w:t>
      </w:r>
      <w:r>
        <w:rPr>
          <w:snapToGrid w:val="0"/>
          <w:color w:val="000000" w:themeColor="text1"/>
          <w:sz w:val="20"/>
          <w:szCs w:val="20"/>
        </w:rPr>
        <w:t>)</w:t>
      </w:r>
    </w:p>
    <w:p w:rsidR="00E5220F" w:rsidRPr="00802B44" w:rsidRDefault="00E5220F" w:rsidP="00E5220F">
      <w:pPr>
        <w:pStyle w:val="Normalindented"/>
        <w:numPr>
          <w:ilvl w:val="0"/>
          <w:numId w:val="23"/>
        </w:numPr>
        <w:spacing w:before="0" w:after="0"/>
        <w:rPr>
          <w:snapToGrid w:val="0"/>
          <w:color w:val="000000" w:themeColor="text1"/>
          <w:sz w:val="20"/>
          <w:szCs w:val="20"/>
        </w:rPr>
      </w:pPr>
      <w:r>
        <w:rPr>
          <w:snapToGrid w:val="0"/>
          <w:color w:val="000000" w:themeColor="text1"/>
          <w:sz w:val="20"/>
          <w:szCs w:val="20"/>
        </w:rPr>
        <w:t xml:space="preserve">There was a total of </w:t>
      </w:r>
      <w:r w:rsidRPr="00802B44">
        <w:rPr>
          <w:snapToGrid w:val="0"/>
          <w:color w:val="000000" w:themeColor="text1"/>
          <w:sz w:val="20"/>
          <w:szCs w:val="20"/>
        </w:rPr>
        <w:t xml:space="preserve">110 attendees </w:t>
      </w:r>
      <w:r>
        <w:rPr>
          <w:snapToGrid w:val="0"/>
          <w:color w:val="000000" w:themeColor="text1"/>
          <w:sz w:val="20"/>
          <w:szCs w:val="20"/>
        </w:rPr>
        <w:t xml:space="preserve">, which is the </w:t>
      </w:r>
      <w:r w:rsidRPr="00802B44">
        <w:rPr>
          <w:snapToGrid w:val="0"/>
          <w:color w:val="000000" w:themeColor="text1"/>
          <w:sz w:val="20"/>
          <w:szCs w:val="20"/>
        </w:rPr>
        <w:t>largest attendance to date</w:t>
      </w:r>
    </w:p>
    <w:p w:rsidR="00802B44" w:rsidRPr="00802B44" w:rsidRDefault="00802B44" w:rsidP="00E5220F">
      <w:pPr>
        <w:pStyle w:val="Normalindented"/>
        <w:numPr>
          <w:ilvl w:val="0"/>
          <w:numId w:val="23"/>
        </w:numPr>
        <w:spacing w:before="0" w:after="0"/>
        <w:rPr>
          <w:snapToGrid w:val="0"/>
          <w:color w:val="000000" w:themeColor="text1"/>
          <w:sz w:val="20"/>
          <w:szCs w:val="20"/>
        </w:rPr>
      </w:pPr>
      <w:r>
        <w:rPr>
          <w:snapToGrid w:val="0"/>
          <w:color w:val="000000" w:themeColor="text1"/>
          <w:sz w:val="20"/>
          <w:szCs w:val="20"/>
        </w:rPr>
        <w:t xml:space="preserve">There was good payer participation: </w:t>
      </w:r>
      <w:r w:rsidRPr="00802B44">
        <w:rPr>
          <w:snapToGrid w:val="0"/>
          <w:color w:val="000000" w:themeColor="text1"/>
          <w:sz w:val="20"/>
          <w:szCs w:val="20"/>
        </w:rPr>
        <w:t xml:space="preserve">UHC/Optum, Anthem, HCSC, Navinet, Edifecs, RelayHealth, McKesson, Cigna and HealthSpring,  BCBS AL, Michigan Health Network (aligned with BCBS MI), </w:t>
      </w:r>
      <w:r>
        <w:rPr>
          <w:snapToGrid w:val="0"/>
          <w:color w:val="000000" w:themeColor="text1"/>
          <w:sz w:val="20"/>
          <w:szCs w:val="20"/>
        </w:rPr>
        <w:t>and others</w:t>
      </w:r>
    </w:p>
    <w:p w:rsidR="00802B44" w:rsidRDefault="00E5220F" w:rsidP="00E5220F">
      <w:pPr>
        <w:pStyle w:val="Normalindented"/>
        <w:numPr>
          <w:ilvl w:val="0"/>
          <w:numId w:val="23"/>
        </w:numPr>
        <w:spacing w:before="0" w:after="0"/>
        <w:rPr>
          <w:snapToGrid w:val="0"/>
          <w:color w:val="000000" w:themeColor="text1"/>
          <w:sz w:val="20"/>
          <w:szCs w:val="20"/>
        </w:rPr>
      </w:pPr>
      <w:r>
        <w:rPr>
          <w:snapToGrid w:val="0"/>
          <w:color w:val="000000" w:themeColor="text1"/>
          <w:sz w:val="20"/>
          <w:szCs w:val="20"/>
        </w:rPr>
        <w:t xml:space="preserve">The Payer User Group </w:t>
      </w:r>
      <w:r w:rsidR="00802B44" w:rsidRPr="00802B44">
        <w:rPr>
          <w:snapToGrid w:val="0"/>
          <w:color w:val="000000" w:themeColor="text1"/>
          <w:sz w:val="20"/>
          <w:szCs w:val="20"/>
        </w:rPr>
        <w:t xml:space="preserve">sponsored </w:t>
      </w:r>
      <w:r>
        <w:rPr>
          <w:snapToGrid w:val="0"/>
          <w:color w:val="000000" w:themeColor="text1"/>
          <w:sz w:val="20"/>
          <w:szCs w:val="20"/>
        </w:rPr>
        <w:t xml:space="preserve"> an </w:t>
      </w:r>
      <w:r w:rsidR="00802B44" w:rsidRPr="00802B44">
        <w:rPr>
          <w:snapToGrid w:val="0"/>
          <w:color w:val="000000" w:themeColor="text1"/>
          <w:sz w:val="20"/>
          <w:szCs w:val="20"/>
        </w:rPr>
        <w:t>informal debrief</w:t>
      </w:r>
      <w:r>
        <w:rPr>
          <w:snapToGrid w:val="0"/>
          <w:color w:val="000000" w:themeColor="text1"/>
          <w:sz w:val="20"/>
          <w:szCs w:val="20"/>
        </w:rPr>
        <w:t xml:space="preserve"> which provided the following:</w:t>
      </w:r>
    </w:p>
    <w:p w:rsidR="00E5220F" w:rsidRDefault="00E5220F" w:rsidP="00E5220F">
      <w:pPr>
        <w:pStyle w:val="Normalindented"/>
        <w:numPr>
          <w:ilvl w:val="1"/>
          <w:numId w:val="23"/>
        </w:numPr>
        <w:spacing w:before="0" w:after="0"/>
        <w:rPr>
          <w:snapToGrid w:val="0"/>
          <w:color w:val="000000" w:themeColor="text1"/>
          <w:sz w:val="20"/>
          <w:szCs w:val="20"/>
        </w:rPr>
      </w:pPr>
      <w:r>
        <w:rPr>
          <w:snapToGrid w:val="0"/>
          <w:color w:val="000000" w:themeColor="text1"/>
          <w:sz w:val="20"/>
          <w:szCs w:val="20"/>
        </w:rPr>
        <w:t>Preparation prior to the event is essential to success</w:t>
      </w:r>
    </w:p>
    <w:p w:rsidR="00E5220F" w:rsidRDefault="00166C41" w:rsidP="00E5220F">
      <w:pPr>
        <w:pStyle w:val="Normalindented"/>
        <w:numPr>
          <w:ilvl w:val="1"/>
          <w:numId w:val="23"/>
        </w:numPr>
        <w:spacing w:before="0" w:after="0"/>
        <w:rPr>
          <w:snapToGrid w:val="0"/>
          <w:color w:val="000000" w:themeColor="text1"/>
          <w:sz w:val="20"/>
          <w:szCs w:val="20"/>
        </w:rPr>
      </w:pPr>
      <w:r>
        <w:rPr>
          <w:snapToGrid w:val="0"/>
          <w:color w:val="000000" w:themeColor="text1"/>
          <w:sz w:val="20"/>
          <w:szCs w:val="20"/>
        </w:rPr>
        <w:t xml:space="preserve">Payer User Group is going to </w:t>
      </w:r>
      <w:r w:rsidR="008C329E">
        <w:rPr>
          <w:snapToGrid w:val="0"/>
          <w:color w:val="000000" w:themeColor="text1"/>
          <w:sz w:val="20"/>
          <w:szCs w:val="20"/>
        </w:rPr>
        <w:t>develop a checklist so participants can be prepared</w:t>
      </w:r>
    </w:p>
    <w:p w:rsidR="008C329E" w:rsidRDefault="008C329E" w:rsidP="00E5220F">
      <w:pPr>
        <w:pStyle w:val="Normalindented"/>
        <w:numPr>
          <w:ilvl w:val="1"/>
          <w:numId w:val="23"/>
        </w:numPr>
        <w:spacing w:before="0" w:after="0"/>
        <w:rPr>
          <w:snapToGrid w:val="0"/>
          <w:color w:val="000000" w:themeColor="text1"/>
          <w:sz w:val="20"/>
          <w:szCs w:val="20"/>
        </w:rPr>
      </w:pPr>
      <w:r>
        <w:rPr>
          <w:snapToGrid w:val="0"/>
          <w:color w:val="000000" w:themeColor="text1"/>
          <w:sz w:val="20"/>
          <w:szCs w:val="20"/>
        </w:rPr>
        <w:t>Breakout sessions for smaller focus groups may be beneficial. It gets rather noisy</w:t>
      </w:r>
    </w:p>
    <w:p w:rsidR="008C329E" w:rsidRDefault="008C329E" w:rsidP="00E5220F">
      <w:pPr>
        <w:pStyle w:val="Normalindented"/>
        <w:numPr>
          <w:ilvl w:val="1"/>
          <w:numId w:val="23"/>
        </w:numPr>
        <w:spacing w:before="0" w:after="0"/>
        <w:rPr>
          <w:snapToGrid w:val="0"/>
          <w:color w:val="000000" w:themeColor="text1"/>
          <w:sz w:val="20"/>
          <w:szCs w:val="20"/>
        </w:rPr>
      </w:pPr>
      <w:r>
        <w:rPr>
          <w:snapToGrid w:val="0"/>
          <w:color w:val="000000" w:themeColor="text1"/>
          <w:sz w:val="20"/>
          <w:szCs w:val="20"/>
        </w:rPr>
        <w:t>They are looking at options for the next connectathon to make it more convenient for payers</w:t>
      </w:r>
    </w:p>
    <w:p w:rsidR="00802B44" w:rsidRDefault="00802B44" w:rsidP="00802B44">
      <w:pPr>
        <w:pStyle w:val="Normalindented"/>
        <w:numPr>
          <w:ilvl w:val="0"/>
          <w:numId w:val="22"/>
        </w:numPr>
        <w:spacing w:before="0" w:after="0"/>
        <w:rPr>
          <w:snapToGrid w:val="0"/>
          <w:color w:val="000000" w:themeColor="text1"/>
          <w:sz w:val="20"/>
          <w:szCs w:val="20"/>
        </w:rPr>
      </w:pPr>
      <w:r w:rsidRPr="00802B44">
        <w:rPr>
          <w:snapToGrid w:val="0"/>
          <w:color w:val="000000" w:themeColor="text1"/>
          <w:sz w:val="20"/>
          <w:szCs w:val="20"/>
        </w:rPr>
        <w:t>FDA UDI Update</w:t>
      </w:r>
      <w:r w:rsidR="008C329E">
        <w:rPr>
          <w:snapToGrid w:val="0"/>
          <w:color w:val="000000" w:themeColor="text1"/>
          <w:sz w:val="20"/>
          <w:szCs w:val="20"/>
        </w:rPr>
        <w:t xml:space="preserve"> (Behnaz Minaei)</w:t>
      </w:r>
    </w:p>
    <w:p w:rsidR="008C329E" w:rsidRDefault="008C329E" w:rsidP="008C329E">
      <w:pPr>
        <w:pStyle w:val="Normalindented"/>
        <w:numPr>
          <w:ilvl w:val="0"/>
          <w:numId w:val="24"/>
        </w:numPr>
        <w:spacing w:before="0" w:after="0"/>
        <w:rPr>
          <w:snapToGrid w:val="0"/>
          <w:color w:val="000000" w:themeColor="text1"/>
          <w:sz w:val="20"/>
          <w:szCs w:val="20"/>
        </w:rPr>
      </w:pPr>
      <w:r>
        <w:rPr>
          <w:snapToGrid w:val="0"/>
          <w:color w:val="000000" w:themeColor="text1"/>
          <w:sz w:val="20"/>
          <w:szCs w:val="20"/>
        </w:rPr>
        <w:t xml:space="preserve">Behnaz shared a presentation with the group to explain the UDI </w:t>
      </w:r>
    </w:p>
    <w:p w:rsidR="003D7B31" w:rsidRDefault="003D7B31" w:rsidP="008C329E">
      <w:pPr>
        <w:pStyle w:val="Normalindented"/>
        <w:numPr>
          <w:ilvl w:val="0"/>
          <w:numId w:val="24"/>
        </w:numPr>
        <w:spacing w:before="0" w:after="0"/>
        <w:rPr>
          <w:snapToGrid w:val="0"/>
          <w:color w:val="000000" w:themeColor="text1"/>
          <w:sz w:val="20"/>
          <w:szCs w:val="20"/>
        </w:rPr>
      </w:pPr>
      <w:r>
        <w:rPr>
          <w:snapToGrid w:val="0"/>
          <w:color w:val="000000" w:themeColor="text1"/>
          <w:sz w:val="20"/>
          <w:szCs w:val="20"/>
        </w:rPr>
        <w:t>She outlined the FDA Rule and the ONC Rules/Requirements</w:t>
      </w:r>
    </w:p>
    <w:p w:rsidR="003D7B31" w:rsidRDefault="003D7B31" w:rsidP="003D7B31">
      <w:pPr>
        <w:pStyle w:val="Normalindented"/>
        <w:numPr>
          <w:ilvl w:val="0"/>
          <w:numId w:val="24"/>
        </w:numPr>
        <w:spacing w:before="0" w:after="0"/>
        <w:rPr>
          <w:snapToGrid w:val="0"/>
          <w:color w:val="000000" w:themeColor="text1"/>
          <w:sz w:val="20"/>
          <w:szCs w:val="20"/>
        </w:rPr>
      </w:pPr>
      <w:r>
        <w:rPr>
          <w:snapToGrid w:val="0"/>
          <w:color w:val="000000" w:themeColor="text1"/>
          <w:sz w:val="20"/>
          <w:szCs w:val="20"/>
        </w:rPr>
        <w:t>The recommendation to the Orders and Observations (</w:t>
      </w:r>
      <w:r w:rsidRPr="003D7B31">
        <w:rPr>
          <w:snapToGrid w:val="0"/>
          <w:color w:val="000000" w:themeColor="text1"/>
          <w:sz w:val="20"/>
          <w:szCs w:val="20"/>
        </w:rPr>
        <w:t>O&amp;O</w:t>
      </w:r>
      <w:r>
        <w:rPr>
          <w:snapToGrid w:val="0"/>
          <w:color w:val="000000" w:themeColor="text1"/>
          <w:sz w:val="20"/>
          <w:szCs w:val="20"/>
        </w:rPr>
        <w:t>)</w:t>
      </w:r>
      <w:r w:rsidRPr="003D7B31">
        <w:rPr>
          <w:snapToGrid w:val="0"/>
          <w:color w:val="000000" w:themeColor="text1"/>
          <w:sz w:val="20"/>
          <w:szCs w:val="20"/>
        </w:rPr>
        <w:t xml:space="preserve"> group </w:t>
      </w:r>
      <w:r>
        <w:rPr>
          <w:snapToGrid w:val="0"/>
          <w:color w:val="000000" w:themeColor="text1"/>
          <w:sz w:val="20"/>
          <w:szCs w:val="20"/>
        </w:rPr>
        <w:t xml:space="preserve">is </w:t>
      </w:r>
      <w:r w:rsidRPr="003D7B31">
        <w:rPr>
          <w:snapToGrid w:val="0"/>
          <w:color w:val="000000" w:themeColor="text1"/>
          <w:sz w:val="20"/>
          <w:szCs w:val="20"/>
        </w:rPr>
        <w:t xml:space="preserve">for transmission of </w:t>
      </w:r>
      <w:r>
        <w:rPr>
          <w:snapToGrid w:val="0"/>
          <w:color w:val="000000" w:themeColor="text1"/>
          <w:sz w:val="20"/>
          <w:szCs w:val="20"/>
        </w:rPr>
        <w:t xml:space="preserve">the </w:t>
      </w:r>
      <w:r w:rsidRPr="003D7B31">
        <w:rPr>
          <w:snapToGrid w:val="0"/>
          <w:color w:val="000000" w:themeColor="text1"/>
          <w:sz w:val="20"/>
          <w:szCs w:val="20"/>
        </w:rPr>
        <w:t>U</w:t>
      </w:r>
      <w:r>
        <w:rPr>
          <w:snapToGrid w:val="0"/>
          <w:color w:val="000000" w:themeColor="text1"/>
          <w:sz w:val="20"/>
          <w:szCs w:val="20"/>
        </w:rPr>
        <w:t xml:space="preserve">DI, to include </w:t>
      </w:r>
      <w:r w:rsidRPr="003D7B31">
        <w:rPr>
          <w:snapToGrid w:val="0"/>
          <w:color w:val="000000" w:themeColor="text1"/>
          <w:sz w:val="20"/>
          <w:szCs w:val="20"/>
        </w:rPr>
        <w:t>both in DI and 5 production identifiers as fully discreet identifiers</w:t>
      </w:r>
    </w:p>
    <w:p w:rsidR="008C329E" w:rsidRDefault="003D7B31" w:rsidP="008C329E">
      <w:pPr>
        <w:pStyle w:val="Normalindented"/>
        <w:numPr>
          <w:ilvl w:val="0"/>
          <w:numId w:val="24"/>
        </w:numPr>
        <w:spacing w:before="0" w:after="0"/>
        <w:rPr>
          <w:snapToGrid w:val="0"/>
          <w:color w:val="000000" w:themeColor="text1"/>
          <w:sz w:val="20"/>
          <w:szCs w:val="20"/>
        </w:rPr>
      </w:pPr>
      <w:r>
        <w:rPr>
          <w:snapToGrid w:val="0"/>
          <w:color w:val="000000" w:themeColor="text1"/>
          <w:sz w:val="20"/>
          <w:szCs w:val="20"/>
        </w:rPr>
        <w:t>AWG is a co-sponsor on the O&amp;O PSS for UDI.  Laurie will attend the O&amp;O calls to ensure the AWG interests are represented</w:t>
      </w:r>
    </w:p>
    <w:p w:rsidR="00802B44" w:rsidRDefault="00802B44" w:rsidP="00802B44">
      <w:pPr>
        <w:pStyle w:val="Normalindented"/>
        <w:numPr>
          <w:ilvl w:val="0"/>
          <w:numId w:val="22"/>
        </w:numPr>
        <w:spacing w:before="0" w:after="0"/>
        <w:rPr>
          <w:snapToGrid w:val="0"/>
          <w:color w:val="000000" w:themeColor="text1"/>
          <w:sz w:val="20"/>
          <w:szCs w:val="20"/>
        </w:rPr>
      </w:pPr>
      <w:r w:rsidRPr="00802B44">
        <w:rPr>
          <w:snapToGrid w:val="0"/>
          <w:color w:val="000000" w:themeColor="text1"/>
          <w:sz w:val="20"/>
          <w:szCs w:val="20"/>
        </w:rPr>
        <w:t xml:space="preserve">Industry </w:t>
      </w:r>
      <w:r w:rsidR="00631DF2">
        <w:rPr>
          <w:snapToGrid w:val="0"/>
          <w:color w:val="000000" w:themeColor="text1"/>
          <w:sz w:val="20"/>
          <w:szCs w:val="20"/>
        </w:rPr>
        <w:t xml:space="preserve">and Other </w:t>
      </w:r>
      <w:r w:rsidRPr="00802B44">
        <w:rPr>
          <w:snapToGrid w:val="0"/>
          <w:color w:val="000000" w:themeColor="text1"/>
          <w:sz w:val="20"/>
          <w:szCs w:val="20"/>
        </w:rPr>
        <w:t xml:space="preserve">Updates </w:t>
      </w:r>
    </w:p>
    <w:p w:rsidR="003D7B31" w:rsidRDefault="003D7B31" w:rsidP="003D7B31">
      <w:pPr>
        <w:pStyle w:val="Normalindented"/>
        <w:numPr>
          <w:ilvl w:val="0"/>
          <w:numId w:val="25"/>
        </w:numPr>
        <w:spacing w:before="0" w:after="0"/>
        <w:rPr>
          <w:snapToGrid w:val="0"/>
          <w:color w:val="000000" w:themeColor="text1"/>
          <w:sz w:val="20"/>
          <w:szCs w:val="20"/>
        </w:rPr>
      </w:pPr>
      <w:r>
        <w:rPr>
          <w:snapToGrid w:val="0"/>
          <w:color w:val="000000" w:themeColor="text1"/>
          <w:sz w:val="20"/>
          <w:szCs w:val="20"/>
        </w:rPr>
        <w:t>WEDI (Durwin)</w:t>
      </w:r>
    </w:p>
    <w:p w:rsidR="003D7B31" w:rsidRDefault="003D7B31" w:rsidP="003D7B31">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 xml:space="preserve">The </w:t>
      </w:r>
      <w:r w:rsidRPr="003D7B31">
        <w:rPr>
          <w:snapToGrid w:val="0"/>
          <w:color w:val="000000" w:themeColor="text1"/>
          <w:sz w:val="20"/>
          <w:szCs w:val="20"/>
        </w:rPr>
        <w:t xml:space="preserve">May conference </w:t>
      </w:r>
      <w:r>
        <w:rPr>
          <w:snapToGrid w:val="0"/>
          <w:color w:val="000000" w:themeColor="text1"/>
          <w:sz w:val="20"/>
          <w:szCs w:val="20"/>
        </w:rPr>
        <w:t>will include</w:t>
      </w:r>
      <w:r w:rsidRPr="003D7B31">
        <w:rPr>
          <w:snapToGrid w:val="0"/>
          <w:color w:val="000000" w:themeColor="text1"/>
          <w:sz w:val="20"/>
          <w:szCs w:val="20"/>
        </w:rPr>
        <w:t xml:space="preserve"> </w:t>
      </w:r>
      <w:proofErr w:type="gramStart"/>
      <w:r w:rsidRPr="003D7B31">
        <w:rPr>
          <w:snapToGrid w:val="0"/>
          <w:color w:val="000000" w:themeColor="text1"/>
          <w:sz w:val="20"/>
          <w:szCs w:val="20"/>
        </w:rPr>
        <w:t>2</w:t>
      </w:r>
      <w:proofErr w:type="gramEnd"/>
      <w:r w:rsidRPr="003D7B31">
        <w:rPr>
          <w:snapToGrid w:val="0"/>
          <w:color w:val="000000" w:themeColor="text1"/>
          <w:sz w:val="20"/>
          <w:szCs w:val="20"/>
        </w:rPr>
        <w:t xml:space="preserve"> Attachment sessions on Wednesday.  Bob Hoffman (VA) </w:t>
      </w:r>
      <w:r>
        <w:rPr>
          <w:snapToGrid w:val="0"/>
          <w:color w:val="000000" w:themeColor="text1"/>
          <w:sz w:val="20"/>
          <w:szCs w:val="20"/>
        </w:rPr>
        <w:t>will present how the VA is</w:t>
      </w:r>
      <w:r w:rsidRPr="003D7B31">
        <w:rPr>
          <w:snapToGrid w:val="0"/>
          <w:color w:val="000000" w:themeColor="text1"/>
          <w:sz w:val="20"/>
          <w:szCs w:val="20"/>
        </w:rPr>
        <w:t xml:space="preserve"> using attachments and John Kelly (Edifecs)</w:t>
      </w:r>
      <w:r>
        <w:rPr>
          <w:snapToGrid w:val="0"/>
          <w:color w:val="000000" w:themeColor="text1"/>
          <w:sz w:val="20"/>
          <w:szCs w:val="20"/>
        </w:rPr>
        <w:t xml:space="preserve"> will present their latest initiatives</w:t>
      </w:r>
    </w:p>
    <w:p w:rsidR="003D7B31" w:rsidRDefault="003D7B31" w:rsidP="003D7B31">
      <w:pPr>
        <w:pStyle w:val="Normalindented"/>
        <w:numPr>
          <w:ilvl w:val="0"/>
          <w:numId w:val="25"/>
        </w:numPr>
        <w:spacing w:before="0" w:after="0"/>
        <w:rPr>
          <w:snapToGrid w:val="0"/>
          <w:color w:val="000000" w:themeColor="text1"/>
          <w:sz w:val="20"/>
          <w:szCs w:val="20"/>
        </w:rPr>
      </w:pPr>
      <w:r>
        <w:rPr>
          <w:snapToGrid w:val="0"/>
          <w:color w:val="000000" w:themeColor="text1"/>
          <w:sz w:val="20"/>
          <w:szCs w:val="20"/>
        </w:rPr>
        <w:t>NCVHS (Durwin)</w:t>
      </w:r>
    </w:p>
    <w:p w:rsidR="003D7B31" w:rsidRDefault="003D7B31" w:rsidP="003D7B31">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 xml:space="preserve">Hearings </w:t>
      </w:r>
      <w:r w:rsidR="00893388">
        <w:rPr>
          <w:snapToGrid w:val="0"/>
          <w:color w:val="000000" w:themeColor="text1"/>
          <w:sz w:val="20"/>
          <w:szCs w:val="20"/>
        </w:rPr>
        <w:t>will</w:t>
      </w:r>
      <w:r>
        <w:rPr>
          <w:snapToGrid w:val="0"/>
          <w:color w:val="000000" w:themeColor="text1"/>
          <w:sz w:val="20"/>
          <w:szCs w:val="20"/>
        </w:rPr>
        <w:t xml:space="preserve"> be held 2/16/16.  Attachments will have a big role. </w:t>
      </w:r>
    </w:p>
    <w:p w:rsidR="003D7B31" w:rsidRDefault="003D7B31" w:rsidP="003D7B31">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A questionnaire was sent to the AWG, and will be completed by the group later this week.</w:t>
      </w:r>
    </w:p>
    <w:p w:rsidR="003D7B31" w:rsidRDefault="00631DF2" w:rsidP="00631DF2">
      <w:pPr>
        <w:pStyle w:val="Normalindented"/>
        <w:numPr>
          <w:ilvl w:val="0"/>
          <w:numId w:val="25"/>
        </w:numPr>
        <w:spacing w:before="0" w:after="0"/>
        <w:rPr>
          <w:snapToGrid w:val="0"/>
          <w:color w:val="000000" w:themeColor="text1"/>
          <w:sz w:val="20"/>
          <w:szCs w:val="20"/>
        </w:rPr>
      </w:pPr>
      <w:r>
        <w:rPr>
          <w:snapToGrid w:val="0"/>
          <w:color w:val="000000" w:themeColor="text1"/>
          <w:sz w:val="20"/>
          <w:szCs w:val="20"/>
        </w:rPr>
        <w:t>ONC/HL7 Transition of Care (Bob)</w:t>
      </w:r>
    </w:p>
    <w:p w:rsidR="00631DF2" w:rsidRDefault="00631DF2" w:rsidP="00631DF2">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The provider association community was surveyed about the use of electronic data interchange for transition of care</w:t>
      </w:r>
    </w:p>
    <w:p w:rsidR="00631DF2" w:rsidRDefault="00631DF2" w:rsidP="00631DF2">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There were 600+ responses</w:t>
      </w:r>
    </w:p>
    <w:p w:rsidR="00631DF2" w:rsidRDefault="00631DF2" w:rsidP="00631DF2">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Bob will present the detailed results later in the week</w:t>
      </w:r>
    </w:p>
    <w:p w:rsidR="00631DF2" w:rsidRDefault="00631DF2" w:rsidP="003D7B31">
      <w:pPr>
        <w:pStyle w:val="Normalindented"/>
        <w:numPr>
          <w:ilvl w:val="0"/>
          <w:numId w:val="25"/>
        </w:numPr>
        <w:spacing w:before="0" w:after="0"/>
        <w:rPr>
          <w:snapToGrid w:val="0"/>
          <w:color w:val="000000" w:themeColor="text1"/>
          <w:sz w:val="20"/>
          <w:szCs w:val="20"/>
        </w:rPr>
      </w:pPr>
      <w:r>
        <w:rPr>
          <w:snapToGrid w:val="0"/>
          <w:color w:val="000000" w:themeColor="text1"/>
          <w:sz w:val="20"/>
          <w:szCs w:val="20"/>
        </w:rPr>
        <w:t>X12</w:t>
      </w:r>
    </w:p>
    <w:p w:rsidR="00631DF2" w:rsidRDefault="00631DF2" w:rsidP="00631DF2">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The next meeting is in Portland, January 25 - 29, 2016</w:t>
      </w:r>
    </w:p>
    <w:p w:rsidR="00631DF2" w:rsidRDefault="00631DF2" w:rsidP="00631DF2">
      <w:pPr>
        <w:pStyle w:val="Normalindented"/>
        <w:numPr>
          <w:ilvl w:val="1"/>
          <w:numId w:val="25"/>
        </w:numPr>
        <w:spacing w:before="0" w:after="0"/>
        <w:rPr>
          <w:snapToGrid w:val="0"/>
          <w:color w:val="000000" w:themeColor="text1"/>
          <w:sz w:val="20"/>
          <w:szCs w:val="20"/>
        </w:rPr>
      </w:pPr>
      <w:r>
        <w:rPr>
          <w:snapToGrid w:val="0"/>
          <w:color w:val="000000" w:themeColor="text1"/>
          <w:sz w:val="20"/>
          <w:szCs w:val="20"/>
        </w:rPr>
        <w:t>The 7030 public comment schedule is posted on the iMeetCentral Documentation Library space</w:t>
      </w:r>
    </w:p>
    <w:p w:rsidR="003D7B31" w:rsidRPr="00802B44" w:rsidRDefault="003D7B31" w:rsidP="003D7B31">
      <w:pPr>
        <w:pStyle w:val="Normalindented"/>
        <w:numPr>
          <w:ilvl w:val="0"/>
          <w:numId w:val="25"/>
        </w:numPr>
        <w:spacing w:before="0" w:after="0"/>
        <w:rPr>
          <w:snapToGrid w:val="0"/>
          <w:color w:val="000000" w:themeColor="text1"/>
          <w:sz w:val="20"/>
          <w:szCs w:val="20"/>
        </w:rPr>
      </w:pPr>
      <w:r>
        <w:rPr>
          <w:snapToGrid w:val="0"/>
          <w:color w:val="000000" w:themeColor="text1"/>
          <w:sz w:val="20"/>
          <w:szCs w:val="20"/>
        </w:rPr>
        <w:t xml:space="preserve">Liora is involved in a project and requested input from those in the group that have pilot experience - past, present or planned for the future. Per Jocelyn, </w:t>
      </w:r>
      <w:r w:rsidRPr="003D7B31">
        <w:rPr>
          <w:snapToGrid w:val="0"/>
          <w:color w:val="000000" w:themeColor="text1"/>
          <w:sz w:val="20"/>
          <w:szCs w:val="20"/>
        </w:rPr>
        <w:t xml:space="preserve">Navinet is in </w:t>
      </w:r>
      <w:r>
        <w:rPr>
          <w:snapToGrid w:val="0"/>
          <w:color w:val="000000" w:themeColor="text1"/>
          <w:sz w:val="20"/>
          <w:szCs w:val="20"/>
        </w:rPr>
        <w:t xml:space="preserve">the </w:t>
      </w:r>
      <w:r w:rsidRPr="003D7B31">
        <w:rPr>
          <w:snapToGrid w:val="0"/>
          <w:color w:val="000000" w:themeColor="text1"/>
          <w:sz w:val="20"/>
          <w:szCs w:val="20"/>
        </w:rPr>
        <w:t>process of including attachments in the</w:t>
      </w:r>
      <w:r>
        <w:rPr>
          <w:snapToGrid w:val="0"/>
          <w:color w:val="000000" w:themeColor="text1"/>
          <w:sz w:val="20"/>
          <w:szCs w:val="20"/>
        </w:rPr>
        <w:t>ir</w:t>
      </w:r>
      <w:r w:rsidRPr="003D7B31">
        <w:rPr>
          <w:snapToGrid w:val="0"/>
          <w:color w:val="000000" w:themeColor="text1"/>
          <w:sz w:val="20"/>
          <w:szCs w:val="20"/>
        </w:rPr>
        <w:t xml:space="preserve"> claims processing product.</w:t>
      </w:r>
      <w:r>
        <w:rPr>
          <w:snapToGrid w:val="0"/>
          <w:color w:val="000000" w:themeColor="text1"/>
          <w:sz w:val="20"/>
          <w:szCs w:val="20"/>
        </w:rPr>
        <w:t xml:space="preserve"> It may</w:t>
      </w:r>
      <w:r w:rsidRPr="003D7B31">
        <w:rPr>
          <w:snapToGrid w:val="0"/>
          <w:color w:val="000000" w:themeColor="text1"/>
          <w:sz w:val="20"/>
          <w:szCs w:val="20"/>
        </w:rPr>
        <w:t xml:space="preserve"> be both API and transaction base. </w:t>
      </w:r>
      <w:r>
        <w:rPr>
          <w:snapToGrid w:val="0"/>
          <w:color w:val="000000" w:themeColor="text1"/>
          <w:sz w:val="20"/>
          <w:szCs w:val="20"/>
        </w:rPr>
        <w:t xml:space="preserve"> </w:t>
      </w:r>
    </w:p>
    <w:p w:rsidR="00802B44" w:rsidRDefault="00802B44" w:rsidP="00802B44">
      <w:pPr>
        <w:pStyle w:val="Normalindented"/>
        <w:numPr>
          <w:ilvl w:val="0"/>
          <w:numId w:val="22"/>
        </w:numPr>
        <w:spacing w:before="0" w:after="0"/>
        <w:rPr>
          <w:snapToGrid w:val="0"/>
          <w:color w:val="000000" w:themeColor="text1"/>
          <w:sz w:val="20"/>
          <w:szCs w:val="20"/>
        </w:rPr>
      </w:pPr>
      <w:r w:rsidRPr="00802B44">
        <w:rPr>
          <w:snapToGrid w:val="0"/>
          <w:color w:val="000000" w:themeColor="text1"/>
          <w:sz w:val="20"/>
          <w:szCs w:val="20"/>
        </w:rPr>
        <w:t>BlueButton on FHIR</w:t>
      </w:r>
      <w:r w:rsidR="00631DF2">
        <w:rPr>
          <w:snapToGrid w:val="0"/>
          <w:color w:val="000000" w:themeColor="text1"/>
          <w:sz w:val="20"/>
          <w:szCs w:val="20"/>
        </w:rPr>
        <w:t xml:space="preserve"> (Mark Scrimshire)</w:t>
      </w:r>
    </w:p>
    <w:p w:rsidR="00631DF2" w:rsidRDefault="00631DF2" w:rsidP="00631DF2">
      <w:pPr>
        <w:pStyle w:val="Normalindented"/>
        <w:numPr>
          <w:ilvl w:val="0"/>
          <w:numId w:val="26"/>
        </w:numPr>
        <w:spacing w:before="0" w:after="0"/>
        <w:ind w:left="734"/>
        <w:rPr>
          <w:snapToGrid w:val="0"/>
          <w:color w:val="000000" w:themeColor="text1"/>
          <w:sz w:val="20"/>
          <w:szCs w:val="20"/>
        </w:rPr>
      </w:pPr>
      <w:r>
        <w:rPr>
          <w:snapToGrid w:val="0"/>
          <w:color w:val="000000" w:themeColor="text1"/>
          <w:sz w:val="20"/>
          <w:szCs w:val="20"/>
        </w:rPr>
        <w:t>They are building a standards based API for BlueButton</w:t>
      </w:r>
    </w:p>
    <w:p w:rsidR="00631DF2" w:rsidRPr="00631DF2" w:rsidRDefault="00631DF2" w:rsidP="00631DF2">
      <w:pPr>
        <w:pStyle w:val="Normalindented"/>
        <w:numPr>
          <w:ilvl w:val="0"/>
          <w:numId w:val="26"/>
        </w:numPr>
        <w:spacing w:before="0" w:after="0"/>
        <w:ind w:left="734"/>
        <w:rPr>
          <w:snapToGrid w:val="0"/>
          <w:color w:val="000000" w:themeColor="text1"/>
          <w:sz w:val="20"/>
          <w:szCs w:val="20"/>
        </w:rPr>
      </w:pPr>
      <w:r>
        <w:rPr>
          <w:snapToGrid w:val="0"/>
          <w:color w:val="000000" w:themeColor="text1"/>
          <w:sz w:val="20"/>
          <w:szCs w:val="20"/>
        </w:rPr>
        <w:t>Communities of tru</w:t>
      </w:r>
      <w:r w:rsidRPr="00631DF2">
        <w:rPr>
          <w:snapToGrid w:val="0"/>
          <w:color w:val="000000" w:themeColor="text1"/>
          <w:sz w:val="20"/>
          <w:szCs w:val="20"/>
        </w:rPr>
        <w:t>st:  DirectTrust and NATE (consumer facing)</w:t>
      </w:r>
    </w:p>
    <w:p w:rsidR="00631DF2" w:rsidRPr="00631DF2" w:rsidRDefault="00631DF2" w:rsidP="00631DF2">
      <w:pPr>
        <w:pStyle w:val="Normalindented"/>
        <w:numPr>
          <w:ilvl w:val="0"/>
          <w:numId w:val="26"/>
        </w:numPr>
        <w:spacing w:before="0" w:after="0"/>
        <w:ind w:left="734"/>
        <w:rPr>
          <w:snapToGrid w:val="0"/>
          <w:color w:val="000000" w:themeColor="text1"/>
          <w:sz w:val="20"/>
          <w:szCs w:val="20"/>
        </w:rPr>
      </w:pPr>
      <w:r w:rsidRPr="00631DF2">
        <w:rPr>
          <w:snapToGrid w:val="0"/>
          <w:color w:val="000000" w:themeColor="text1"/>
          <w:sz w:val="20"/>
          <w:szCs w:val="20"/>
        </w:rPr>
        <w:t>POET = Pre Oauth Entity Trust</w:t>
      </w:r>
    </w:p>
    <w:p w:rsidR="00631DF2" w:rsidRPr="00BF4AFF" w:rsidRDefault="00631DF2" w:rsidP="00631DF2">
      <w:pPr>
        <w:pStyle w:val="Normalindented"/>
        <w:numPr>
          <w:ilvl w:val="0"/>
          <w:numId w:val="26"/>
        </w:numPr>
        <w:spacing w:before="0" w:after="0"/>
        <w:ind w:left="734"/>
        <w:rPr>
          <w:snapToGrid w:val="0"/>
          <w:color w:val="000000" w:themeColor="text1"/>
          <w:sz w:val="20"/>
          <w:szCs w:val="20"/>
        </w:rPr>
      </w:pPr>
      <w:r w:rsidRPr="00BF4AFF">
        <w:rPr>
          <w:snapToGrid w:val="0"/>
          <w:color w:val="000000" w:themeColor="text1"/>
          <w:sz w:val="20"/>
          <w:szCs w:val="20"/>
        </w:rPr>
        <w:t>https://github.com/ekivemark/poet</w:t>
      </w:r>
    </w:p>
    <w:p w:rsidR="00631DF2" w:rsidRPr="00BF4AFF" w:rsidRDefault="00631DF2" w:rsidP="00631DF2">
      <w:pPr>
        <w:pStyle w:val="Normalindented"/>
        <w:numPr>
          <w:ilvl w:val="0"/>
          <w:numId w:val="26"/>
        </w:numPr>
        <w:spacing w:before="0" w:after="0"/>
        <w:ind w:left="734"/>
        <w:rPr>
          <w:snapToGrid w:val="0"/>
          <w:color w:val="000000" w:themeColor="text1"/>
          <w:sz w:val="20"/>
          <w:szCs w:val="20"/>
        </w:rPr>
      </w:pPr>
      <w:r w:rsidRPr="00BF4AFF">
        <w:rPr>
          <w:snapToGrid w:val="0"/>
          <w:color w:val="000000" w:themeColor="text1"/>
          <w:sz w:val="20"/>
          <w:szCs w:val="20"/>
        </w:rPr>
        <w:t xml:space="preserve">The slides are available on </w:t>
      </w:r>
      <w:hyperlink r:id="rId11" w:history="1">
        <w:r w:rsidRPr="00BF4AFF">
          <w:rPr>
            <w:rStyle w:val="Hyperlink"/>
            <w:rFonts w:cs="Arial"/>
            <w:snapToGrid w:val="0"/>
            <w:sz w:val="20"/>
            <w:szCs w:val="20"/>
          </w:rPr>
          <w:t>slideshare.net/</w:t>
        </w:r>
        <w:proofErr w:type="spellStart"/>
        <w:r w:rsidRPr="00BF4AFF">
          <w:rPr>
            <w:rStyle w:val="Hyperlink"/>
            <w:rFonts w:cs="Arial"/>
            <w:snapToGrid w:val="0"/>
            <w:sz w:val="20"/>
            <w:szCs w:val="20"/>
          </w:rPr>
          <w:t>ekivmark</w:t>
        </w:r>
        <w:proofErr w:type="spellEnd"/>
      </w:hyperlink>
    </w:p>
    <w:p w:rsidR="00802B44" w:rsidRPr="00BF4AFF" w:rsidRDefault="00802B44" w:rsidP="00802B44">
      <w:pPr>
        <w:pStyle w:val="Normalindented"/>
        <w:numPr>
          <w:ilvl w:val="0"/>
          <w:numId w:val="22"/>
        </w:numPr>
        <w:spacing w:before="0" w:after="0"/>
        <w:rPr>
          <w:snapToGrid w:val="0"/>
          <w:color w:val="000000" w:themeColor="text1"/>
          <w:sz w:val="20"/>
          <w:szCs w:val="20"/>
        </w:rPr>
      </w:pPr>
      <w:r w:rsidRPr="00BF4AFF">
        <w:rPr>
          <w:snapToGrid w:val="0"/>
          <w:color w:val="000000" w:themeColor="text1"/>
          <w:sz w:val="20"/>
          <w:szCs w:val="20"/>
        </w:rPr>
        <w:t>FHIR EOB Resource</w:t>
      </w:r>
      <w:r w:rsidR="00631DF2" w:rsidRPr="00BF4AFF">
        <w:rPr>
          <w:snapToGrid w:val="0"/>
          <w:color w:val="000000" w:themeColor="text1"/>
          <w:sz w:val="20"/>
          <w:szCs w:val="20"/>
        </w:rPr>
        <w:t xml:space="preserve"> (Paul Knapp)</w:t>
      </w:r>
    </w:p>
    <w:p w:rsidR="00631DF2" w:rsidRDefault="00631DF2" w:rsidP="00631DF2">
      <w:pPr>
        <w:pStyle w:val="Normalindented"/>
        <w:numPr>
          <w:ilvl w:val="0"/>
          <w:numId w:val="27"/>
        </w:numPr>
        <w:spacing w:before="0" w:after="0"/>
        <w:rPr>
          <w:snapToGrid w:val="0"/>
          <w:color w:val="000000" w:themeColor="text1"/>
          <w:sz w:val="20"/>
          <w:szCs w:val="20"/>
        </w:rPr>
      </w:pPr>
      <w:r w:rsidRPr="00BF4AFF">
        <w:rPr>
          <w:snapToGrid w:val="0"/>
          <w:color w:val="000000" w:themeColor="text1"/>
          <w:sz w:val="20"/>
          <w:szCs w:val="20"/>
        </w:rPr>
        <w:t>Paul reviewed the updates to the EOB</w:t>
      </w:r>
      <w:r>
        <w:rPr>
          <w:snapToGrid w:val="0"/>
          <w:color w:val="000000" w:themeColor="text1"/>
          <w:sz w:val="20"/>
          <w:szCs w:val="20"/>
        </w:rPr>
        <w:t xml:space="preserve"> resource, which is on the FHIR website</w:t>
      </w:r>
    </w:p>
    <w:p w:rsidR="00631DF2" w:rsidRDefault="00631DF2" w:rsidP="00631DF2">
      <w:pPr>
        <w:pStyle w:val="Normalindented"/>
        <w:numPr>
          <w:ilvl w:val="0"/>
          <w:numId w:val="27"/>
        </w:numPr>
        <w:spacing w:before="0" w:after="0"/>
        <w:rPr>
          <w:snapToGrid w:val="0"/>
          <w:color w:val="000000" w:themeColor="text1"/>
          <w:sz w:val="20"/>
          <w:szCs w:val="20"/>
        </w:rPr>
      </w:pPr>
      <w:r>
        <w:rPr>
          <w:snapToGrid w:val="0"/>
          <w:color w:val="000000" w:themeColor="text1"/>
          <w:sz w:val="20"/>
          <w:szCs w:val="20"/>
        </w:rPr>
        <w:t>The resource is very flexible</w:t>
      </w:r>
    </w:p>
    <w:p w:rsidR="00631DF2" w:rsidRPr="00631DF2" w:rsidRDefault="00631DF2" w:rsidP="00631DF2">
      <w:pPr>
        <w:pStyle w:val="Normalindented"/>
        <w:numPr>
          <w:ilvl w:val="1"/>
          <w:numId w:val="27"/>
        </w:numPr>
        <w:spacing w:before="0" w:after="0"/>
        <w:rPr>
          <w:snapToGrid w:val="0"/>
          <w:color w:val="000000" w:themeColor="text1"/>
          <w:sz w:val="20"/>
          <w:szCs w:val="20"/>
        </w:rPr>
      </w:pPr>
      <w:r w:rsidRPr="00631DF2">
        <w:rPr>
          <w:snapToGrid w:val="0"/>
          <w:color w:val="000000" w:themeColor="text1"/>
          <w:sz w:val="20"/>
          <w:szCs w:val="20"/>
        </w:rPr>
        <w:t xml:space="preserve">Profiles </w:t>
      </w:r>
      <w:r w:rsidR="00D90BF8">
        <w:rPr>
          <w:snapToGrid w:val="0"/>
          <w:color w:val="000000" w:themeColor="text1"/>
          <w:sz w:val="20"/>
          <w:szCs w:val="20"/>
        </w:rPr>
        <w:t xml:space="preserve">(equivalent to implementation guides) </w:t>
      </w:r>
      <w:r>
        <w:rPr>
          <w:snapToGrid w:val="0"/>
          <w:color w:val="000000" w:themeColor="text1"/>
          <w:sz w:val="20"/>
          <w:szCs w:val="20"/>
        </w:rPr>
        <w:t xml:space="preserve">will </w:t>
      </w:r>
      <w:r w:rsidRPr="00631DF2">
        <w:rPr>
          <w:snapToGrid w:val="0"/>
          <w:color w:val="000000" w:themeColor="text1"/>
          <w:sz w:val="20"/>
          <w:szCs w:val="20"/>
        </w:rPr>
        <w:t>add cardinality to make the resource usable</w:t>
      </w:r>
    </w:p>
    <w:p w:rsidR="00631DF2" w:rsidRPr="00631DF2" w:rsidRDefault="00631DF2" w:rsidP="00631DF2">
      <w:pPr>
        <w:pStyle w:val="Normalindented"/>
        <w:numPr>
          <w:ilvl w:val="1"/>
          <w:numId w:val="27"/>
        </w:numPr>
        <w:spacing w:before="0" w:after="0"/>
        <w:rPr>
          <w:snapToGrid w:val="0"/>
          <w:color w:val="000000" w:themeColor="text1"/>
          <w:sz w:val="20"/>
          <w:szCs w:val="20"/>
        </w:rPr>
      </w:pPr>
      <w:r w:rsidRPr="00631DF2">
        <w:rPr>
          <w:snapToGrid w:val="0"/>
          <w:color w:val="000000" w:themeColor="text1"/>
          <w:sz w:val="20"/>
          <w:szCs w:val="20"/>
        </w:rPr>
        <w:t>Code sets are displayed by way of example</w:t>
      </w:r>
    </w:p>
    <w:p w:rsidR="00631DF2" w:rsidRPr="00631DF2" w:rsidRDefault="00631DF2" w:rsidP="00631DF2">
      <w:pPr>
        <w:pStyle w:val="Normalindented"/>
        <w:numPr>
          <w:ilvl w:val="1"/>
          <w:numId w:val="27"/>
        </w:numPr>
        <w:spacing w:before="0" w:after="0"/>
        <w:rPr>
          <w:snapToGrid w:val="0"/>
          <w:color w:val="000000" w:themeColor="text1"/>
          <w:sz w:val="20"/>
          <w:szCs w:val="20"/>
        </w:rPr>
      </w:pPr>
      <w:r w:rsidRPr="00631DF2">
        <w:rPr>
          <w:snapToGrid w:val="0"/>
          <w:color w:val="000000" w:themeColor="text1"/>
          <w:sz w:val="20"/>
          <w:szCs w:val="20"/>
        </w:rPr>
        <w:t xml:space="preserve">Profile governance:  </w:t>
      </w:r>
      <w:r>
        <w:rPr>
          <w:snapToGrid w:val="0"/>
          <w:color w:val="000000" w:themeColor="text1"/>
          <w:sz w:val="20"/>
          <w:szCs w:val="20"/>
        </w:rPr>
        <w:t xml:space="preserve">The </w:t>
      </w:r>
      <w:r w:rsidRPr="00631DF2">
        <w:rPr>
          <w:snapToGrid w:val="0"/>
          <w:color w:val="000000" w:themeColor="text1"/>
          <w:sz w:val="20"/>
          <w:szCs w:val="20"/>
        </w:rPr>
        <w:t xml:space="preserve">intent is to register profiles so they can be reused. Paul suggests people representing jurisdictions/countries coordinate and create base profiles. </w:t>
      </w:r>
    </w:p>
    <w:p w:rsidR="00631DF2" w:rsidRDefault="00631DF2" w:rsidP="00631DF2">
      <w:pPr>
        <w:pStyle w:val="Normalindented"/>
        <w:numPr>
          <w:ilvl w:val="1"/>
          <w:numId w:val="27"/>
        </w:numPr>
        <w:spacing w:before="0" w:after="0"/>
        <w:rPr>
          <w:snapToGrid w:val="0"/>
          <w:color w:val="000000" w:themeColor="text1"/>
          <w:sz w:val="20"/>
          <w:szCs w:val="20"/>
        </w:rPr>
      </w:pPr>
      <w:r w:rsidRPr="00631DF2">
        <w:rPr>
          <w:snapToGrid w:val="0"/>
          <w:color w:val="000000" w:themeColor="text1"/>
          <w:sz w:val="20"/>
          <w:szCs w:val="20"/>
        </w:rPr>
        <w:t>Mark's work would be a profile on the EOB Resource</w:t>
      </w:r>
    </w:p>
    <w:p w:rsidR="00D90BF8" w:rsidRPr="00D90BF8" w:rsidRDefault="00D90BF8" w:rsidP="00D90BF8">
      <w:pPr>
        <w:pStyle w:val="Normalindented"/>
        <w:numPr>
          <w:ilvl w:val="0"/>
          <w:numId w:val="27"/>
        </w:numPr>
        <w:spacing w:before="0" w:after="0"/>
        <w:ind w:left="734"/>
        <w:rPr>
          <w:snapToGrid w:val="0"/>
          <w:color w:val="000000" w:themeColor="text1"/>
          <w:sz w:val="20"/>
          <w:szCs w:val="20"/>
        </w:rPr>
      </w:pPr>
      <w:r w:rsidRPr="00D90BF8">
        <w:rPr>
          <w:snapToGrid w:val="0"/>
          <w:color w:val="000000" w:themeColor="text1"/>
          <w:sz w:val="20"/>
          <w:szCs w:val="20"/>
        </w:rPr>
        <w:t xml:space="preserve">Enrollment request/response </w:t>
      </w:r>
      <w:r w:rsidR="00893388">
        <w:rPr>
          <w:snapToGrid w:val="0"/>
          <w:color w:val="000000" w:themeColor="text1"/>
          <w:sz w:val="20"/>
          <w:szCs w:val="20"/>
        </w:rPr>
        <w:t xml:space="preserve">resources </w:t>
      </w:r>
      <w:r w:rsidRPr="00D90BF8">
        <w:rPr>
          <w:snapToGrid w:val="0"/>
          <w:color w:val="000000" w:themeColor="text1"/>
          <w:sz w:val="20"/>
          <w:szCs w:val="20"/>
        </w:rPr>
        <w:t>are still stubs</w:t>
      </w:r>
    </w:p>
    <w:p w:rsidR="00D90BF8" w:rsidRPr="00D90BF8" w:rsidRDefault="00D90BF8" w:rsidP="00D90BF8">
      <w:pPr>
        <w:pStyle w:val="Normalindented"/>
        <w:numPr>
          <w:ilvl w:val="0"/>
          <w:numId w:val="27"/>
        </w:numPr>
        <w:spacing w:before="0" w:after="0"/>
        <w:ind w:left="734"/>
        <w:rPr>
          <w:snapToGrid w:val="0"/>
          <w:color w:val="000000" w:themeColor="text1"/>
          <w:sz w:val="20"/>
          <w:szCs w:val="20"/>
        </w:rPr>
      </w:pPr>
      <w:r w:rsidRPr="00D90BF8">
        <w:rPr>
          <w:snapToGrid w:val="0"/>
          <w:color w:val="000000" w:themeColor="text1"/>
          <w:sz w:val="20"/>
          <w:szCs w:val="20"/>
        </w:rPr>
        <w:t>Elig</w:t>
      </w:r>
      <w:r>
        <w:rPr>
          <w:snapToGrid w:val="0"/>
          <w:color w:val="000000" w:themeColor="text1"/>
          <w:sz w:val="20"/>
          <w:szCs w:val="20"/>
        </w:rPr>
        <w:t>ibility</w:t>
      </w:r>
      <w:r w:rsidRPr="00D90BF8">
        <w:rPr>
          <w:snapToGrid w:val="0"/>
          <w:color w:val="000000" w:themeColor="text1"/>
          <w:sz w:val="20"/>
          <w:szCs w:val="20"/>
        </w:rPr>
        <w:t xml:space="preserve"> req</w:t>
      </w:r>
      <w:r>
        <w:rPr>
          <w:snapToGrid w:val="0"/>
          <w:color w:val="000000" w:themeColor="text1"/>
          <w:sz w:val="20"/>
          <w:szCs w:val="20"/>
        </w:rPr>
        <w:t>uest</w:t>
      </w:r>
      <w:r w:rsidRPr="00D90BF8">
        <w:rPr>
          <w:snapToGrid w:val="0"/>
          <w:color w:val="000000" w:themeColor="text1"/>
          <w:sz w:val="20"/>
          <w:szCs w:val="20"/>
        </w:rPr>
        <w:t>/resp</w:t>
      </w:r>
      <w:r>
        <w:rPr>
          <w:snapToGrid w:val="0"/>
          <w:color w:val="000000" w:themeColor="text1"/>
          <w:sz w:val="20"/>
          <w:szCs w:val="20"/>
        </w:rPr>
        <w:t>onse</w:t>
      </w:r>
      <w:r w:rsidRPr="00D90BF8">
        <w:rPr>
          <w:snapToGrid w:val="0"/>
          <w:color w:val="000000" w:themeColor="text1"/>
          <w:sz w:val="20"/>
          <w:szCs w:val="20"/>
        </w:rPr>
        <w:t xml:space="preserve"> </w:t>
      </w:r>
      <w:r w:rsidR="00893388">
        <w:rPr>
          <w:snapToGrid w:val="0"/>
          <w:color w:val="000000" w:themeColor="text1"/>
          <w:sz w:val="20"/>
          <w:szCs w:val="20"/>
        </w:rPr>
        <w:t>resources are "</w:t>
      </w:r>
      <w:r w:rsidRPr="00D90BF8">
        <w:rPr>
          <w:snapToGrid w:val="0"/>
          <w:color w:val="000000" w:themeColor="text1"/>
          <w:sz w:val="20"/>
          <w:szCs w:val="20"/>
        </w:rPr>
        <w:t>done"</w:t>
      </w:r>
      <w:r w:rsidR="00893388">
        <w:rPr>
          <w:snapToGrid w:val="0"/>
          <w:color w:val="000000" w:themeColor="text1"/>
          <w:sz w:val="20"/>
          <w:szCs w:val="20"/>
        </w:rPr>
        <w:t>. They have not been reviewed by AWG.</w:t>
      </w:r>
    </w:p>
    <w:p w:rsidR="00D90BF8" w:rsidRPr="00D90BF8" w:rsidRDefault="00D90BF8" w:rsidP="00D90BF8">
      <w:pPr>
        <w:pStyle w:val="Normalindented"/>
        <w:numPr>
          <w:ilvl w:val="0"/>
          <w:numId w:val="27"/>
        </w:numPr>
        <w:spacing w:before="0" w:after="0"/>
        <w:ind w:left="734"/>
        <w:rPr>
          <w:snapToGrid w:val="0"/>
          <w:color w:val="000000" w:themeColor="text1"/>
          <w:sz w:val="20"/>
          <w:szCs w:val="20"/>
        </w:rPr>
      </w:pPr>
      <w:r>
        <w:rPr>
          <w:snapToGrid w:val="0"/>
          <w:color w:val="000000" w:themeColor="text1"/>
          <w:sz w:val="20"/>
          <w:szCs w:val="20"/>
        </w:rPr>
        <w:t>The DS</w:t>
      </w:r>
      <w:r w:rsidR="00893388">
        <w:rPr>
          <w:snapToGrid w:val="0"/>
          <w:color w:val="000000" w:themeColor="text1"/>
          <w:sz w:val="20"/>
          <w:szCs w:val="20"/>
        </w:rPr>
        <w:t>T</w:t>
      </w:r>
      <w:r>
        <w:rPr>
          <w:snapToGrid w:val="0"/>
          <w:color w:val="000000" w:themeColor="text1"/>
          <w:sz w:val="20"/>
          <w:szCs w:val="20"/>
        </w:rPr>
        <w:t xml:space="preserve">U </w:t>
      </w:r>
      <w:r w:rsidRPr="00D90BF8">
        <w:rPr>
          <w:snapToGrid w:val="0"/>
          <w:color w:val="000000" w:themeColor="text1"/>
          <w:sz w:val="20"/>
          <w:szCs w:val="20"/>
        </w:rPr>
        <w:t>Tim</w:t>
      </w:r>
      <w:r>
        <w:rPr>
          <w:snapToGrid w:val="0"/>
          <w:color w:val="000000" w:themeColor="text1"/>
          <w:sz w:val="20"/>
          <w:szCs w:val="20"/>
        </w:rPr>
        <w:t>e</w:t>
      </w:r>
      <w:r w:rsidRPr="00D90BF8">
        <w:rPr>
          <w:snapToGrid w:val="0"/>
          <w:color w:val="000000" w:themeColor="text1"/>
          <w:sz w:val="20"/>
          <w:szCs w:val="20"/>
        </w:rPr>
        <w:t xml:space="preserve">frame:  </w:t>
      </w:r>
      <w:r>
        <w:rPr>
          <w:snapToGrid w:val="0"/>
          <w:color w:val="000000" w:themeColor="text1"/>
          <w:sz w:val="20"/>
          <w:szCs w:val="20"/>
        </w:rPr>
        <w:t>They o</w:t>
      </w:r>
      <w:r w:rsidRPr="00D90BF8">
        <w:rPr>
          <w:snapToGrid w:val="0"/>
          <w:color w:val="000000" w:themeColor="text1"/>
          <w:sz w:val="20"/>
          <w:szCs w:val="20"/>
        </w:rPr>
        <w:t>riginal</w:t>
      </w:r>
      <w:r>
        <w:rPr>
          <w:snapToGrid w:val="0"/>
          <w:color w:val="000000" w:themeColor="text1"/>
          <w:sz w:val="20"/>
          <w:szCs w:val="20"/>
        </w:rPr>
        <w:t>ly</w:t>
      </w:r>
      <w:r w:rsidRPr="00D90BF8">
        <w:rPr>
          <w:snapToGrid w:val="0"/>
          <w:color w:val="000000" w:themeColor="text1"/>
          <w:sz w:val="20"/>
          <w:szCs w:val="20"/>
        </w:rPr>
        <w:t xml:space="preserve"> plan</w:t>
      </w:r>
      <w:r>
        <w:rPr>
          <w:snapToGrid w:val="0"/>
          <w:color w:val="000000" w:themeColor="text1"/>
          <w:sz w:val="20"/>
          <w:szCs w:val="20"/>
        </w:rPr>
        <w:t>ned the</w:t>
      </w:r>
      <w:r w:rsidRPr="00D90BF8">
        <w:rPr>
          <w:snapToGrid w:val="0"/>
          <w:color w:val="000000" w:themeColor="text1"/>
          <w:sz w:val="20"/>
          <w:szCs w:val="20"/>
        </w:rPr>
        <w:t xml:space="preserve"> DSTU 2.1 ballot in May.  But, </w:t>
      </w:r>
      <w:r>
        <w:rPr>
          <w:snapToGrid w:val="0"/>
          <w:color w:val="000000" w:themeColor="text1"/>
          <w:sz w:val="20"/>
          <w:szCs w:val="20"/>
        </w:rPr>
        <w:t>work is still needed</w:t>
      </w:r>
      <w:r w:rsidRPr="00D90BF8">
        <w:rPr>
          <w:snapToGrid w:val="0"/>
          <w:color w:val="000000" w:themeColor="text1"/>
          <w:sz w:val="20"/>
          <w:szCs w:val="20"/>
        </w:rPr>
        <w:t xml:space="preserve">.  </w:t>
      </w:r>
      <w:r>
        <w:rPr>
          <w:snapToGrid w:val="0"/>
          <w:color w:val="000000" w:themeColor="text1"/>
          <w:sz w:val="20"/>
          <w:szCs w:val="20"/>
        </w:rPr>
        <w:t>They d</w:t>
      </w:r>
      <w:r w:rsidRPr="00D90BF8">
        <w:rPr>
          <w:snapToGrid w:val="0"/>
          <w:color w:val="000000" w:themeColor="text1"/>
          <w:sz w:val="20"/>
          <w:szCs w:val="20"/>
        </w:rPr>
        <w:t xml:space="preserve">iscussed </w:t>
      </w:r>
      <w:r>
        <w:rPr>
          <w:snapToGrid w:val="0"/>
          <w:color w:val="000000" w:themeColor="text1"/>
          <w:sz w:val="20"/>
          <w:szCs w:val="20"/>
        </w:rPr>
        <w:t xml:space="preserve">DSTU </w:t>
      </w:r>
      <w:r w:rsidRPr="00D90BF8">
        <w:rPr>
          <w:snapToGrid w:val="0"/>
          <w:color w:val="000000" w:themeColor="text1"/>
          <w:sz w:val="20"/>
          <w:szCs w:val="20"/>
        </w:rPr>
        <w:t xml:space="preserve">3.0 </w:t>
      </w:r>
      <w:r>
        <w:rPr>
          <w:snapToGrid w:val="0"/>
          <w:color w:val="000000" w:themeColor="text1"/>
          <w:sz w:val="20"/>
          <w:szCs w:val="20"/>
        </w:rPr>
        <w:t>for the September ballot</w:t>
      </w:r>
      <w:r w:rsidRPr="00D90BF8">
        <w:rPr>
          <w:snapToGrid w:val="0"/>
          <w:color w:val="000000" w:themeColor="text1"/>
          <w:sz w:val="20"/>
          <w:szCs w:val="20"/>
        </w:rPr>
        <w:t>.  Paul is encouraging a September ballot so there is more time for this group to review</w:t>
      </w:r>
      <w:r>
        <w:rPr>
          <w:snapToGrid w:val="0"/>
          <w:color w:val="000000" w:themeColor="text1"/>
          <w:sz w:val="20"/>
          <w:szCs w:val="20"/>
        </w:rPr>
        <w:t xml:space="preserve"> the resources</w:t>
      </w:r>
      <w:r w:rsidRPr="00D90BF8">
        <w:rPr>
          <w:snapToGrid w:val="0"/>
          <w:color w:val="000000" w:themeColor="text1"/>
          <w:sz w:val="20"/>
          <w:szCs w:val="20"/>
        </w:rPr>
        <w:t xml:space="preserve">. Paul will try to have everything for May and would like to have active review before then.  </w:t>
      </w:r>
    </w:p>
    <w:p w:rsidR="00D90BF8" w:rsidRPr="00D90BF8" w:rsidRDefault="00D90BF8" w:rsidP="00D90BF8">
      <w:pPr>
        <w:pStyle w:val="Normalindented"/>
        <w:numPr>
          <w:ilvl w:val="0"/>
          <w:numId w:val="27"/>
        </w:numPr>
        <w:spacing w:before="0" w:after="0"/>
        <w:ind w:left="734"/>
        <w:rPr>
          <w:snapToGrid w:val="0"/>
          <w:color w:val="000000" w:themeColor="text1"/>
          <w:sz w:val="20"/>
          <w:szCs w:val="20"/>
        </w:rPr>
      </w:pPr>
      <w:r>
        <w:rPr>
          <w:snapToGrid w:val="0"/>
          <w:color w:val="000000" w:themeColor="text1"/>
          <w:sz w:val="20"/>
          <w:szCs w:val="20"/>
        </w:rPr>
        <w:t xml:space="preserve">The </w:t>
      </w:r>
      <w:r w:rsidRPr="00D90BF8">
        <w:rPr>
          <w:snapToGrid w:val="0"/>
          <w:color w:val="000000" w:themeColor="text1"/>
          <w:sz w:val="20"/>
          <w:szCs w:val="20"/>
        </w:rPr>
        <w:t xml:space="preserve">SendAttachment resource is intended to </w:t>
      </w:r>
      <w:r>
        <w:rPr>
          <w:snapToGrid w:val="0"/>
          <w:color w:val="000000" w:themeColor="text1"/>
          <w:sz w:val="20"/>
          <w:szCs w:val="20"/>
        </w:rPr>
        <w:t xml:space="preserve">be </w:t>
      </w:r>
      <w:r w:rsidRPr="00D90BF8">
        <w:rPr>
          <w:snapToGrid w:val="0"/>
          <w:color w:val="000000" w:themeColor="text1"/>
          <w:sz w:val="20"/>
          <w:szCs w:val="20"/>
        </w:rPr>
        <w:t xml:space="preserve">lighter than the current attachments efforts. </w:t>
      </w:r>
    </w:p>
    <w:p w:rsidR="00D90BF8" w:rsidRPr="00D90BF8" w:rsidRDefault="00D90BF8" w:rsidP="00D90BF8">
      <w:pPr>
        <w:pStyle w:val="Normalindented"/>
        <w:numPr>
          <w:ilvl w:val="0"/>
          <w:numId w:val="27"/>
        </w:numPr>
        <w:spacing w:before="0" w:after="0"/>
        <w:ind w:left="734"/>
        <w:rPr>
          <w:snapToGrid w:val="0"/>
          <w:color w:val="000000" w:themeColor="text1"/>
          <w:sz w:val="20"/>
          <w:szCs w:val="20"/>
        </w:rPr>
      </w:pPr>
      <w:r>
        <w:rPr>
          <w:snapToGrid w:val="0"/>
          <w:color w:val="000000" w:themeColor="text1"/>
          <w:sz w:val="20"/>
          <w:szCs w:val="20"/>
        </w:rPr>
        <w:t xml:space="preserve">The </w:t>
      </w:r>
      <w:r w:rsidRPr="00D90BF8">
        <w:rPr>
          <w:snapToGrid w:val="0"/>
          <w:color w:val="000000" w:themeColor="text1"/>
          <w:sz w:val="20"/>
          <w:szCs w:val="20"/>
        </w:rPr>
        <w:t xml:space="preserve">DocumentManfiest </w:t>
      </w:r>
      <w:r>
        <w:rPr>
          <w:snapToGrid w:val="0"/>
          <w:color w:val="000000" w:themeColor="text1"/>
          <w:sz w:val="20"/>
          <w:szCs w:val="20"/>
        </w:rPr>
        <w:t xml:space="preserve">resource </w:t>
      </w:r>
      <w:r w:rsidRPr="00D90BF8">
        <w:rPr>
          <w:snapToGrid w:val="0"/>
          <w:color w:val="000000" w:themeColor="text1"/>
          <w:sz w:val="20"/>
          <w:szCs w:val="20"/>
        </w:rPr>
        <w:t xml:space="preserve">did not allow an actual document to be sent.  They are correcting this </w:t>
      </w:r>
      <w:r w:rsidRPr="00D90BF8">
        <w:rPr>
          <w:snapToGrid w:val="0"/>
          <w:color w:val="000000" w:themeColor="text1"/>
          <w:sz w:val="20"/>
          <w:szCs w:val="20"/>
        </w:rPr>
        <w:lastRenderedPageBreak/>
        <w:t>for May</w:t>
      </w:r>
    </w:p>
    <w:p w:rsidR="00D90BF8" w:rsidRPr="00D90BF8" w:rsidRDefault="00D90BF8" w:rsidP="00D90BF8">
      <w:pPr>
        <w:pStyle w:val="Normalindented"/>
        <w:numPr>
          <w:ilvl w:val="0"/>
          <w:numId w:val="27"/>
        </w:numPr>
        <w:spacing w:before="0" w:after="0"/>
        <w:ind w:left="734"/>
        <w:rPr>
          <w:snapToGrid w:val="0"/>
          <w:color w:val="000000" w:themeColor="text1"/>
          <w:sz w:val="20"/>
          <w:szCs w:val="20"/>
        </w:rPr>
      </w:pPr>
      <w:r>
        <w:rPr>
          <w:snapToGrid w:val="0"/>
          <w:color w:val="000000" w:themeColor="text1"/>
          <w:sz w:val="20"/>
          <w:szCs w:val="20"/>
        </w:rPr>
        <w:t xml:space="preserve">A </w:t>
      </w:r>
      <w:r w:rsidRPr="00D90BF8">
        <w:rPr>
          <w:snapToGrid w:val="0"/>
          <w:color w:val="000000" w:themeColor="text1"/>
          <w:sz w:val="20"/>
          <w:szCs w:val="20"/>
        </w:rPr>
        <w:t>Payer request to provider is missing from the resource list</w:t>
      </w:r>
    </w:p>
    <w:p w:rsidR="000548DA" w:rsidRDefault="00802B44" w:rsidP="00802B44">
      <w:pPr>
        <w:pStyle w:val="Normalindented"/>
        <w:numPr>
          <w:ilvl w:val="0"/>
          <w:numId w:val="22"/>
        </w:numPr>
        <w:spacing w:before="0" w:after="0"/>
        <w:rPr>
          <w:snapToGrid w:val="0"/>
          <w:color w:val="000000" w:themeColor="text1"/>
          <w:sz w:val="20"/>
          <w:szCs w:val="20"/>
        </w:rPr>
      </w:pPr>
      <w:r w:rsidRPr="00802B44">
        <w:rPr>
          <w:snapToGrid w:val="0"/>
          <w:color w:val="000000" w:themeColor="text1"/>
          <w:sz w:val="20"/>
          <w:szCs w:val="20"/>
        </w:rPr>
        <w:t>NCVHS Hearing Survey</w:t>
      </w:r>
      <w:r w:rsidR="00D90BF8">
        <w:rPr>
          <w:snapToGrid w:val="0"/>
          <w:color w:val="000000" w:themeColor="text1"/>
          <w:sz w:val="20"/>
          <w:szCs w:val="20"/>
        </w:rPr>
        <w:t xml:space="preserve"> (Durwin)</w:t>
      </w:r>
    </w:p>
    <w:p w:rsidR="00D90BF8" w:rsidRDefault="00D90BF8" w:rsidP="00D90BF8">
      <w:pPr>
        <w:pStyle w:val="Normalindented"/>
        <w:numPr>
          <w:ilvl w:val="0"/>
          <w:numId w:val="28"/>
        </w:numPr>
        <w:spacing w:before="0" w:after="0"/>
        <w:rPr>
          <w:snapToGrid w:val="0"/>
          <w:color w:val="000000" w:themeColor="text1"/>
          <w:sz w:val="20"/>
          <w:szCs w:val="20"/>
        </w:rPr>
      </w:pPr>
      <w:r>
        <w:rPr>
          <w:snapToGrid w:val="0"/>
          <w:color w:val="000000" w:themeColor="text1"/>
          <w:sz w:val="20"/>
          <w:szCs w:val="20"/>
        </w:rPr>
        <w:t>The questionnaire is posted on the AWG website</w:t>
      </w:r>
    </w:p>
    <w:p w:rsidR="00D90BF8" w:rsidRDefault="00D90BF8" w:rsidP="00D90BF8">
      <w:pPr>
        <w:pStyle w:val="Normalindented"/>
        <w:numPr>
          <w:ilvl w:val="0"/>
          <w:numId w:val="28"/>
        </w:numPr>
        <w:spacing w:before="0" w:after="0"/>
        <w:rPr>
          <w:snapToGrid w:val="0"/>
          <w:color w:val="000000" w:themeColor="text1"/>
          <w:sz w:val="20"/>
          <w:szCs w:val="20"/>
        </w:rPr>
      </w:pPr>
      <w:r>
        <w:rPr>
          <w:snapToGrid w:val="0"/>
          <w:color w:val="000000" w:themeColor="text1"/>
          <w:sz w:val="20"/>
          <w:szCs w:val="20"/>
        </w:rPr>
        <w:t>Since the testimony times is brief, it was suggested that only the high level points are noted and include reference to the written testimony, which has detailed responses</w:t>
      </w:r>
    </w:p>
    <w:p w:rsidR="00D90BF8" w:rsidRDefault="00D90BF8" w:rsidP="00D90BF8">
      <w:pPr>
        <w:pStyle w:val="Normalindented"/>
        <w:numPr>
          <w:ilvl w:val="0"/>
          <w:numId w:val="28"/>
        </w:numPr>
        <w:spacing w:before="0" w:after="0"/>
        <w:rPr>
          <w:snapToGrid w:val="0"/>
          <w:color w:val="000000" w:themeColor="text1"/>
          <w:sz w:val="20"/>
          <w:szCs w:val="20"/>
        </w:rPr>
      </w:pPr>
      <w:r>
        <w:rPr>
          <w:snapToGrid w:val="0"/>
          <w:color w:val="000000" w:themeColor="text1"/>
          <w:sz w:val="20"/>
          <w:szCs w:val="20"/>
        </w:rPr>
        <w:t>It was suggested that a preamble be included that summarizes our previous testimony and recommendations</w:t>
      </w:r>
    </w:p>
    <w:p w:rsidR="00D90BF8" w:rsidRDefault="00D90BF8" w:rsidP="00D90BF8">
      <w:pPr>
        <w:pStyle w:val="Normalindented"/>
        <w:numPr>
          <w:ilvl w:val="0"/>
          <w:numId w:val="28"/>
        </w:numPr>
        <w:spacing w:before="0" w:after="0"/>
        <w:rPr>
          <w:snapToGrid w:val="0"/>
          <w:color w:val="000000" w:themeColor="text1"/>
          <w:sz w:val="20"/>
          <w:szCs w:val="20"/>
        </w:rPr>
      </w:pPr>
      <w:r>
        <w:rPr>
          <w:snapToGrid w:val="0"/>
          <w:color w:val="000000" w:themeColor="text1"/>
          <w:sz w:val="20"/>
          <w:szCs w:val="20"/>
        </w:rPr>
        <w:t>Questions and proposed responses:</w:t>
      </w:r>
    </w:p>
    <w:p w:rsidR="00D90BF8" w:rsidRDefault="00D90BF8" w:rsidP="00D90BF8">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D90BF8">
        <w:rPr>
          <w:snapToGrid w:val="0"/>
          <w:color w:val="000000" w:themeColor="text1"/>
          <w:sz w:val="20"/>
          <w:szCs w:val="20"/>
        </w:rPr>
        <w:t>How were the proposed standard and code sets developed?  (Please provide timeline and industry input in the development; process for vetting, etc.)</w:t>
      </w:r>
    </w:p>
    <w:p w:rsidR="00D90BF8" w:rsidRDefault="00D90BF8" w:rsidP="00D90BF8">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The approach that is in the Supplemental Guide will be used as the response to this question.</w:t>
      </w:r>
    </w:p>
    <w:p w:rsidR="00D90BF8" w:rsidRDefault="00D90BF8" w:rsidP="00D90BF8">
      <w:pPr>
        <w:pStyle w:val="Normalindented"/>
        <w:spacing w:before="0" w:after="0"/>
        <w:rPr>
          <w:snapToGrid w:val="0"/>
          <w:color w:val="000000" w:themeColor="text1"/>
          <w:sz w:val="20"/>
          <w:szCs w:val="20"/>
        </w:rPr>
      </w:pPr>
    </w:p>
    <w:p w:rsidR="00D90BF8" w:rsidRDefault="00D90BF8" w:rsidP="00D90BF8">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D90BF8">
        <w:rPr>
          <w:snapToGrid w:val="0"/>
          <w:color w:val="000000" w:themeColor="text1"/>
          <w:sz w:val="20"/>
          <w:szCs w:val="20"/>
        </w:rPr>
        <w:t>Has there been an industry-wide representation of stakeholders that have agreed with the Proposed Standard and code sets?</w:t>
      </w:r>
    </w:p>
    <w:p w:rsidR="00D90BF8" w:rsidRDefault="00D90BF8" w:rsidP="00D90BF8">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Yes</w:t>
      </w:r>
    </w:p>
    <w:p w:rsidR="00D90BF8" w:rsidRDefault="00D90BF8" w:rsidP="00D90BF8">
      <w:pPr>
        <w:pStyle w:val="Normalindented"/>
        <w:spacing w:before="0" w:after="0"/>
        <w:ind w:left="1440"/>
        <w:rPr>
          <w:snapToGrid w:val="0"/>
          <w:color w:val="000000" w:themeColor="text1"/>
          <w:sz w:val="20"/>
          <w:szCs w:val="20"/>
        </w:rPr>
      </w:pPr>
    </w:p>
    <w:p w:rsidR="00D90BF8" w:rsidRDefault="00D90BF8" w:rsidP="00D90BF8">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D90BF8">
        <w:rPr>
          <w:snapToGrid w:val="0"/>
          <w:color w:val="000000" w:themeColor="text1"/>
          <w:sz w:val="20"/>
          <w:szCs w:val="20"/>
        </w:rPr>
        <w:t>What lessons learned from previously adopted standards have been applied to the proposed standard and code sets?</w:t>
      </w:r>
    </w:p>
    <w:p w:rsidR="00D90BF8" w:rsidRDefault="00D90BF8" w:rsidP="00D90BF8">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Lessons learned from the NGS pilot were shared.  Also, based on the WEDI survey, </w:t>
      </w:r>
      <w:r w:rsidRPr="00D90BF8">
        <w:rPr>
          <w:snapToGrid w:val="0"/>
          <w:color w:val="000000" w:themeColor="text1"/>
          <w:sz w:val="20"/>
          <w:szCs w:val="20"/>
        </w:rPr>
        <w:t>most providers don't implement a significant portion of the standard</w:t>
      </w:r>
      <w:r>
        <w:rPr>
          <w:snapToGrid w:val="0"/>
          <w:color w:val="000000" w:themeColor="text1"/>
          <w:sz w:val="20"/>
          <w:szCs w:val="20"/>
        </w:rPr>
        <w:t xml:space="preserve">.  </w:t>
      </w:r>
      <w:r w:rsidRPr="00D90BF8">
        <w:rPr>
          <w:snapToGrid w:val="0"/>
          <w:color w:val="000000" w:themeColor="text1"/>
          <w:sz w:val="20"/>
          <w:szCs w:val="20"/>
        </w:rPr>
        <w:t>Education, communication, outreach, cost-benefit analysis are critical</w:t>
      </w:r>
      <w:r>
        <w:rPr>
          <w:snapToGrid w:val="0"/>
          <w:color w:val="000000" w:themeColor="text1"/>
          <w:sz w:val="20"/>
          <w:szCs w:val="20"/>
        </w:rPr>
        <w:t xml:space="preserve">. </w:t>
      </w:r>
      <w:r w:rsidRPr="00D90BF8">
        <w:rPr>
          <w:snapToGrid w:val="0"/>
          <w:color w:val="000000" w:themeColor="text1"/>
          <w:sz w:val="20"/>
          <w:szCs w:val="20"/>
        </w:rPr>
        <w:t>Implementing multiple standards is problematic</w:t>
      </w:r>
      <w:r w:rsidR="003F7337">
        <w:rPr>
          <w:snapToGrid w:val="0"/>
          <w:color w:val="000000" w:themeColor="text1"/>
          <w:sz w:val="20"/>
          <w:szCs w:val="20"/>
        </w:rPr>
        <w:t xml:space="preserve"> and</w:t>
      </w:r>
      <w:r w:rsidRPr="00D90BF8">
        <w:rPr>
          <w:snapToGrid w:val="0"/>
          <w:color w:val="000000" w:themeColor="text1"/>
          <w:sz w:val="20"/>
          <w:szCs w:val="20"/>
        </w:rPr>
        <w:t xml:space="preserve"> </w:t>
      </w:r>
      <w:r w:rsidR="003F7337">
        <w:rPr>
          <w:snapToGrid w:val="0"/>
          <w:color w:val="000000" w:themeColor="text1"/>
          <w:sz w:val="20"/>
          <w:szCs w:val="20"/>
        </w:rPr>
        <w:t>a</w:t>
      </w:r>
      <w:r w:rsidRPr="00D90BF8">
        <w:rPr>
          <w:snapToGrid w:val="0"/>
          <w:color w:val="000000" w:themeColor="text1"/>
          <w:sz w:val="20"/>
          <w:szCs w:val="20"/>
        </w:rPr>
        <w:t xml:space="preserve"> staggered </w:t>
      </w:r>
      <w:r w:rsidR="003F7337">
        <w:rPr>
          <w:snapToGrid w:val="0"/>
          <w:color w:val="000000" w:themeColor="text1"/>
          <w:sz w:val="20"/>
          <w:szCs w:val="20"/>
        </w:rPr>
        <w:t xml:space="preserve">implementation </w:t>
      </w:r>
      <w:r w:rsidRPr="00D90BF8">
        <w:rPr>
          <w:snapToGrid w:val="0"/>
          <w:color w:val="000000" w:themeColor="text1"/>
          <w:sz w:val="20"/>
          <w:szCs w:val="20"/>
        </w:rPr>
        <w:t>approach</w:t>
      </w:r>
      <w:r w:rsidR="003F7337">
        <w:rPr>
          <w:snapToGrid w:val="0"/>
          <w:color w:val="000000" w:themeColor="text1"/>
          <w:sz w:val="20"/>
          <w:szCs w:val="20"/>
        </w:rPr>
        <w:t xml:space="preserve"> is recommended</w:t>
      </w:r>
    </w:p>
    <w:p w:rsidR="003F7337" w:rsidRDefault="003F7337" w:rsidP="003F7337">
      <w:pPr>
        <w:pStyle w:val="Normalindented"/>
        <w:spacing w:before="0" w:after="0"/>
        <w:rPr>
          <w:snapToGrid w:val="0"/>
          <w:color w:val="000000" w:themeColor="text1"/>
          <w:sz w:val="20"/>
          <w:szCs w:val="20"/>
        </w:rPr>
      </w:pP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What testing (including pilots) of the proposed standard and code sets have been done?</w:t>
      </w: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This is not</w:t>
      </w:r>
      <w:r w:rsidRPr="003F7337">
        <w:rPr>
          <w:snapToGrid w:val="0"/>
          <w:color w:val="000000" w:themeColor="text1"/>
          <w:sz w:val="20"/>
          <w:szCs w:val="20"/>
        </w:rPr>
        <w:t xml:space="preserve"> HL7's purview, but </w:t>
      </w:r>
      <w:r>
        <w:rPr>
          <w:snapToGrid w:val="0"/>
          <w:color w:val="000000" w:themeColor="text1"/>
          <w:sz w:val="20"/>
          <w:szCs w:val="20"/>
        </w:rPr>
        <w:t xml:space="preserve">we </w:t>
      </w:r>
      <w:r w:rsidRPr="003F7337">
        <w:rPr>
          <w:snapToGrid w:val="0"/>
          <w:color w:val="000000" w:themeColor="text1"/>
          <w:sz w:val="20"/>
          <w:szCs w:val="20"/>
        </w:rPr>
        <w:t xml:space="preserve">can report organizations </w:t>
      </w:r>
      <w:r>
        <w:rPr>
          <w:snapToGrid w:val="0"/>
          <w:color w:val="000000" w:themeColor="text1"/>
          <w:sz w:val="20"/>
          <w:szCs w:val="20"/>
        </w:rPr>
        <w:t>that</w:t>
      </w:r>
      <w:r w:rsidRPr="003F7337">
        <w:rPr>
          <w:snapToGrid w:val="0"/>
          <w:color w:val="000000" w:themeColor="text1"/>
          <w:sz w:val="20"/>
          <w:szCs w:val="20"/>
        </w:rPr>
        <w:t xml:space="preserve"> have implemented or piloted Attachments</w:t>
      </w:r>
      <w:r>
        <w:rPr>
          <w:snapToGrid w:val="0"/>
          <w:color w:val="000000" w:themeColor="text1"/>
          <w:sz w:val="20"/>
          <w:szCs w:val="20"/>
        </w:rPr>
        <w:t xml:space="preserve">. We may have to reach out to SDWG for input.  There are organizations (esMD, Mayo, WPC) that have been exchanging attachments in production. </w:t>
      </w:r>
    </w:p>
    <w:p w:rsidR="003F7337" w:rsidRDefault="003F7337" w:rsidP="003F7337">
      <w:pPr>
        <w:pStyle w:val="Normalindented"/>
        <w:spacing w:before="0" w:after="0"/>
        <w:ind w:left="1440"/>
        <w:rPr>
          <w:snapToGrid w:val="0"/>
          <w:color w:val="000000" w:themeColor="text1"/>
          <w:sz w:val="20"/>
          <w:szCs w:val="20"/>
        </w:rPr>
      </w:pP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Which stakeholder entities were included in the testing (pilots included)?</w:t>
      </w: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see above</w:t>
      </w:r>
    </w:p>
    <w:p w:rsidR="003F7337" w:rsidRDefault="003F7337" w:rsidP="003F7337">
      <w:pPr>
        <w:pStyle w:val="Normalindented"/>
        <w:spacing w:before="0" w:after="0"/>
        <w:ind w:left="1440"/>
        <w:rPr>
          <w:snapToGrid w:val="0"/>
          <w:color w:val="000000" w:themeColor="text1"/>
          <w:sz w:val="20"/>
          <w:szCs w:val="20"/>
        </w:rPr>
      </w:pP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Was the sample size for the pilot/testing statistically significant?</w:t>
      </w: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see above</w:t>
      </w:r>
    </w:p>
    <w:p w:rsidR="003F7337" w:rsidRDefault="003F7337" w:rsidP="003F7337">
      <w:pPr>
        <w:pStyle w:val="Normalindented"/>
        <w:spacing w:before="0" w:after="0"/>
        <w:ind w:left="1440"/>
        <w:rPr>
          <w:snapToGrid w:val="0"/>
          <w:color w:val="000000" w:themeColor="text1"/>
          <w:sz w:val="20"/>
          <w:szCs w:val="20"/>
        </w:rPr>
      </w:pP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What were the outcomes of the testing (pilots included)?</w:t>
      </w: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see above</w:t>
      </w:r>
    </w:p>
    <w:p w:rsidR="003F7337" w:rsidRDefault="003F7337" w:rsidP="003F7337">
      <w:pPr>
        <w:pStyle w:val="Normalindented"/>
        <w:spacing w:before="0" w:after="0"/>
        <w:ind w:left="1440"/>
        <w:rPr>
          <w:snapToGrid w:val="0"/>
          <w:color w:val="000000" w:themeColor="text1"/>
          <w:sz w:val="20"/>
          <w:szCs w:val="20"/>
        </w:rPr>
      </w:pP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Does the proposed standard comply with and support existing standards used in other transactions and programs (for example, Meaningful Use)?</w:t>
      </w: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Yes</w:t>
      </w:r>
    </w:p>
    <w:p w:rsidR="003F7337" w:rsidRDefault="003F7337" w:rsidP="003F7337">
      <w:pPr>
        <w:pStyle w:val="Normalindented"/>
        <w:spacing w:before="0" w:after="0"/>
        <w:rPr>
          <w:snapToGrid w:val="0"/>
          <w:color w:val="000000" w:themeColor="text1"/>
          <w:sz w:val="20"/>
          <w:szCs w:val="20"/>
        </w:rPr>
      </w:pP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In addition to the use of the proposed standards and code sets in health care claims transaction (Claim Attachments), what other transactions can the standard support (for example, eligibility, prior authorization, post-paid claim audits).</w:t>
      </w: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w:t>
      </w:r>
      <w:r w:rsidRPr="003F7337">
        <w:rPr>
          <w:snapToGrid w:val="0"/>
          <w:color w:val="000000" w:themeColor="text1"/>
          <w:sz w:val="20"/>
          <w:szCs w:val="20"/>
        </w:rPr>
        <w:t xml:space="preserve">Prior auth, referral, notification and </w:t>
      </w:r>
      <w:r w:rsidR="00166C41" w:rsidRPr="003F7337">
        <w:rPr>
          <w:snapToGrid w:val="0"/>
          <w:color w:val="000000" w:themeColor="text1"/>
          <w:sz w:val="20"/>
          <w:szCs w:val="20"/>
        </w:rPr>
        <w:t>post-adjudicated</w:t>
      </w:r>
      <w:r w:rsidRPr="003F7337">
        <w:rPr>
          <w:snapToGrid w:val="0"/>
          <w:color w:val="000000" w:themeColor="text1"/>
          <w:sz w:val="20"/>
          <w:szCs w:val="20"/>
        </w:rPr>
        <w:t xml:space="preserve"> claims</w:t>
      </w:r>
      <w:r>
        <w:rPr>
          <w:snapToGrid w:val="0"/>
          <w:color w:val="000000" w:themeColor="text1"/>
          <w:sz w:val="20"/>
          <w:szCs w:val="20"/>
        </w:rPr>
        <w:t xml:space="preserve"> </w:t>
      </w:r>
      <w:proofErr w:type="gramStart"/>
      <w:r w:rsidR="00166C41">
        <w:rPr>
          <w:snapToGrid w:val="0"/>
          <w:color w:val="000000" w:themeColor="text1"/>
          <w:sz w:val="20"/>
          <w:szCs w:val="20"/>
        </w:rPr>
        <w:t>are</w:t>
      </w:r>
      <w:bookmarkStart w:id="1" w:name="_GoBack"/>
      <w:bookmarkEnd w:id="1"/>
      <w:r>
        <w:rPr>
          <w:snapToGrid w:val="0"/>
          <w:color w:val="000000" w:themeColor="text1"/>
          <w:sz w:val="20"/>
          <w:szCs w:val="20"/>
        </w:rPr>
        <w:t xml:space="preserve"> supported</w:t>
      </w:r>
      <w:proofErr w:type="gramEnd"/>
      <w:r>
        <w:rPr>
          <w:snapToGrid w:val="0"/>
          <w:color w:val="000000" w:themeColor="text1"/>
          <w:sz w:val="20"/>
          <w:szCs w:val="20"/>
        </w:rPr>
        <w:t xml:space="preserve"> by the standard. There are m</w:t>
      </w:r>
      <w:r w:rsidRPr="003F7337">
        <w:rPr>
          <w:snapToGrid w:val="0"/>
          <w:color w:val="000000" w:themeColor="text1"/>
          <w:sz w:val="20"/>
          <w:szCs w:val="20"/>
        </w:rPr>
        <w:t>ultiple uses for attachments for both administrative and clinical purposes.</w:t>
      </w:r>
    </w:p>
    <w:p w:rsidR="00802B44" w:rsidRDefault="00802B44" w:rsidP="00802B44">
      <w:pPr>
        <w:pStyle w:val="Normalindented"/>
        <w:spacing w:before="0" w:after="0"/>
        <w:ind w:left="370"/>
        <w:rPr>
          <w:snapToGrid w:val="0"/>
          <w:color w:val="000000" w:themeColor="text1"/>
          <w:sz w:val="20"/>
          <w:szCs w:val="20"/>
        </w:rPr>
      </w:pP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Do the proposed standard and code sets support the intended business function/intended use?</w:t>
      </w: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Yes</w:t>
      </w:r>
    </w:p>
    <w:p w:rsidR="003F7337" w:rsidRDefault="003F7337" w:rsidP="003F7337">
      <w:pPr>
        <w:pStyle w:val="Normalindented"/>
        <w:spacing w:before="0" w:after="0"/>
        <w:rPr>
          <w:snapToGrid w:val="0"/>
          <w:color w:val="000000" w:themeColor="text1"/>
          <w:sz w:val="20"/>
          <w:szCs w:val="20"/>
        </w:rPr>
      </w:pP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Does it provide a complete set of information needed to achieve the purpose of the transaction?</w:t>
      </w: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w:t>
      </w:r>
      <w:r w:rsidRPr="003F7337">
        <w:rPr>
          <w:snapToGrid w:val="0"/>
          <w:color w:val="000000" w:themeColor="text1"/>
          <w:sz w:val="20"/>
          <w:szCs w:val="20"/>
        </w:rPr>
        <w:t>Yes based on current knowledge of business needs</w:t>
      </w:r>
    </w:p>
    <w:p w:rsidR="003F7337" w:rsidRDefault="003F7337" w:rsidP="003F7337">
      <w:pPr>
        <w:pStyle w:val="Normalindented"/>
        <w:spacing w:before="0" w:after="0"/>
        <w:ind w:left="1440"/>
        <w:rPr>
          <w:snapToGrid w:val="0"/>
          <w:color w:val="000000" w:themeColor="text1"/>
          <w:sz w:val="20"/>
          <w:szCs w:val="20"/>
        </w:rPr>
      </w:pP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3F7337">
        <w:rPr>
          <w:snapToGrid w:val="0"/>
          <w:color w:val="000000" w:themeColor="text1"/>
          <w:sz w:val="20"/>
          <w:szCs w:val="20"/>
        </w:rPr>
        <w:t>Does the standard achieve the transaction in the fastest, simplest, and cost –effective manner?</w:t>
      </w:r>
    </w:p>
    <w:p w:rsidR="003F7337" w:rsidRDefault="003F7337" w:rsidP="003F7337">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w:t>
      </w:r>
      <w:r w:rsidRPr="003F7337">
        <w:rPr>
          <w:snapToGrid w:val="0"/>
          <w:color w:val="000000" w:themeColor="text1"/>
          <w:sz w:val="20"/>
          <w:szCs w:val="20"/>
        </w:rPr>
        <w:t>Yes - see above</w:t>
      </w:r>
    </w:p>
    <w:p w:rsidR="003F7337" w:rsidRDefault="003F7337" w:rsidP="003F7337">
      <w:pPr>
        <w:pStyle w:val="Normalindented"/>
        <w:spacing w:before="0" w:after="0"/>
        <w:ind w:left="1440"/>
        <w:rPr>
          <w:snapToGrid w:val="0"/>
          <w:color w:val="000000" w:themeColor="text1"/>
          <w:sz w:val="20"/>
          <w:szCs w:val="20"/>
        </w:rPr>
      </w:pP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lastRenderedPageBreak/>
        <w:t>Q</w:t>
      </w:r>
      <w:r>
        <w:rPr>
          <w:snapToGrid w:val="0"/>
          <w:color w:val="000000" w:themeColor="text1"/>
          <w:sz w:val="20"/>
          <w:szCs w:val="20"/>
        </w:rPr>
        <w:t xml:space="preserve">: </w:t>
      </w:r>
      <w:r w:rsidRPr="003F7337">
        <w:rPr>
          <w:snapToGrid w:val="0"/>
          <w:color w:val="000000" w:themeColor="text1"/>
          <w:sz w:val="20"/>
          <w:szCs w:val="20"/>
        </w:rPr>
        <w:t>What is the potential impact of the standard to various health care entities (providers, payers, etc.) on the daily workflow/transaction process; administrative costs, required capabilities and agility to implement the operating rules changes?</w:t>
      </w:r>
    </w:p>
    <w:p w:rsidR="003F7337" w:rsidRDefault="003F7337" w:rsidP="003F7337">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There will be a b</w:t>
      </w:r>
      <w:r w:rsidRPr="003F7337">
        <w:rPr>
          <w:snapToGrid w:val="0"/>
          <w:color w:val="000000" w:themeColor="text1"/>
          <w:sz w:val="20"/>
          <w:szCs w:val="20"/>
        </w:rPr>
        <w:t xml:space="preserve">ig impact with good ROI.  Details are in </w:t>
      </w:r>
      <w:r>
        <w:rPr>
          <w:snapToGrid w:val="0"/>
          <w:color w:val="000000" w:themeColor="text1"/>
          <w:sz w:val="20"/>
          <w:szCs w:val="20"/>
        </w:rPr>
        <w:t xml:space="preserve">the </w:t>
      </w:r>
      <w:r w:rsidRPr="003F7337">
        <w:rPr>
          <w:snapToGrid w:val="0"/>
          <w:color w:val="000000" w:themeColor="text1"/>
          <w:sz w:val="20"/>
          <w:szCs w:val="20"/>
        </w:rPr>
        <w:t xml:space="preserve">CDP1, </w:t>
      </w:r>
      <w:r>
        <w:rPr>
          <w:snapToGrid w:val="0"/>
          <w:color w:val="000000" w:themeColor="text1"/>
          <w:sz w:val="20"/>
          <w:szCs w:val="20"/>
        </w:rPr>
        <w:t xml:space="preserve">which </w:t>
      </w:r>
      <w:r w:rsidRPr="003F7337">
        <w:rPr>
          <w:snapToGrid w:val="0"/>
          <w:color w:val="000000" w:themeColor="text1"/>
          <w:sz w:val="20"/>
          <w:szCs w:val="20"/>
        </w:rPr>
        <w:t xml:space="preserve">Durwin will copy. </w:t>
      </w:r>
      <w:r>
        <w:rPr>
          <w:snapToGrid w:val="0"/>
          <w:color w:val="000000" w:themeColor="text1"/>
          <w:sz w:val="20"/>
          <w:szCs w:val="20"/>
        </w:rPr>
        <w:t xml:space="preserve"> The t</w:t>
      </w:r>
      <w:r w:rsidRPr="003F7337">
        <w:rPr>
          <w:snapToGrid w:val="0"/>
          <w:color w:val="000000" w:themeColor="text1"/>
          <w:sz w:val="20"/>
          <w:szCs w:val="20"/>
        </w:rPr>
        <w:t xml:space="preserve">ransformation will be </w:t>
      </w:r>
      <w:r w:rsidR="00085CFD" w:rsidRPr="003F7337">
        <w:rPr>
          <w:snapToGrid w:val="0"/>
          <w:color w:val="000000" w:themeColor="text1"/>
          <w:sz w:val="20"/>
          <w:szCs w:val="20"/>
        </w:rPr>
        <w:t>phased and</w:t>
      </w:r>
      <w:r w:rsidRPr="003F7337">
        <w:rPr>
          <w:snapToGrid w:val="0"/>
          <w:color w:val="000000" w:themeColor="text1"/>
          <w:sz w:val="20"/>
          <w:szCs w:val="20"/>
        </w:rPr>
        <w:t xml:space="preserve"> over</w:t>
      </w:r>
      <w:r w:rsidR="00085CFD">
        <w:rPr>
          <w:snapToGrid w:val="0"/>
          <w:color w:val="000000" w:themeColor="text1"/>
          <w:sz w:val="20"/>
          <w:szCs w:val="20"/>
        </w:rPr>
        <w:t xml:space="preserve"> </w:t>
      </w:r>
      <w:r w:rsidRPr="003F7337">
        <w:rPr>
          <w:snapToGrid w:val="0"/>
          <w:color w:val="000000" w:themeColor="text1"/>
          <w:sz w:val="20"/>
          <w:szCs w:val="20"/>
        </w:rPr>
        <w:t>time.</w:t>
      </w:r>
    </w:p>
    <w:p w:rsidR="00085CFD" w:rsidRDefault="00085CFD" w:rsidP="003F7337">
      <w:pPr>
        <w:pStyle w:val="Normalindented"/>
        <w:spacing w:before="0" w:after="0"/>
        <w:rPr>
          <w:snapToGrid w:val="0"/>
          <w:color w:val="000000" w:themeColor="text1"/>
          <w:sz w:val="20"/>
          <w:szCs w:val="20"/>
        </w:rPr>
      </w:pPr>
    </w:p>
    <w:p w:rsidR="00085CFD" w:rsidRDefault="00085CFD" w:rsidP="00085CFD">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085CFD">
        <w:rPr>
          <w:snapToGrid w:val="0"/>
          <w:color w:val="000000" w:themeColor="text1"/>
          <w:sz w:val="20"/>
          <w:szCs w:val="20"/>
        </w:rPr>
        <w:t>Does the proposed standard provide efficiency improvement opportunities for administrative and/or clinical processes in health care?</w:t>
      </w:r>
    </w:p>
    <w:p w:rsidR="00085CFD" w:rsidRDefault="00085CFD" w:rsidP="00085CFD">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w:t>
      </w:r>
      <w:r w:rsidRPr="00085CFD">
        <w:rPr>
          <w:snapToGrid w:val="0"/>
          <w:color w:val="000000" w:themeColor="text1"/>
          <w:sz w:val="20"/>
          <w:szCs w:val="20"/>
        </w:rPr>
        <w:t>Yes</w:t>
      </w:r>
      <w:r>
        <w:rPr>
          <w:snapToGrid w:val="0"/>
          <w:color w:val="000000" w:themeColor="text1"/>
          <w:sz w:val="20"/>
          <w:szCs w:val="20"/>
        </w:rPr>
        <w:t xml:space="preserve">. </w:t>
      </w:r>
      <w:r w:rsidRPr="00085CFD">
        <w:rPr>
          <w:snapToGrid w:val="0"/>
          <w:color w:val="000000" w:themeColor="text1"/>
          <w:sz w:val="20"/>
          <w:szCs w:val="20"/>
        </w:rPr>
        <w:t xml:space="preserve"> Bob will provide esMD notes to Durwin</w:t>
      </w:r>
    </w:p>
    <w:p w:rsidR="00085CFD" w:rsidRDefault="00085CFD" w:rsidP="00085CFD">
      <w:pPr>
        <w:pStyle w:val="Normalindented"/>
        <w:spacing w:before="0" w:after="0"/>
        <w:ind w:left="1440"/>
        <w:rPr>
          <w:snapToGrid w:val="0"/>
          <w:color w:val="000000" w:themeColor="text1"/>
          <w:sz w:val="20"/>
          <w:szCs w:val="20"/>
        </w:rPr>
      </w:pPr>
    </w:p>
    <w:p w:rsidR="00085CFD" w:rsidRDefault="00085CFD" w:rsidP="00085CFD">
      <w:pPr>
        <w:pStyle w:val="Normalindented"/>
        <w:spacing w:before="0" w:after="0"/>
        <w:ind w:left="144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085CFD">
        <w:rPr>
          <w:snapToGrid w:val="0"/>
          <w:color w:val="000000" w:themeColor="text1"/>
          <w:sz w:val="20"/>
          <w:szCs w:val="20"/>
        </w:rPr>
        <w:t>Has the potential for decrease in cost and improved efficiency been demonstrated by using the proposed standard?</w:t>
      </w:r>
    </w:p>
    <w:p w:rsidR="00085CFD" w:rsidRDefault="00085CFD" w:rsidP="00085CFD">
      <w:pPr>
        <w:pStyle w:val="Normalindented"/>
        <w:spacing w:before="0" w:after="0"/>
        <w:ind w:left="144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w:t>
      </w:r>
      <w:r w:rsidRPr="00085CFD">
        <w:rPr>
          <w:snapToGrid w:val="0"/>
          <w:color w:val="000000" w:themeColor="text1"/>
          <w:sz w:val="20"/>
          <w:szCs w:val="20"/>
        </w:rPr>
        <w:t>Yes</w:t>
      </w:r>
      <w:r>
        <w:rPr>
          <w:snapToGrid w:val="0"/>
          <w:color w:val="000000" w:themeColor="text1"/>
          <w:sz w:val="20"/>
          <w:szCs w:val="20"/>
        </w:rPr>
        <w:t xml:space="preserve">. Reference </w:t>
      </w:r>
      <w:r w:rsidRPr="00085CFD">
        <w:rPr>
          <w:snapToGrid w:val="0"/>
          <w:color w:val="000000" w:themeColor="text1"/>
          <w:sz w:val="20"/>
          <w:szCs w:val="20"/>
        </w:rPr>
        <w:t xml:space="preserve">Mayo, WPS, </w:t>
      </w:r>
      <w:r>
        <w:rPr>
          <w:snapToGrid w:val="0"/>
          <w:color w:val="000000" w:themeColor="text1"/>
          <w:sz w:val="20"/>
          <w:szCs w:val="20"/>
        </w:rPr>
        <w:t>and esMD</w:t>
      </w:r>
    </w:p>
    <w:p w:rsidR="00085CFD" w:rsidRDefault="00085CFD" w:rsidP="00085CFD">
      <w:pPr>
        <w:pStyle w:val="Normalindented"/>
        <w:spacing w:before="0" w:after="0"/>
        <w:ind w:left="1440"/>
        <w:rPr>
          <w:snapToGrid w:val="0"/>
          <w:color w:val="000000" w:themeColor="text1"/>
          <w:sz w:val="20"/>
          <w:szCs w:val="20"/>
        </w:rPr>
      </w:pPr>
    </w:p>
    <w:p w:rsidR="00085CFD" w:rsidRDefault="00085CFD" w:rsidP="00085CFD">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085CFD">
        <w:rPr>
          <w:snapToGrid w:val="0"/>
          <w:color w:val="000000" w:themeColor="text1"/>
          <w:sz w:val="20"/>
          <w:szCs w:val="20"/>
        </w:rPr>
        <w:t xml:space="preserve">Does the proposed standard and code sets support changes in technology and health care models?   Does it support different forms of performing the transactions they relate </w:t>
      </w:r>
      <w:proofErr w:type="gramStart"/>
      <w:r w:rsidRPr="00085CFD">
        <w:rPr>
          <w:snapToGrid w:val="0"/>
          <w:color w:val="000000" w:themeColor="text1"/>
          <w:sz w:val="20"/>
          <w:szCs w:val="20"/>
        </w:rPr>
        <w:t>to</w:t>
      </w:r>
      <w:proofErr w:type="gramEnd"/>
      <w:r w:rsidRPr="00085CFD">
        <w:rPr>
          <w:snapToGrid w:val="0"/>
          <w:color w:val="000000" w:themeColor="text1"/>
          <w:sz w:val="20"/>
          <w:szCs w:val="20"/>
        </w:rPr>
        <w:t>?  Does it support the new, emerging alternative payment models?</w:t>
      </w:r>
    </w:p>
    <w:p w:rsidR="00085CFD" w:rsidRDefault="00085CFD" w:rsidP="00085CFD">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We c</w:t>
      </w:r>
      <w:r w:rsidRPr="00085CFD">
        <w:rPr>
          <w:snapToGrid w:val="0"/>
          <w:color w:val="000000" w:themeColor="text1"/>
          <w:sz w:val="20"/>
          <w:szCs w:val="20"/>
        </w:rPr>
        <w:t xml:space="preserve">annot write proposed standards on future technology; </w:t>
      </w:r>
      <w:r w:rsidR="00893388" w:rsidRPr="00085CFD">
        <w:rPr>
          <w:snapToGrid w:val="0"/>
          <w:color w:val="000000" w:themeColor="text1"/>
          <w:sz w:val="20"/>
          <w:szCs w:val="20"/>
        </w:rPr>
        <w:t>however,</w:t>
      </w:r>
      <w:r w:rsidRPr="00085CFD">
        <w:rPr>
          <w:snapToGrid w:val="0"/>
          <w:color w:val="000000" w:themeColor="text1"/>
          <w:sz w:val="20"/>
          <w:szCs w:val="20"/>
        </w:rPr>
        <w:t xml:space="preserve"> we encourage you to present a methodology of adoption that allows for the flexibility to allow for evolving technologies.</w:t>
      </w:r>
      <w:r>
        <w:rPr>
          <w:snapToGrid w:val="0"/>
          <w:color w:val="000000" w:themeColor="text1"/>
          <w:sz w:val="20"/>
          <w:szCs w:val="20"/>
        </w:rPr>
        <w:t xml:space="preserve"> </w:t>
      </w:r>
      <w:r w:rsidRPr="00085CFD">
        <w:rPr>
          <w:snapToGrid w:val="0"/>
          <w:color w:val="000000" w:themeColor="text1"/>
          <w:sz w:val="20"/>
          <w:szCs w:val="20"/>
        </w:rPr>
        <w:t>CDA and other HL7 s</w:t>
      </w:r>
      <w:r>
        <w:rPr>
          <w:snapToGrid w:val="0"/>
          <w:color w:val="000000" w:themeColor="text1"/>
          <w:sz w:val="20"/>
          <w:szCs w:val="20"/>
        </w:rPr>
        <w:t>tandard</w:t>
      </w:r>
      <w:r w:rsidRPr="00085CFD">
        <w:rPr>
          <w:snapToGrid w:val="0"/>
          <w:color w:val="000000" w:themeColor="text1"/>
          <w:sz w:val="20"/>
          <w:szCs w:val="20"/>
        </w:rPr>
        <w:t>s support the data content</w:t>
      </w:r>
    </w:p>
    <w:p w:rsidR="00085CFD" w:rsidRDefault="00085CFD" w:rsidP="00085CFD">
      <w:pPr>
        <w:pStyle w:val="Normalindented"/>
        <w:spacing w:before="0" w:after="0"/>
        <w:rPr>
          <w:snapToGrid w:val="0"/>
          <w:color w:val="000000" w:themeColor="text1"/>
          <w:sz w:val="20"/>
          <w:szCs w:val="20"/>
        </w:rPr>
      </w:pPr>
    </w:p>
    <w:p w:rsidR="00085CFD" w:rsidRDefault="00085CFD" w:rsidP="00085CFD">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085CFD">
        <w:rPr>
          <w:snapToGrid w:val="0"/>
          <w:color w:val="000000" w:themeColor="text1"/>
          <w:sz w:val="20"/>
          <w:szCs w:val="20"/>
        </w:rPr>
        <w:t>How will the proposed standard provide consistency or limit the degree of variability to achieve optimal intended results?</w:t>
      </w:r>
    </w:p>
    <w:p w:rsidR="00085CFD" w:rsidRDefault="00085CFD" w:rsidP="00085CFD">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w:t>
      </w:r>
      <w:r w:rsidRPr="00085CFD">
        <w:rPr>
          <w:snapToGrid w:val="0"/>
          <w:color w:val="000000" w:themeColor="text1"/>
          <w:sz w:val="20"/>
          <w:szCs w:val="20"/>
        </w:rPr>
        <w:t xml:space="preserve">Required portions of the standard are highly constrained and based on standard code sets and data models. </w:t>
      </w:r>
    </w:p>
    <w:p w:rsidR="00085CFD" w:rsidRDefault="00085CFD" w:rsidP="00085CFD">
      <w:pPr>
        <w:pStyle w:val="Normalindented"/>
        <w:spacing w:before="0" w:after="0"/>
        <w:rPr>
          <w:snapToGrid w:val="0"/>
          <w:color w:val="000000" w:themeColor="text1"/>
          <w:sz w:val="20"/>
          <w:szCs w:val="20"/>
        </w:rPr>
      </w:pPr>
    </w:p>
    <w:p w:rsidR="00085CFD" w:rsidRDefault="00085CFD" w:rsidP="00085CFD">
      <w:pPr>
        <w:pStyle w:val="Normalindented"/>
        <w:spacing w:before="0" w:after="0"/>
        <w:rPr>
          <w:snapToGrid w:val="0"/>
          <w:color w:val="000000" w:themeColor="text1"/>
          <w:sz w:val="20"/>
          <w:szCs w:val="20"/>
        </w:rPr>
      </w:pPr>
      <w:r w:rsidRPr="00752E62">
        <w:rPr>
          <w:b/>
          <w:snapToGrid w:val="0"/>
          <w:color w:val="000000" w:themeColor="text1"/>
          <w:sz w:val="20"/>
          <w:szCs w:val="20"/>
        </w:rPr>
        <w:t>Q</w:t>
      </w:r>
      <w:r>
        <w:rPr>
          <w:snapToGrid w:val="0"/>
          <w:color w:val="000000" w:themeColor="text1"/>
          <w:sz w:val="20"/>
          <w:szCs w:val="20"/>
        </w:rPr>
        <w:t xml:space="preserve">: </w:t>
      </w:r>
      <w:r w:rsidRPr="00085CFD">
        <w:rPr>
          <w:snapToGrid w:val="0"/>
          <w:color w:val="000000" w:themeColor="text1"/>
          <w:sz w:val="20"/>
          <w:szCs w:val="20"/>
        </w:rPr>
        <w:t>How will the proposed standard and code sets demonstrate or ensure ease in adoption and use?</w:t>
      </w:r>
    </w:p>
    <w:p w:rsidR="00085CFD" w:rsidRDefault="00085CFD" w:rsidP="00085CFD">
      <w:pPr>
        <w:pStyle w:val="Normalindented"/>
        <w:spacing w:before="0" w:after="0"/>
        <w:rPr>
          <w:snapToGrid w:val="0"/>
          <w:color w:val="000000" w:themeColor="text1"/>
          <w:sz w:val="20"/>
          <w:szCs w:val="20"/>
        </w:rPr>
      </w:pPr>
      <w:r w:rsidRPr="00752E62">
        <w:rPr>
          <w:b/>
          <w:snapToGrid w:val="0"/>
          <w:color w:val="000000" w:themeColor="text1"/>
          <w:sz w:val="20"/>
          <w:szCs w:val="20"/>
        </w:rPr>
        <w:t>A</w:t>
      </w:r>
      <w:r>
        <w:rPr>
          <w:snapToGrid w:val="0"/>
          <w:color w:val="000000" w:themeColor="text1"/>
          <w:sz w:val="20"/>
          <w:szCs w:val="20"/>
        </w:rPr>
        <w:t xml:space="preserve">: </w:t>
      </w:r>
      <w:r w:rsidRPr="00085CFD">
        <w:rPr>
          <w:snapToGrid w:val="0"/>
          <w:color w:val="000000" w:themeColor="text1"/>
          <w:sz w:val="20"/>
          <w:szCs w:val="20"/>
        </w:rPr>
        <w:t>By having highly specified standards, it minimizes implementation uncertainty.</w:t>
      </w:r>
    </w:p>
    <w:p w:rsidR="00205781" w:rsidRDefault="00205781" w:rsidP="00085CFD">
      <w:pPr>
        <w:pStyle w:val="Normalindented"/>
        <w:spacing w:before="0" w:after="0"/>
        <w:rPr>
          <w:snapToGrid w:val="0"/>
          <w:color w:val="000000" w:themeColor="text1"/>
          <w:sz w:val="20"/>
          <w:szCs w:val="20"/>
        </w:rPr>
      </w:pPr>
    </w:p>
    <w:p w:rsidR="00205781" w:rsidRDefault="00205781" w:rsidP="00205781">
      <w:pPr>
        <w:pStyle w:val="ListParagraph"/>
        <w:ind w:left="730"/>
        <w:rPr>
          <w:rFonts w:ascii="Arial" w:hAnsi="Arial" w:cs="Arial"/>
          <w:snapToGrid w:val="0"/>
          <w:color w:val="000000" w:themeColor="text1"/>
          <w:lang w:eastAsia="ja-JP"/>
        </w:rPr>
      </w:pPr>
      <w:r w:rsidRPr="00205781">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205781">
        <w:rPr>
          <w:rFonts w:ascii="Arial" w:hAnsi="Arial" w:cs="Arial"/>
          <w:snapToGrid w:val="0"/>
          <w:color w:val="000000" w:themeColor="text1"/>
          <w:lang w:eastAsia="ja-JP"/>
        </w:rPr>
        <w:t>Will system changes be required by the industry to implement the proposed standard and code sets?</w:t>
      </w:r>
    </w:p>
    <w:p w:rsidR="00205781" w:rsidRDefault="00205781" w:rsidP="00205781">
      <w:pPr>
        <w:pStyle w:val="ListParagraph"/>
        <w:ind w:left="730"/>
        <w:rPr>
          <w:rFonts w:ascii="Arial" w:hAnsi="Arial" w:cs="Arial"/>
          <w:snapToGrid w:val="0"/>
          <w:color w:val="000000" w:themeColor="text1"/>
          <w:lang w:eastAsia="ja-JP"/>
        </w:rPr>
      </w:pPr>
      <w:r w:rsidRPr="00205781">
        <w:rPr>
          <w:rFonts w:ascii="Arial" w:hAnsi="Arial" w:cs="Arial"/>
          <w:b/>
          <w:snapToGrid w:val="0"/>
          <w:color w:val="000000" w:themeColor="text1"/>
          <w:lang w:eastAsia="ja-JP"/>
        </w:rPr>
        <w:t>A</w:t>
      </w:r>
      <w:r>
        <w:rPr>
          <w:rFonts w:ascii="Arial" w:hAnsi="Arial" w:cs="Arial"/>
          <w:snapToGrid w:val="0"/>
          <w:color w:val="000000" w:themeColor="text1"/>
          <w:lang w:eastAsia="ja-JP"/>
        </w:rPr>
        <w:t xml:space="preserve">: </w:t>
      </w:r>
      <w:r w:rsidRPr="00205781">
        <w:rPr>
          <w:rFonts w:ascii="Arial" w:hAnsi="Arial" w:cs="Arial"/>
        </w:rPr>
        <w:t>Yes</w:t>
      </w:r>
    </w:p>
    <w:p w:rsidR="00085CFD" w:rsidRDefault="00085CFD" w:rsidP="00085CFD">
      <w:pPr>
        <w:pStyle w:val="Normalindented"/>
        <w:rPr>
          <w:snapToGrid w:val="0"/>
          <w:color w:val="000000" w:themeColor="text1"/>
          <w:sz w:val="20"/>
          <w:szCs w:val="20"/>
        </w:rPr>
      </w:pPr>
    </w:p>
    <w:p w:rsidR="00085CFD" w:rsidRDefault="00085CFD" w:rsidP="00085CFD">
      <w:pPr>
        <w:pStyle w:val="Normalindented"/>
        <w:spacing w:before="0" w:after="0"/>
        <w:ind w:left="1440"/>
        <w:rPr>
          <w:snapToGrid w:val="0"/>
          <w:color w:val="000000" w:themeColor="text1"/>
          <w:sz w:val="20"/>
          <w:szCs w:val="20"/>
        </w:rPr>
      </w:pPr>
    </w:p>
    <w:p w:rsidR="003F7337" w:rsidRPr="00802B44" w:rsidRDefault="003F7337" w:rsidP="003F7337">
      <w:pPr>
        <w:pStyle w:val="Normalindented"/>
        <w:spacing w:before="0" w:after="0"/>
        <w:ind w:left="1440"/>
        <w:rPr>
          <w:snapToGrid w:val="0"/>
          <w:color w:val="000000" w:themeColor="text1"/>
          <w:sz w:val="20"/>
          <w:szCs w:val="20"/>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D44CB7" w:rsidRPr="00485519" w:rsidTr="00F7592D">
        <w:tc>
          <w:tcPr>
            <w:tcW w:w="10070" w:type="dxa"/>
            <w:tcBorders>
              <w:top w:val="single" w:sz="2" w:space="0" w:color="000000"/>
              <w:left w:val="single" w:sz="2" w:space="0" w:color="000000"/>
              <w:bottom w:val="single" w:sz="2" w:space="0" w:color="000000"/>
              <w:right w:val="single" w:sz="2" w:space="0" w:color="000000"/>
            </w:tcBorders>
            <w:vAlign w:val="center"/>
          </w:tcPr>
          <w:p w:rsidR="00D44CB7" w:rsidRPr="00485519" w:rsidRDefault="00D44CB7" w:rsidP="00511195">
            <w:pPr>
              <w:pStyle w:val="HeadingsTitles"/>
              <w:rPr>
                <w:rFonts w:ascii="Arial" w:hAnsi="Arial" w:cs="Arial"/>
                <w:snapToGrid w:val="0"/>
              </w:rPr>
            </w:pPr>
            <w:r w:rsidRPr="00485519">
              <w:rPr>
                <w:rFonts w:ascii="Arial" w:hAnsi="Arial" w:cs="Arial"/>
                <w:snapToGrid w:val="0"/>
              </w:rPr>
              <w:t>Actions</w:t>
            </w:r>
          </w:p>
          <w:p w:rsidR="002C48EC" w:rsidRPr="00485519" w:rsidRDefault="00085CFD" w:rsidP="00650C22">
            <w:pPr>
              <w:pStyle w:val="GeneralInfo"/>
              <w:numPr>
                <w:ilvl w:val="0"/>
                <w:numId w:val="2"/>
              </w:numPr>
              <w:rPr>
                <w:rFonts w:ascii="Arial" w:hAnsi="Arial" w:cs="Arial"/>
                <w:snapToGrid w:val="0"/>
              </w:rPr>
            </w:pPr>
            <w:r w:rsidRPr="00085CFD">
              <w:rPr>
                <w:rFonts w:ascii="Arial" w:hAnsi="Arial" w:cs="Arial"/>
                <w:b/>
                <w:snapToGrid w:val="0"/>
              </w:rPr>
              <w:t>Bob Dieterle</w:t>
            </w:r>
            <w:r>
              <w:rPr>
                <w:rFonts w:ascii="Arial" w:hAnsi="Arial" w:cs="Arial"/>
                <w:snapToGrid w:val="0"/>
              </w:rPr>
              <w:t>:  provide esMD notes to Durwin for NCVHS survey response</w:t>
            </w:r>
          </w:p>
        </w:tc>
      </w:tr>
      <w:bookmarkEnd w:id="0"/>
    </w:tbl>
    <w:p w:rsidR="00006AA8" w:rsidRPr="00485519" w:rsidRDefault="00006AA8">
      <w:pPr>
        <w:rPr>
          <w:rFonts w:ascii="Arial" w:hAnsi="Arial" w:cs="Arial"/>
          <w:b/>
          <w:snapToGrid w:val="0"/>
        </w:rPr>
      </w:pPr>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08"/>
        <w:gridCol w:w="78"/>
      </w:tblGrid>
      <w:tr w:rsidR="00DD0B56" w:rsidRPr="00485519" w:rsidTr="005239F5">
        <w:tc>
          <w:tcPr>
            <w:tcW w:w="4661" w:type="dxa"/>
            <w:gridSpan w:val="3"/>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rPr>
            </w:pPr>
            <w:r w:rsidRPr="00485519">
              <w:rPr>
                <w:rFonts w:ascii="Arial" w:hAnsi="Arial" w:cs="Arial"/>
                <w:b/>
                <w:bCs/>
              </w:rPr>
              <w:t>HL7 Attachments Working Group Meeting Minutes</w:t>
            </w:r>
          </w:p>
          <w:p w:rsidR="00DD0B56" w:rsidRPr="00485519" w:rsidRDefault="00DD0B56" w:rsidP="00CE74EF">
            <w:pPr>
              <w:rPr>
                <w:rFonts w:ascii="Arial" w:hAnsi="Arial" w:cs="Arial"/>
                <w:b/>
                <w:bCs/>
              </w:rPr>
            </w:pPr>
            <w:r w:rsidRPr="00485519">
              <w:rPr>
                <w:rFonts w:ascii="Arial" w:hAnsi="Arial" w:cs="Arial"/>
                <w:b/>
                <w:bCs/>
              </w:rPr>
              <w:t xml:space="preserve">Location: </w:t>
            </w:r>
            <w:r w:rsidR="00CE74EF">
              <w:rPr>
                <w:rFonts w:ascii="Arial" w:hAnsi="Arial" w:cs="Arial"/>
                <w:b/>
                <w:bCs/>
              </w:rPr>
              <w:t>Orlando, FL</w:t>
            </w:r>
          </w:p>
        </w:tc>
        <w:tc>
          <w:tcPr>
            <w:tcW w:w="5369" w:type="dxa"/>
            <w:gridSpan w:val="4"/>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CE74EF">
            <w:pPr>
              <w:rPr>
                <w:rFonts w:ascii="Arial" w:hAnsi="Arial" w:cs="Arial"/>
                <w:b/>
                <w:bCs/>
              </w:rPr>
            </w:pPr>
            <w:r w:rsidRPr="00485519">
              <w:rPr>
                <w:rFonts w:ascii="Arial" w:hAnsi="Arial" w:cs="Arial"/>
                <w:b/>
                <w:bCs/>
              </w:rPr>
              <w:t xml:space="preserve">Date: </w:t>
            </w:r>
            <w:r w:rsidR="00CE74EF">
              <w:rPr>
                <w:rFonts w:ascii="Arial" w:hAnsi="Arial" w:cs="Arial"/>
                <w:b/>
                <w:bCs/>
              </w:rPr>
              <w:t>January 12, 2016</w:t>
            </w:r>
            <w:r w:rsidRPr="00485519">
              <w:rPr>
                <w:rFonts w:ascii="Arial" w:hAnsi="Arial" w:cs="Arial"/>
                <w:b/>
                <w:bCs/>
              </w:rPr>
              <w:br/>
              <w:t>Time: 9:00– 5:00</w:t>
            </w:r>
          </w:p>
        </w:tc>
      </w:tr>
      <w:tr w:rsidR="00DD0B56" w:rsidRPr="00485519" w:rsidTr="005239F5">
        <w:trPr>
          <w:trHeight w:val="140"/>
        </w:trPr>
        <w:tc>
          <w:tcPr>
            <w:tcW w:w="1027" w:type="dxa"/>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Facilitator</w:t>
            </w:r>
          </w:p>
        </w:tc>
        <w:tc>
          <w:tcPr>
            <w:tcW w:w="3634"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rPr>
            </w:pPr>
            <w:r w:rsidRPr="00485519">
              <w:rPr>
                <w:rFonts w:ascii="Arial" w:hAnsi="Arial" w:cs="Arial"/>
              </w:rPr>
              <w:t>Durwin Day</w:t>
            </w:r>
          </w:p>
        </w:tc>
        <w:tc>
          <w:tcPr>
            <w:tcW w:w="2183"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310EC5" w:rsidP="00AC784B">
            <w:pPr>
              <w:rPr>
                <w:rFonts w:ascii="Arial" w:hAnsi="Arial" w:cs="Arial"/>
                <w:b/>
                <w:bCs/>
              </w:rPr>
            </w:pPr>
            <w:r w:rsidRPr="00485519">
              <w:rPr>
                <w:rFonts w:ascii="Arial" w:hAnsi="Arial" w:cs="Arial"/>
                <w:b/>
                <w:bCs/>
              </w:rPr>
              <w:t>Note taker(s)</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rPr>
            </w:pPr>
            <w:r w:rsidRPr="00485519">
              <w:rPr>
                <w:rFonts w:ascii="Arial" w:hAnsi="Arial" w:cs="Arial"/>
              </w:rPr>
              <w:t>Durwin Day</w:t>
            </w:r>
          </w:p>
        </w:tc>
      </w:tr>
      <w:tr w:rsidR="00DD0B56" w:rsidRPr="00485519" w:rsidTr="000B7BB6">
        <w:trPr>
          <w:trHeight w:val="127"/>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sz w:val="12"/>
                <w:szCs w:val="12"/>
              </w:rPr>
            </w:pPr>
          </w:p>
        </w:tc>
      </w:tr>
      <w:tr w:rsidR="00DD0B56" w:rsidRPr="00485519" w:rsidTr="000B7BB6">
        <w:trPr>
          <w:trHeight w:val="432"/>
        </w:trPr>
        <w:tc>
          <w:tcPr>
            <w:tcW w:w="10030" w:type="dxa"/>
            <w:gridSpan w:val="7"/>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 xml:space="preserve">Quorum Requirements Met: </w:t>
            </w:r>
            <w:r w:rsidRPr="00485519">
              <w:rPr>
                <w:rFonts w:ascii="Arial" w:hAnsi="Arial" w:cs="Arial"/>
              </w:rPr>
              <w:fldChar w:fldCharType="begin"/>
            </w:r>
            <w:r w:rsidRPr="00485519">
              <w:rPr>
                <w:rFonts w:ascii="Arial" w:hAnsi="Arial" w:cs="Arial"/>
              </w:rPr>
              <w:instrText>FORMCHECKBOX</w:instrText>
            </w:r>
            <w:r w:rsidR="000E2DE8">
              <w:rPr>
                <w:rFonts w:ascii="Arial" w:hAnsi="Arial" w:cs="Arial"/>
              </w:rPr>
              <w:fldChar w:fldCharType="separate"/>
            </w:r>
            <w:r w:rsidRPr="00485519">
              <w:rPr>
                <w:rFonts w:ascii="Arial" w:hAnsi="Arial" w:cs="Arial"/>
              </w:rPr>
              <w:fldChar w:fldCharType="end"/>
            </w:r>
            <w:r w:rsidRPr="00485519">
              <w:rPr>
                <w:rFonts w:ascii="Arial" w:hAnsi="Arial" w:cs="Arial"/>
              </w:rPr>
              <w:t xml:space="preserve"> Yes </w:t>
            </w:r>
          </w:p>
        </w:tc>
      </w:tr>
      <w:tr w:rsidR="00DD0B56" w:rsidRPr="00485519" w:rsidTr="000B7BB6">
        <w:trPr>
          <w:cantSplit/>
          <w:trHeight w:val="100"/>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DD0B56" w:rsidRPr="00485519" w:rsidRDefault="00DD0B56" w:rsidP="00AC784B">
            <w:pPr>
              <w:rPr>
                <w:rFonts w:ascii="Arial" w:hAnsi="Arial" w:cs="Arial"/>
                <w:b/>
                <w:bCs/>
                <w:sz w:val="12"/>
                <w:szCs w:val="12"/>
              </w:rPr>
            </w:pPr>
          </w:p>
        </w:tc>
      </w:tr>
      <w:tr w:rsidR="00DD0B56" w:rsidRPr="00485519"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Last Name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B56" w:rsidRPr="00485519" w:rsidRDefault="00DD0B56" w:rsidP="00AC784B">
            <w:pPr>
              <w:rPr>
                <w:rFonts w:ascii="Arial" w:hAnsi="Arial" w:cs="Arial"/>
                <w:b/>
                <w:bCs/>
              </w:rPr>
            </w:pPr>
            <w:r w:rsidRPr="00485519">
              <w:rPr>
                <w:rFonts w:ascii="Arial" w:hAnsi="Arial" w:cs="Arial"/>
                <w:b/>
                <w:bCs/>
              </w:rPr>
              <w:t>Affiliation</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Burckhardt</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WPS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Bushman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National Government Services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Patrick</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Cannady</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American Dental Association</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Darst</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Mayo Clinic</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Day</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HCSC  ***co-chair***</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Dieterle</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CMS/ONC Contractor</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Craig</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Gabron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PGBA ***co-chair***</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Christol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Green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Anthem</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Phil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Heinrich</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DHCS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lastRenderedPageBreak/>
              <w:t>Robin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Isgett</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BCBS of SC</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Lenel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James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BCBSA</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Chris</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Johnson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BCBS of AL</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Jocelyn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Keegan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Navinet</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Praveen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proofErr w:type="spellStart"/>
            <w:r w:rsidRPr="00E162E9">
              <w:rPr>
                <w:rFonts w:ascii="Arial" w:hAnsi="Arial" w:cs="Arial"/>
              </w:rPr>
              <w:t>Kare</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McKesson</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Matt</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Klischer</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CMS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Debbi</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Meisner</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Change Healthcare</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Shane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proofErr w:type="spellStart"/>
            <w:r w:rsidRPr="00E162E9">
              <w:rPr>
                <w:rFonts w:ascii="Arial" w:hAnsi="Arial" w:cs="Arial"/>
              </w:rPr>
              <w:t>Loney</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E162E9">
            <w:pPr>
              <w:rPr>
                <w:rFonts w:ascii="Arial" w:hAnsi="Arial" w:cs="Arial"/>
              </w:rPr>
            </w:pPr>
            <w:r w:rsidRPr="00E162E9">
              <w:rPr>
                <w:rFonts w:ascii="Arial" w:hAnsi="Arial" w:cs="Arial"/>
              </w:rPr>
              <w:t>McKesson</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Erin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Murphy</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Cognosante</w:t>
            </w:r>
            <w:proofErr w:type="spellEnd"/>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Michael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Nichols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BCBS of SC</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Mark</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Pilley</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SHS</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Penny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Probst</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 xml:space="preserve">Highmark, </w:t>
            </w:r>
            <w:proofErr w:type="spellStart"/>
            <w:r w:rsidRPr="00E162E9">
              <w:rPr>
                <w:rFonts w:ascii="Arial" w:hAnsi="Arial" w:cs="Arial"/>
              </w:rPr>
              <w:t>Inc</w:t>
            </w:r>
            <w:proofErr w:type="spellEnd"/>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Corey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Spears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 xml:space="preserve">Walter </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Suarez</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Kaiser Permanente</w:t>
            </w:r>
          </w:p>
        </w:tc>
      </w:tr>
      <w:tr w:rsidR="00E162E9"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r w:rsidRPr="00E162E9">
              <w:rPr>
                <w:rFonts w:ascii="Arial" w:hAnsi="Arial" w:cs="Arial"/>
              </w:rPr>
              <w:t>Daniel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Vreeman</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tcPr>
          <w:p w:rsidR="00E162E9" w:rsidRPr="00E162E9" w:rsidRDefault="00E162E9" w:rsidP="00802B44">
            <w:pPr>
              <w:rPr>
                <w:rFonts w:ascii="Arial" w:hAnsi="Arial" w:cs="Arial"/>
              </w:rPr>
            </w:pPr>
            <w:proofErr w:type="spellStart"/>
            <w:r w:rsidRPr="00E162E9">
              <w:rPr>
                <w:rFonts w:ascii="Arial" w:hAnsi="Arial" w:cs="Arial"/>
              </w:rPr>
              <w:t>Regenstrief</w:t>
            </w:r>
            <w:proofErr w:type="spellEnd"/>
            <w:r w:rsidRPr="00E162E9">
              <w:rPr>
                <w:rFonts w:ascii="Arial" w:hAnsi="Arial" w:cs="Arial"/>
              </w:rPr>
              <w:t xml:space="preserve"> Institute, </w:t>
            </w:r>
            <w:proofErr w:type="spellStart"/>
            <w:r w:rsidRPr="00E162E9">
              <w:rPr>
                <w:rFonts w:ascii="Arial" w:hAnsi="Arial" w:cs="Arial"/>
              </w:rPr>
              <w:t>Inc</w:t>
            </w:r>
            <w:proofErr w:type="spellEnd"/>
          </w:p>
        </w:tc>
      </w:tr>
    </w:tbl>
    <w:p w:rsidR="000B7BB6" w:rsidRPr="00485519" w:rsidRDefault="000B7BB6" w:rsidP="000B7BB6">
      <w:pPr>
        <w:rPr>
          <w:rFonts w:ascii="Arial" w:hAnsi="Arial" w:cs="Arial"/>
          <w:b/>
          <w:bCs/>
        </w:rPr>
      </w:pPr>
    </w:p>
    <w:p w:rsidR="000B7BB6" w:rsidRPr="00485519" w:rsidRDefault="000B7BB6" w:rsidP="000B7BB6">
      <w:pPr>
        <w:pStyle w:val="BodyText"/>
        <w:spacing w:after="0"/>
        <w:rPr>
          <w:rFonts w:ascii="Arial" w:hAnsi="Arial" w:cs="Arial"/>
          <w:b/>
          <w:bCs/>
          <w:snapToGrid w:val="0"/>
        </w:rPr>
      </w:pPr>
      <w:r w:rsidRPr="00485519">
        <w:rPr>
          <w:rFonts w:ascii="Arial" w:hAnsi="Arial" w:cs="Arial"/>
          <w:b/>
          <w:bCs/>
          <w:snapToGrid w:val="0"/>
        </w:rPr>
        <w:t>Agenda Topics</w:t>
      </w:r>
    </w:p>
    <w:p w:rsidR="003D6569" w:rsidRDefault="00F51A10" w:rsidP="007D3D5B">
      <w:pPr>
        <w:numPr>
          <w:ilvl w:val="0"/>
          <w:numId w:val="3"/>
        </w:numPr>
        <w:rPr>
          <w:rFonts w:ascii="Arial" w:hAnsi="Arial" w:cs="Arial"/>
          <w:snapToGrid w:val="0"/>
          <w:color w:val="000000" w:themeColor="text1"/>
        </w:rPr>
      </w:pPr>
      <w:r w:rsidRPr="00485519">
        <w:rPr>
          <w:rFonts w:ascii="Arial" w:hAnsi="Arial" w:cs="Arial"/>
          <w:snapToGrid w:val="0"/>
          <w:color w:val="000000" w:themeColor="text1"/>
        </w:rPr>
        <w:t>Co-chair Meeting Update</w:t>
      </w:r>
    </w:p>
    <w:p w:rsidR="00205781" w:rsidRPr="00485519" w:rsidRDefault="00205781" w:rsidP="00205781">
      <w:pPr>
        <w:numPr>
          <w:ilvl w:val="0"/>
          <w:numId w:val="3"/>
        </w:numPr>
        <w:rPr>
          <w:rFonts w:ascii="Arial" w:hAnsi="Arial" w:cs="Arial"/>
          <w:snapToGrid w:val="0"/>
          <w:color w:val="000000" w:themeColor="text1"/>
        </w:rPr>
      </w:pPr>
      <w:r w:rsidRPr="00205781">
        <w:rPr>
          <w:rFonts w:ascii="Arial" w:hAnsi="Arial" w:cs="Arial"/>
          <w:snapToGrid w:val="0"/>
          <w:color w:val="000000" w:themeColor="text1"/>
        </w:rPr>
        <w:t>NCVHS Hearing Survey</w:t>
      </w:r>
      <w:r>
        <w:rPr>
          <w:rFonts w:ascii="Arial" w:hAnsi="Arial" w:cs="Arial"/>
          <w:snapToGrid w:val="0"/>
          <w:color w:val="000000" w:themeColor="text1"/>
        </w:rPr>
        <w:t xml:space="preserve"> (cont'd)</w:t>
      </w:r>
    </w:p>
    <w:p w:rsidR="002F54EB" w:rsidRDefault="00F51A10" w:rsidP="002F54EB">
      <w:pPr>
        <w:pStyle w:val="Normalindented"/>
        <w:numPr>
          <w:ilvl w:val="0"/>
          <w:numId w:val="3"/>
        </w:numPr>
        <w:spacing w:before="0" w:after="0"/>
        <w:rPr>
          <w:snapToGrid w:val="0"/>
          <w:color w:val="000000" w:themeColor="text1"/>
          <w:sz w:val="20"/>
          <w:szCs w:val="20"/>
        </w:rPr>
      </w:pPr>
      <w:r w:rsidRPr="00485519">
        <w:rPr>
          <w:snapToGrid w:val="0"/>
          <w:color w:val="000000" w:themeColor="text1"/>
          <w:sz w:val="20"/>
          <w:szCs w:val="20"/>
        </w:rPr>
        <w:t xml:space="preserve">Attachments Supplemental Guide </w:t>
      </w:r>
      <w:r w:rsidR="00205781">
        <w:rPr>
          <w:snapToGrid w:val="0"/>
          <w:color w:val="000000" w:themeColor="text1"/>
          <w:sz w:val="20"/>
          <w:szCs w:val="20"/>
        </w:rPr>
        <w:t>Update Review</w:t>
      </w:r>
    </w:p>
    <w:p w:rsidR="002F54EB" w:rsidRPr="002F54EB" w:rsidRDefault="002F54EB" w:rsidP="002F54EB">
      <w:pPr>
        <w:pStyle w:val="Normalindented"/>
        <w:numPr>
          <w:ilvl w:val="0"/>
          <w:numId w:val="3"/>
        </w:numPr>
        <w:spacing w:before="0" w:after="0"/>
        <w:rPr>
          <w:snapToGrid w:val="0"/>
          <w:color w:val="000000" w:themeColor="text1"/>
          <w:sz w:val="20"/>
          <w:szCs w:val="20"/>
        </w:rPr>
      </w:pPr>
      <w:r w:rsidRPr="002F54EB">
        <w:rPr>
          <w:snapToGrid w:val="0"/>
          <w:color w:val="000000" w:themeColor="text1"/>
          <w:sz w:val="20"/>
          <w:szCs w:val="20"/>
        </w:rPr>
        <w:t>Relevant and Pertinent Survey Results</w:t>
      </w:r>
    </w:p>
    <w:p w:rsidR="004F0D0B" w:rsidRPr="00485519" w:rsidRDefault="004F0D0B" w:rsidP="00E00F4B">
      <w:pPr>
        <w:ind w:left="370"/>
        <w:rPr>
          <w:rStyle w:val="bulletlistChar"/>
          <w:snapToGrid w:val="0"/>
          <w:color w:val="000000" w:themeColor="text1"/>
          <w:lang w:eastAsia="en-US"/>
        </w:rPr>
      </w:pPr>
    </w:p>
    <w:p w:rsidR="00473986" w:rsidRPr="00485519" w:rsidRDefault="00473986" w:rsidP="00473986">
      <w:pPr>
        <w:pStyle w:val="HeadingsTitles"/>
        <w:rPr>
          <w:rFonts w:ascii="Arial" w:hAnsi="Arial" w:cs="Arial"/>
          <w:b w:val="0"/>
          <w:snapToGrid w:val="0"/>
        </w:rPr>
      </w:pPr>
      <w:r w:rsidRPr="00485519">
        <w:rPr>
          <w:rFonts w:ascii="Arial" w:hAnsi="Arial" w:cs="Arial"/>
          <w:snapToGrid w:val="0"/>
        </w:rPr>
        <w:t xml:space="preserve">Supporting Documents: </w:t>
      </w:r>
      <w:r w:rsidRPr="00485519">
        <w:rPr>
          <w:rFonts w:ascii="Arial" w:hAnsi="Arial" w:cs="Arial"/>
          <w:b w:val="0"/>
          <w:snapToGrid w:val="0"/>
        </w:rPr>
        <w:t>posted on the AWG website</w:t>
      </w:r>
      <w:r w:rsidR="00205781">
        <w:rPr>
          <w:rFonts w:ascii="Arial" w:hAnsi="Arial" w:cs="Arial"/>
          <w:b w:val="0"/>
          <w:snapToGrid w:val="0"/>
        </w:rPr>
        <w:t xml:space="preserve"> as indicated</w:t>
      </w:r>
    </w:p>
    <w:p w:rsidR="00231C20" w:rsidRPr="00485519" w:rsidRDefault="00231C20" w:rsidP="000B7BB6">
      <w:pPr>
        <w:rPr>
          <w:rFonts w:ascii="Arial" w:hAnsi="Arial" w:cs="Arial"/>
          <w:b/>
          <w:snapToGrid w:val="0"/>
        </w:rPr>
      </w:pPr>
    </w:p>
    <w:p w:rsidR="000B7BB6" w:rsidRPr="00485519" w:rsidRDefault="000B7BB6" w:rsidP="000B7BB6">
      <w:pPr>
        <w:pStyle w:val="HeadingsTitles"/>
        <w:rPr>
          <w:rFonts w:ascii="Arial" w:hAnsi="Arial" w:cs="Arial"/>
          <w:snapToGrid w:val="0"/>
        </w:rPr>
      </w:pPr>
      <w:r w:rsidRPr="00485519">
        <w:rPr>
          <w:rFonts w:ascii="Arial" w:hAnsi="Arial" w:cs="Arial"/>
          <w:snapToGrid w:val="0"/>
        </w:rPr>
        <w:t>Minutes/Conclusions Reached:</w:t>
      </w:r>
    </w:p>
    <w:p w:rsidR="001B1203" w:rsidRPr="00485519" w:rsidRDefault="00F51A10" w:rsidP="00383640">
      <w:pPr>
        <w:pStyle w:val="ListParagraph"/>
        <w:numPr>
          <w:ilvl w:val="0"/>
          <w:numId w:val="7"/>
        </w:numPr>
        <w:rPr>
          <w:rFonts w:ascii="Arial" w:hAnsi="Arial" w:cs="Arial"/>
          <w:snapToGrid w:val="0"/>
          <w:color w:val="000000" w:themeColor="text1"/>
          <w:lang w:eastAsia="ja-JP"/>
        </w:rPr>
      </w:pPr>
      <w:r w:rsidRPr="00485519">
        <w:rPr>
          <w:rFonts w:ascii="Arial" w:hAnsi="Arial" w:cs="Arial"/>
          <w:snapToGrid w:val="0"/>
          <w:color w:val="000000" w:themeColor="text1"/>
        </w:rPr>
        <w:t>Co-chair Meeting Update</w:t>
      </w:r>
    </w:p>
    <w:p w:rsidR="000165CC" w:rsidRDefault="00205781" w:rsidP="00205781">
      <w:pPr>
        <w:pStyle w:val="ListParagraph"/>
        <w:numPr>
          <w:ilvl w:val="0"/>
          <w:numId w:val="9"/>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The </w:t>
      </w:r>
      <w:r w:rsidRPr="00205781">
        <w:rPr>
          <w:rFonts w:ascii="Arial" w:hAnsi="Arial" w:cs="Arial"/>
          <w:snapToGrid w:val="0"/>
          <w:color w:val="000000" w:themeColor="text1"/>
          <w:lang w:eastAsia="ja-JP"/>
        </w:rPr>
        <w:t xml:space="preserve">Attachments </w:t>
      </w:r>
      <w:r>
        <w:rPr>
          <w:rFonts w:ascii="Arial" w:hAnsi="Arial" w:cs="Arial"/>
          <w:snapToGrid w:val="0"/>
          <w:color w:val="000000" w:themeColor="text1"/>
          <w:lang w:eastAsia="ja-JP"/>
        </w:rPr>
        <w:t xml:space="preserve">WG </w:t>
      </w:r>
      <w:r w:rsidRPr="00205781">
        <w:rPr>
          <w:rFonts w:ascii="Arial" w:hAnsi="Arial" w:cs="Arial"/>
          <w:snapToGrid w:val="0"/>
          <w:color w:val="000000" w:themeColor="text1"/>
          <w:lang w:eastAsia="ja-JP"/>
        </w:rPr>
        <w:t>has an open co-chair slot</w:t>
      </w:r>
      <w:r>
        <w:rPr>
          <w:rFonts w:ascii="Arial" w:hAnsi="Arial" w:cs="Arial"/>
          <w:snapToGrid w:val="0"/>
          <w:color w:val="000000" w:themeColor="text1"/>
          <w:lang w:eastAsia="ja-JP"/>
        </w:rPr>
        <w:t xml:space="preserve"> 9Durwin)</w:t>
      </w:r>
      <w:r w:rsidRPr="00205781">
        <w:rPr>
          <w:rFonts w:ascii="Arial" w:hAnsi="Arial" w:cs="Arial"/>
          <w:snapToGrid w:val="0"/>
          <w:color w:val="000000" w:themeColor="text1"/>
          <w:lang w:eastAsia="ja-JP"/>
        </w:rPr>
        <w:t>.  Vote near the Reg</w:t>
      </w:r>
      <w:r>
        <w:rPr>
          <w:rFonts w:ascii="Arial" w:hAnsi="Arial" w:cs="Arial"/>
          <w:snapToGrid w:val="0"/>
          <w:color w:val="000000" w:themeColor="text1"/>
          <w:lang w:eastAsia="ja-JP"/>
        </w:rPr>
        <w:t>istration</w:t>
      </w:r>
      <w:r w:rsidRPr="00205781">
        <w:rPr>
          <w:rFonts w:ascii="Arial" w:hAnsi="Arial" w:cs="Arial"/>
          <w:snapToGrid w:val="0"/>
          <w:color w:val="000000" w:themeColor="text1"/>
          <w:lang w:eastAsia="ja-JP"/>
        </w:rPr>
        <w:t xml:space="preserve"> desk</w:t>
      </w:r>
      <w:r>
        <w:rPr>
          <w:rFonts w:ascii="Arial" w:hAnsi="Arial" w:cs="Arial"/>
          <w:snapToGrid w:val="0"/>
          <w:color w:val="000000" w:themeColor="text1"/>
          <w:lang w:eastAsia="ja-JP"/>
        </w:rPr>
        <w:t xml:space="preserve"> </w:t>
      </w:r>
    </w:p>
    <w:p w:rsidR="00205781" w:rsidRDefault="00205781" w:rsidP="00205781">
      <w:pPr>
        <w:pStyle w:val="ListParagraph"/>
        <w:numPr>
          <w:ilvl w:val="0"/>
          <w:numId w:val="9"/>
        </w:numPr>
        <w:rPr>
          <w:rFonts w:ascii="Arial" w:hAnsi="Arial" w:cs="Arial"/>
          <w:snapToGrid w:val="0"/>
          <w:color w:val="000000" w:themeColor="text1"/>
          <w:lang w:eastAsia="ja-JP"/>
        </w:rPr>
      </w:pPr>
      <w:r w:rsidRPr="00205781">
        <w:rPr>
          <w:rFonts w:ascii="Arial" w:hAnsi="Arial" w:cs="Arial"/>
          <w:snapToGrid w:val="0"/>
          <w:color w:val="000000" w:themeColor="text1"/>
          <w:lang w:eastAsia="ja-JP"/>
        </w:rPr>
        <w:t xml:space="preserve">DSTU </w:t>
      </w:r>
      <w:r>
        <w:rPr>
          <w:rFonts w:ascii="Arial" w:hAnsi="Arial" w:cs="Arial"/>
          <w:snapToGrid w:val="0"/>
          <w:color w:val="000000" w:themeColor="text1"/>
          <w:lang w:eastAsia="ja-JP"/>
        </w:rPr>
        <w:t>is now</w:t>
      </w:r>
      <w:r w:rsidRPr="00205781">
        <w:rPr>
          <w:rFonts w:ascii="Arial" w:hAnsi="Arial" w:cs="Arial"/>
          <w:snapToGrid w:val="0"/>
          <w:color w:val="000000" w:themeColor="text1"/>
          <w:lang w:eastAsia="ja-JP"/>
        </w:rPr>
        <w:t xml:space="preserve"> STU (Standard for Trial Use).  They are working standards, so "draft" was removed</w:t>
      </w:r>
    </w:p>
    <w:p w:rsidR="00205781" w:rsidRPr="00205781" w:rsidRDefault="00205781" w:rsidP="00205781">
      <w:pPr>
        <w:pStyle w:val="ListParagraph"/>
        <w:numPr>
          <w:ilvl w:val="0"/>
          <w:numId w:val="9"/>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HL7 is planning a </w:t>
      </w:r>
      <w:r w:rsidRPr="00205781">
        <w:rPr>
          <w:rFonts w:ascii="Arial" w:hAnsi="Arial" w:cs="Arial"/>
          <w:snapToGrid w:val="0"/>
          <w:color w:val="000000" w:themeColor="text1"/>
          <w:lang w:eastAsia="ja-JP"/>
        </w:rPr>
        <w:t xml:space="preserve">certification course for HL7 Professional.  There will be </w:t>
      </w:r>
      <w:r>
        <w:rPr>
          <w:rFonts w:ascii="Arial" w:hAnsi="Arial" w:cs="Arial"/>
          <w:snapToGrid w:val="0"/>
          <w:color w:val="000000" w:themeColor="text1"/>
          <w:lang w:eastAsia="ja-JP"/>
        </w:rPr>
        <w:t xml:space="preserve">an </w:t>
      </w:r>
      <w:r w:rsidRPr="00205781">
        <w:rPr>
          <w:rFonts w:ascii="Arial" w:hAnsi="Arial" w:cs="Arial"/>
          <w:snapToGrid w:val="0"/>
          <w:color w:val="000000" w:themeColor="text1"/>
          <w:lang w:eastAsia="ja-JP"/>
        </w:rPr>
        <w:t xml:space="preserve">industry surveys to determine if the certification has value. </w:t>
      </w:r>
    </w:p>
    <w:p w:rsidR="00205781" w:rsidRPr="00205781" w:rsidRDefault="00205781" w:rsidP="00205781">
      <w:pPr>
        <w:pStyle w:val="ListParagraph"/>
        <w:numPr>
          <w:ilvl w:val="0"/>
          <w:numId w:val="9"/>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The AWG received </w:t>
      </w:r>
      <w:r w:rsidRPr="00205781">
        <w:rPr>
          <w:rFonts w:ascii="Arial" w:hAnsi="Arial" w:cs="Arial"/>
          <w:snapToGrid w:val="0"/>
          <w:color w:val="000000" w:themeColor="text1"/>
          <w:lang w:eastAsia="ja-JP"/>
        </w:rPr>
        <w:t>a gold star again</w:t>
      </w:r>
      <w:r>
        <w:rPr>
          <w:rFonts w:ascii="Arial" w:hAnsi="Arial" w:cs="Arial"/>
          <w:snapToGrid w:val="0"/>
          <w:color w:val="000000" w:themeColor="text1"/>
          <w:lang w:eastAsia="ja-JP"/>
        </w:rPr>
        <w:t xml:space="preserve"> for work group health</w:t>
      </w:r>
      <w:r w:rsidRPr="00205781">
        <w:rPr>
          <w:rFonts w:ascii="Arial" w:hAnsi="Arial" w:cs="Arial"/>
          <w:snapToGrid w:val="0"/>
          <w:color w:val="000000" w:themeColor="text1"/>
          <w:lang w:eastAsia="ja-JP"/>
        </w:rPr>
        <w:t>.  The next few conference calls will include WGH items</w:t>
      </w:r>
      <w:r>
        <w:rPr>
          <w:rFonts w:ascii="Arial" w:hAnsi="Arial" w:cs="Arial"/>
          <w:snapToGrid w:val="0"/>
          <w:color w:val="000000" w:themeColor="text1"/>
          <w:lang w:eastAsia="ja-JP"/>
        </w:rPr>
        <w:t xml:space="preserve"> to keep us up to date. </w:t>
      </w:r>
    </w:p>
    <w:p w:rsidR="00205781" w:rsidRPr="00485519" w:rsidRDefault="00205781" w:rsidP="00205781">
      <w:pPr>
        <w:pStyle w:val="ListParagraph"/>
        <w:numPr>
          <w:ilvl w:val="0"/>
          <w:numId w:val="9"/>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The May </w:t>
      </w:r>
      <w:r w:rsidRPr="00205781">
        <w:rPr>
          <w:rFonts w:ascii="Arial" w:hAnsi="Arial" w:cs="Arial"/>
          <w:snapToGrid w:val="0"/>
          <w:color w:val="000000" w:themeColor="text1"/>
          <w:lang w:eastAsia="ja-JP"/>
        </w:rPr>
        <w:t xml:space="preserve">room assignments </w:t>
      </w:r>
      <w:r>
        <w:rPr>
          <w:rFonts w:ascii="Arial" w:hAnsi="Arial" w:cs="Arial"/>
          <w:snapToGrid w:val="0"/>
          <w:color w:val="000000" w:themeColor="text1"/>
          <w:lang w:eastAsia="ja-JP"/>
        </w:rPr>
        <w:t xml:space="preserve">are due by 1/22/16. </w:t>
      </w:r>
      <w:r w:rsidRPr="00205781">
        <w:rPr>
          <w:rFonts w:ascii="Arial" w:hAnsi="Arial" w:cs="Arial"/>
          <w:snapToGrid w:val="0"/>
          <w:color w:val="000000" w:themeColor="text1"/>
          <w:lang w:eastAsia="ja-JP"/>
        </w:rPr>
        <w:t>Craig will request a room in case we decide to go.</w:t>
      </w:r>
    </w:p>
    <w:p w:rsidR="00205781" w:rsidRDefault="00205781" w:rsidP="00383640">
      <w:pPr>
        <w:pStyle w:val="ListParagraph"/>
        <w:numPr>
          <w:ilvl w:val="0"/>
          <w:numId w:val="7"/>
        </w:numPr>
        <w:rPr>
          <w:rFonts w:ascii="Arial" w:hAnsi="Arial" w:cs="Arial"/>
          <w:snapToGrid w:val="0"/>
          <w:color w:val="000000" w:themeColor="text1"/>
          <w:lang w:eastAsia="ja-JP"/>
        </w:rPr>
      </w:pPr>
      <w:r w:rsidRPr="00205781">
        <w:rPr>
          <w:rFonts w:ascii="Arial" w:hAnsi="Arial" w:cs="Arial"/>
          <w:snapToGrid w:val="0"/>
          <w:color w:val="000000" w:themeColor="text1"/>
        </w:rPr>
        <w:t>NCVHS Hearing Survey</w:t>
      </w:r>
      <w:r>
        <w:rPr>
          <w:rFonts w:ascii="Arial" w:hAnsi="Arial" w:cs="Arial"/>
          <w:snapToGrid w:val="0"/>
          <w:color w:val="000000" w:themeColor="text1"/>
        </w:rPr>
        <w:t xml:space="preserve"> (cont'd)</w:t>
      </w:r>
    </w:p>
    <w:p w:rsidR="00205781" w:rsidRDefault="00205781" w:rsidP="00205781">
      <w:pPr>
        <w:pStyle w:val="ListParagraph"/>
        <w:ind w:left="730"/>
        <w:rPr>
          <w:rFonts w:ascii="Arial" w:hAnsi="Arial" w:cs="Arial"/>
          <w:snapToGrid w:val="0"/>
          <w:color w:val="000000" w:themeColor="text1"/>
          <w:lang w:eastAsia="ja-JP"/>
        </w:rPr>
      </w:pPr>
      <w:r w:rsidRPr="00205781">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205781">
        <w:rPr>
          <w:rFonts w:ascii="Arial" w:hAnsi="Arial" w:cs="Arial"/>
          <w:snapToGrid w:val="0"/>
          <w:color w:val="000000" w:themeColor="text1"/>
          <w:lang w:eastAsia="ja-JP"/>
        </w:rPr>
        <w:t>What amount of time is needed for the industry to implement the proposed standard?</w:t>
      </w:r>
    </w:p>
    <w:p w:rsidR="00205781" w:rsidRDefault="00205781" w:rsidP="00205781">
      <w:pPr>
        <w:pStyle w:val="ListParagraph"/>
        <w:ind w:left="730"/>
        <w:rPr>
          <w:rFonts w:ascii="Arial" w:hAnsi="Arial" w:cs="Arial"/>
          <w:snapToGrid w:val="0"/>
          <w:color w:val="000000" w:themeColor="text1"/>
          <w:lang w:eastAsia="ja-JP"/>
        </w:rPr>
      </w:pPr>
      <w:r w:rsidRPr="00205781">
        <w:rPr>
          <w:rFonts w:ascii="Arial" w:hAnsi="Arial" w:cs="Arial"/>
          <w:b/>
          <w:snapToGrid w:val="0"/>
          <w:color w:val="000000" w:themeColor="text1"/>
          <w:lang w:eastAsia="ja-JP"/>
        </w:rPr>
        <w:t>A</w:t>
      </w:r>
      <w:r>
        <w:rPr>
          <w:rFonts w:ascii="Arial" w:hAnsi="Arial" w:cs="Arial"/>
          <w:snapToGrid w:val="0"/>
          <w:color w:val="000000" w:themeColor="text1"/>
          <w:lang w:eastAsia="ja-JP"/>
        </w:rPr>
        <w:t xml:space="preserve">: </w:t>
      </w:r>
      <w:r w:rsidRPr="00205781">
        <w:rPr>
          <w:rFonts w:ascii="Arial" w:hAnsi="Arial" w:cs="Arial"/>
          <w:snapToGrid w:val="0"/>
          <w:color w:val="000000" w:themeColor="text1"/>
          <w:lang w:eastAsia="ja-JP"/>
        </w:rPr>
        <w:t xml:space="preserve">Two - three years from final rule publication with </w:t>
      </w:r>
      <w:r>
        <w:rPr>
          <w:rFonts w:ascii="Arial" w:hAnsi="Arial" w:cs="Arial"/>
          <w:snapToGrid w:val="0"/>
          <w:color w:val="000000" w:themeColor="text1"/>
          <w:lang w:eastAsia="ja-JP"/>
        </w:rPr>
        <w:t xml:space="preserve">the </w:t>
      </w:r>
      <w:r w:rsidRPr="00205781">
        <w:rPr>
          <w:rFonts w:ascii="Arial" w:hAnsi="Arial" w:cs="Arial"/>
          <w:snapToGrid w:val="0"/>
          <w:color w:val="000000" w:themeColor="text1"/>
          <w:lang w:eastAsia="ja-JP"/>
        </w:rPr>
        <w:t xml:space="preserve">first year </w:t>
      </w:r>
      <w:r>
        <w:rPr>
          <w:rFonts w:ascii="Arial" w:hAnsi="Arial" w:cs="Arial"/>
          <w:snapToGrid w:val="0"/>
          <w:color w:val="000000" w:themeColor="text1"/>
          <w:lang w:eastAsia="ja-JP"/>
        </w:rPr>
        <w:t xml:space="preserve">devoted to the </w:t>
      </w:r>
      <w:r w:rsidRPr="00205781">
        <w:rPr>
          <w:rFonts w:ascii="Arial" w:hAnsi="Arial" w:cs="Arial"/>
          <w:snapToGrid w:val="0"/>
          <w:color w:val="000000" w:themeColor="text1"/>
          <w:lang w:eastAsia="ja-JP"/>
        </w:rPr>
        <w:t xml:space="preserve">development of the new capabilities to support the transactions. </w:t>
      </w:r>
      <w:r>
        <w:rPr>
          <w:rFonts w:ascii="Arial" w:hAnsi="Arial" w:cs="Arial"/>
          <w:snapToGrid w:val="0"/>
          <w:color w:val="000000" w:themeColor="text1"/>
          <w:lang w:eastAsia="ja-JP"/>
        </w:rPr>
        <w:t>The s</w:t>
      </w:r>
      <w:r w:rsidRPr="00205781">
        <w:rPr>
          <w:rFonts w:ascii="Arial" w:hAnsi="Arial" w:cs="Arial"/>
          <w:snapToGrid w:val="0"/>
          <w:color w:val="000000" w:themeColor="text1"/>
          <w:lang w:eastAsia="ja-JP"/>
        </w:rPr>
        <w:t>econd year</w:t>
      </w:r>
      <w:r>
        <w:rPr>
          <w:rFonts w:ascii="Arial" w:hAnsi="Arial" w:cs="Arial"/>
          <w:snapToGrid w:val="0"/>
          <w:color w:val="000000" w:themeColor="text1"/>
          <w:lang w:eastAsia="ja-JP"/>
        </w:rPr>
        <w:t xml:space="preserve"> would focus on </w:t>
      </w:r>
      <w:r w:rsidRPr="00205781">
        <w:rPr>
          <w:rFonts w:ascii="Arial" w:hAnsi="Arial" w:cs="Arial"/>
          <w:snapToGrid w:val="0"/>
          <w:color w:val="000000" w:themeColor="text1"/>
          <w:lang w:eastAsia="ja-JP"/>
        </w:rPr>
        <w:t>implement</w:t>
      </w:r>
      <w:r>
        <w:rPr>
          <w:rFonts w:ascii="Arial" w:hAnsi="Arial" w:cs="Arial"/>
          <w:snapToGrid w:val="0"/>
          <w:color w:val="000000" w:themeColor="text1"/>
          <w:lang w:eastAsia="ja-JP"/>
        </w:rPr>
        <w:t>ing</w:t>
      </w:r>
      <w:r w:rsidRPr="00205781">
        <w:rPr>
          <w:rFonts w:ascii="Arial" w:hAnsi="Arial" w:cs="Arial"/>
          <w:snapToGrid w:val="0"/>
          <w:color w:val="000000" w:themeColor="text1"/>
          <w:lang w:eastAsia="ja-JP"/>
        </w:rPr>
        <w:t xml:space="preserve"> the exchange of the attachment standards.    Business workflows need to be considered and redesigned. Using HL7 standards and </w:t>
      </w:r>
      <w:r>
        <w:rPr>
          <w:rFonts w:ascii="Arial" w:hAnsi="Arial" w:cs="Arial"/>
          <w:snapToGrid w:val="0"/>
          <w:color w:val="000000" w:themeColor="text1"/>
          <w:lang w:eastAsia="ja-JP"/>
        </w:rPr>
        <w:t>LOINC</w:t>
      </w:r>
      <w:r w:rsidRPr="00205781">
        <w:rPr>
          <w:rFonts w:ascii="Arial" w:hAnsi="Arial" w:cs="Arial"/>
          <w:snapToGrid w:val="0"/>
          <w:color w:val="000000" w:themeColor="text1"/>
          <w:lang w:eastAsia="ja-JP"/>
        </w:rPr>
        <w:t xml:space="preserve"> codes will be relatively new to Payers that currently process EDI transactions. Providers have experience with clinical information exchange in their clinical environment, but not in their administrative departments.  Vendors and clearinghouses will need to be early adopters.</w:t>
      </w:r>
    </w:p>
    <w:p w:rsidR="00205781" w:rsidRDefault="00205781" w:rsidP="00205781">
      <w:pPr>
        <w:pStyle w:val="ListParagraph"/>
        <w:ind w:left="730"/>
        <w:rPr>
          <w:rFonts w:ascii="Arial" w:hAnsi="Arial" w:cs="Arial"/>
          <w:snapToGrid w:val="0"/>
          <w:color w:val="000000" w:themeColor="text1"/>
          <w:lang w:eastAsia="ja-JP"/>
        </w:rPr>
      </w:pPr>
    </w:p>
    <w:p w:rsidR="00205781" w:rsidRDefault="00205781" w:rsidP="00205781">
      <w:pPr>
        <w:pStyle w:val="ListParagraph"/>
        <w:ind w:left="730"/>
        <w:rPr>
          <w:rFonts w:ascii="Arial" w:hAnsi="Arial" w:cs="Arial"/>
          <w:snapToGrid w:val="0"/>
          <w:color w:val="000000" w:themeColor="text1"/>
          <w:lang w:eastAsia="ja-JP"/>
        </w:rPr>
      </w:pPr>
      <w:proofErr w:type="gramStart"/>
      <w:r w:rsidRPr="00205781">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205781">
        <w:rPr>
          <w:rFonts w:ascii="Arial" w:hAnsi="Arial" w:cs="Arial"/>
          <w:snapToGrid w:val="0"/>
          <w:color w:val="000000" w:themeColor="text1"/>
          <w:lang w:eastAsia="ja-JP"/>
        </w:rPr>
        <w:t>Has HL7, ASC X12 &amp; LOINC developed strategies to measure the impact of adopting the proposed standard on the industry?</w:t>
      </w:r>
      <w:proofErr w:type="gramEnd"/>
    </w:p>
    <w:p w:rsidR="00205781" w:rsidRDefault="00205781" w:rsidP="00205781">
      <w:pPr>
        <w:pStyle w:val="ListParagraph"/>
        <w:ind w:left="730"/>
        <w:rPr>
          <w:rFonts w:ascii="Arial" w:hAnsi="Arial" w:cs="Arial"/>
          <w:snapToGrid w:val="0"/>
          <w:color w:val="000000" w:themeColor="text1"/>
          <w:lang w:eastAsia="ja-JP"/>
        </w:rPr>
      </w:pPr>
      <w:proofErr w:type="gramStart"/>
      <w:r w:rsidRPr="00205781">
        <w:rPr>
          <w:rFonts w:ascii="Arial" w:hAnsi="Arial" w:cs="Arial"/>
          <w:b/>
          <w:snapToGrid w:val="0"/>
          <w:color w:val="000000" w:themeColor="text1"/>
          <w:lang w:eastAsia="ja-JP"/>
        </w:rPr>
        <w:t>A</w:t>
      </w:r>
      <w:r>
        <w:rPr>
          <w:rFonts w:ascii="Arial" w:hAnsi="Arial" w:cs="Arial"/>
          <w:snapToGrid w:val="0"/>
          <w:color w:val="000000" w:themeColor="text1"/>
          <w:lang w:eastAsia="ja-JP"/>
        </w:rPr>
        <w:t>: No.</w:t>
      </w:r>
      <w:proofErr w:type="gramEnd"/>
      <w:r>
        <w:rPr>
          <w:rFonts w:ascii="Arial" w:hAnsi="Arial" w:cs="Arial"/>
          <w:snapToGrid w:val="0"/>
          <w:color w:val="000000" w:themeColor="text1"/>
          <w:lang w:eastAsia="ja-JP"/>
        </w:rPr>
        <w:t xml:space="preserve"> </w:t>
      </w:r>
      <w:r w:rsidRPr="00205781">
        <w:rPr>
          <w:rFonts w:ascii="Arial" w:hAnsi="Arial" w:cs="Arial"/>
          <w:snapToGrid w:val="0"/>
          <w:color w:val="000000" w:themeColor="text1"/>
          <w:lang w:eastAsia="ja-JP"/>
        </w:rPr>
        <w:t xml:space="preserve">HL7 develops the standards.  HL7 works with other organizations (OC, WEDI) to understand the industry's needs. </w:t>
      </w:r>
      <w:r>
        <w:rPr>
          <w:rFonts w:ascii="Arial" w:hAnsi="Arial" w:cs="Arial"/>
          <w:snapToGrid w:val="0"/>
          <w:color w:val="000000" w:themeColor="text1"/>
          <w:lang w:eastAsia="ja-JP"/>
        </w:rPr>
        <w:t xml:space="preserve">The </w:t>
      </w:r>
      <w:r w:rsidRPr="00205781">
        <w:rPr>
          <w:rFonts w:ascii="Arial" w:hAnsi="Arial" w:cs="Arial"/>
          <w:snapToGrid w:val="0"/>
          <w:color w:val="000000" w:themeColor="text1"/>
          <w:lang w:eastAsia="ja-JP"/>
        </w:rPr>
        <w:t>AWG needs to set criteria to measure industry adoption.</w:t>
      </w:r>
    </w:p>
    <w:p w:rsidR="000F331F" w:rsidRDefault="000F331F" w:rsidP="00205781">
      <w:pPr>
        <w:pStyle w:val="ListParagraph"/>
        <w:ind w:left="730"/>
        <w:rPr>
          <w:rFonts w:ascii="Arial" w:hAnsi="Arial" w:cs="Arial"/>
          <w:snapToGrid w:val="0"/>
          <w:color w:val="000000" w:themeColor="text1"/>
          <w:lang w:eastAsia="ja-JP"/>
        </w:rPr>
      </w:pP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 xml:space="preserve">What is the envisioned product life cycle, i.e., how long will the proposed claim </w:t>
      </w:r>
      <w:proofErr w:type="gramStart"/>
      <w:r w:rsidRPr="000F331F">
        <w:rPr>
          <w:rFonts w:ascii="Arial" w:hAnsi="Arial" w:cs="Arial"/>
          <w:snapToGrid w:val="0"/>
          <w:color w:val="000000" w:themeColor="text1"/>
          <w:lang w:eastAsia="ja-JP"/>
        </w:rPr>
        <w:t>attachment</w:t>
      </w:r>
      <w:proofErr w:type="gramEnd"/>
      <w:r w:rsidRPr="000F331F">
        <w:rPr>
          <w:rFonts w:ascii="Arial" w:hAnsi="Arial" w:cs="Arial"/>
          <w:snapToGrid w:val="0"/>
          <w:color w:val="000000" w:themeColor="text1"/>
          <w:lang w:eastAsia="ja-JP"/>
        </w:rPr>
        <w:t xml:space="preserve"> standards meet industry needs and what is the frequency and size of maintenance updates to the standards and associated code sets?</w:t>
      </w: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A</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 xml:space="preserve">Address the flexibility of CDA templates, the ability to implement business needs with the use of unstructured document types as a structured document is developed.  </w:t>
      </w:r>
      <w:r>
        <w:rPr>
          <w:rFonts w:ascii="Arial" w:hAnsi="Arial" w:cs="Arial"/>
          <w:snapToGrid w:val="0"/>
          <w:color w:val="000000" w:themeColor="text1"/>
          <w:lang w:eastAsia="ja-JP"/>
        </w:rPr>
        <w:t>Include a r</w:t>
      </w:r>
      <w:r w:rsidRPr="000F331F">
        <w:rPr>
          <w:rFonts w:ascii="Arial" w:hAnsi="Arial" w:cs="Arial"/>
          <w:snapToGrid w:val="0"/>
          <w:color w:val="000000" w:themeColor="text1"/>
          <w:lang w:eastAsia="ja-JP"/>
        </w:rPr>
        <w:t>oadmap to cycle new versions of the st</w:t>
      </w:r>
      <w:r>
        <w:rPr>
          <w:rFonts w:ascii="Arial" w:hAnsi="Arial" w:cs="Arial"/>
          <w:snapToGrid w:val="0"/>
          <w:color w:val="000000" w:themeColor="text1"/>
          <w:lang w:eastAsia="ja-JP"/>
        </w:rPr>
        <w:t>andards and backward compatible are important.</w:t>
      </w:r>
    </w:p>
    <w:p w:rsidR="000F331F" w:rsidRDefault="000F331F" w:rsidP="00205781">
      <w:pPr>
        <w:pStyle w:val="ListParagraph"/>
        <w:ind w:left="730"/>
        <w:rPr>
          <w:rFonts w:ascii="Arial" w:hAnsi="Arial" w:cs="Arial"/>
          <w:snapToGrid w:val="0"/>
          <w:color w:val="000000" w:themeColor="text1"/>
          <w:lang w:eastAsia="ja-JP"/>
        </w:rPr>
      </w:pP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Has HL7, ASC X12 &amp; LOINC developed metrics to measure the effectiveness and value of adopting the proposed standard?  What are they?</w:t>
      </w: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lastRenderedPageBreak/>
        <w:t>A</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See response to strategy question</w:t>
      </w:r>
    </w:p>
    <w:p w:rsidR="000F331F" w:rsidRDefault="000F331F" w:rsidP="00205781">
      <w:pPr>
        <w:pStyle w:val="ListParagraph"/>
        <w:ind w:left="730"/>
        <w:rPr>
          <w:rFonts w:ascii="Arial" w:hAnsi="Arial" w:cs="Arial"/>
          <w:snapToGrid w:val="0"/>
          <w:color w:val="000000" w:themeColor="text1"/>
          <w:lang w:eastAsia="ja-JP"/>
        </w:rPr>
      </w:pP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Does the proposed standard incorporate privacy, security and confidentiality?</w:t>
      </w: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A</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No</w:t>
      </w:r>
      <w:r>
        <w:rPr>
          <w:rFonts w:ascii="Arial" w:hAnsi="Arial" w:cs="Arial"/>
          <w:snapToGrid w:val="0"/>
          <w:color w:val="000000" w:themeColor="text1"/>
          <w:lang w:eastAsia="ja-JP"/>
        </w:rPr>
        <w:t>. This is</w:t>
      </w:r>
      <w:r w:rsidRPr="000F331F">
        <w:rPr>
          <w:rFonts w:ascii="Arial" w:hAnsi="Arial" w:cs="Arial"/>
          <w:snapToGrid w:val="0"/>
          <w:color w:val="000000" w:themeColor="text1"/>
          <w:lang w:eastAsia="ja-JP"/>
        </w:rPr>
        <w:t xml:space="preserve"> out of purview of </w:t>
      </w:r>
      <w:r>
        <w:rPr>
          <w:rFonts w:ascii="Arial" w:hAnsi="Arial" w:cs="Arial"/>
          <w:snapToGrid w:val="0"/>
          <w:color w:val="000000" w:themeColor="text1"/>
          <w:lang w:eastAsia="ja-JP"/>
        </w:rPr>
        <w:t xml:space="preserve">the </w:t>
      </w:r>
      <w:r w:rsidRPr="000F331F">
        <w:rPr>
          <w:rFonts w:ascii="Arial" w:hAnsi="Arial" w:cs="Arial"/>
          <w:snapToGrid w:val="0"/>
          <w:color w:val="000000" w:themeColor="text1"/>
          <w:lang w:eastAsia="ja-JP"/>
        </w:rPr>
        <w:t>SDO</w:t>
      </w:r>
      <w:r>
        <w:rPr>
          <w:rFonts w:ascii="Arial" w:hAnsi="Arial" w:cs="Arial"/>
          <w:snapToGrid w:val="0"/>
          <w:color w:val="000000" w:themeColor="text1"/>
          <w:lang w:eastAsia="ja-JP"/>
        </w:rPr>
        <w:t xml:space="preserve"> and is a</w:t>
      </w:r>
      <w:r w:rsidRPr="000F331F">
        <w:rPr>
          <w:rFonts w:ascii="Arial" w:hAnsi="Arial" w:cs="Arial"/>
          <w:snapToGrid w:val="0"/>
          <w:color w:val="000000" w:themeColor="text1"/>
          <w:lang w:eastAsia="ja-JP"/>
        </w:rPr>
        <w:t>ddressed in other regulation</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HIPAA P</w:t>
      </w:r>
      <w:r>
        <w:rPr>
          <w:rFonts w:ascii="Arial" w:hAnsi="Arial" w:cs="Arial"/>
          <w:snapToGrid w:val="0"/>
          <w:color w:val="000000" w:themeColor="text1"/>
          <w:lang w:eastAsia="ja-JP"/>
        </w:rPr>
        <w:t>rivacy and Security)</w:t>
      </w:r>
    </w:p>
    <w:p w:rsidR="000F331F" w:rsidRDefault="000F331F" w:rsidP="00205781">
      <w:pPr>
        <w:pStyle w:val="ListParagraph"/>
        <w:ind w:left="730"/>
        <w:rPr>
          <w:rFonts w:ascii="Arial" w:hAnsi="Arial" w:cs="Arial"/>
          <w:snapToGrid w:val="0"/>
          <w:color w:val="000000" w:themeColor="text1"/>
          <w:lang w:eastAsia="ja-JP"/>
        </w:rPr>
      </w:pP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How will the attachment standard support interoperability and efficiencies in a health care system?</w:t>
      </w: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A</w:t>
      </w:r>
      <w:r>
        <w:rPr>
          <w:rFonts w:ascii="Arial" w:hAnsi="Arial" w:cs="Arial"/>
          <w:snapToGrid w:val="0"/>
          <w:color w:val="000000" w:themeColor="text1"/>
          <w:lang w:eastAsia="ja-JP"/>
        </w:rPr>
        <w:t xml:space="preserve">: It </w:t>
      </w:r>
      <w:r w:rsidRPr="000F331F">
        <w:rPr>
          <w:rFonts w:ascii="Arial" w:hAnsi="Arial" w:cs="Arial"/>
          <w:snapToGrid w:val="0"/>
          <w:color w:val="000000" w:themeColor="text1"/>
          <w:lang w:eastAsia="ja-JP"/>
        </w:rPr>
        <w:t>eliminates manual paper processes and allows for automated data processing</w:t>
      </w:r>
    </w:p>
    <w:p w:rsidR="000F331F" w:rsidRDefault="000F331F" w:rsidP="00205781">
      <w:pPr>
        <w:pStyle w:val="ListParagraph"/>
        <w:ind w:left="730"/>
        <w:rPr>
          <w:rFonts w:ascii="Arial" w:hAnsi="Arial" w:cs="Arial"/>
          <w:snapToGrid w:val="0"/>
          <w:color w:val="000000" w:themeColor="text1"/>
          <w:lang w:eastAsia="ja-JP"/>
        </w:rPr>
      </w:pP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 xml:space="preserve">Can the proposed standard be enforced? </w:t>
      </w:r>
      <w:proofErr w:type="gramStart"/>
      <w:r w:rsidRPr="000F331F">
        <w:rPr>
          <w:rFonts w:ascii="Arial" w:hAnsi="Arial" w:cs="Arial"/>
          <w:snapToGrid w:val="0"/>
          <w:color w:val="000000" w:themeColor="text1"/>
          <w:lang w:eastAsia="ja-JP"/>
        </w:rPr>
        <w:t>How?</w:t>
      </w:r>
      <w:proofErr w:type="gramEnd"/>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A</w:t>
      </w:r>
      <w:r>
        <w:rPr>
          <w:rFonts w:ascii="Arial" w:hAnsi="Arial" w:cs="Arial"/>
          <w:snapToGrid w:val="0"/>
          <w:color w:val="000000" w:themeColor="text1"/>
          <w:lang w:eastAsia="ja-JP"/>
        </w:rPr>
        <w:t>: Y</w:t>
      </w:r>
      <w:r w:rsidRPr="000F331F">
        <w:rPr>
          <w:rFonts w:ascii="Arial" w:hAnsi="Arial" w:cs="Arial"/>
          <w:snapToGrid w:val="0"/>
          <w:color w:val="000000" w:themeColor="text1"/>
          <w:lang w:eastAsia="ja-JP"/>
        </w:rPr>
        <w:t>es</w:t>
      </w:r>
      <w:r>
        <w:rPr>
          <w:rFonts w:ascii="Arial" w:hAnsi="Arial" w:cs="Arial"/>
          <w:snapToGrid w:val="0"/>
          <w:color w:val="000000" w:themeColor="text1"/>
          <w:lang w:eastAsia="ja-JP"/>
        </w:rPr>
        <w:t>,</w:t>
      </w:r>
      <w:r w:rsidRPr="000F331F">
        <w:rPr>
          <w:rFonts w:ascii="Arial" w:hAnsi="Arial" w:cs="Arial"/>
          <w:snapToGrid w:val="0"/>
          <w:color w:val="000000" w:themeColor="text1"/>
          <w:lang w:eastAsia="ja-JP"/>
        </w:rPr>
        <w:t xml:space="preserve"> through the conformance statements defined in the standards and user compliance with the regulation.</w:t>
      </w:r>
    </w:p>
    <w:p w:rsidR="000F331F" w:rsidRDefault="000F331F" w:rsidP="00205781">
      <w:pPr>
        <w:pStyle w:val="ListParagraph"/>
        <w:ind w:left="730"/>
        <w:rPr>
          <w:rFonts w:ascii="Arial" w:hAnsi="Arial" w:cs="Arial"/>
          <w:snapToGrid w:val="0"/>
          <w:color w:val="000000" w:themeColor="text1"/>
          <w:lang w:eastAsia="ja-JP"/>
        </w:rPr>
      </w:pP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Q</w:t>
      </w:r>
      <w:r>
        <w:rPr>
          <w:rFonts w:ascii="Arial" w:hAnsi="Arial" w:cs="Arial"/>
          <w:snapToGrid w:val="0"/>
          <w:color w:val="000000" w:themeColor="text1"/>
          <w:lang w:eastAsia="ja-JP"/>
        </w:rPr>
        <w:t xml:space="preserve">: </w:t>
      </w:r>
      <w:r w:rsidRPr="000F331F">
        <w:rPr>
          <w:rFonts w:ascii="Arial" w:hAnsi="Arial" w:cs="Arial"/>
          <w:snapToGrid w:val="0"/>
          <w:color w:val="000000" w:themeColor="text1"/>
          <w:lang w:eastAsia="ja-JP"/>
        </w:rPr>
        <w:t>Why should NCVHS recommend the adoption of the standard and code sets?</w:t>
      </w:r>
    </w:p>
    <w:p w:rsidR="000F331F" w:rsidRDefault="000F331F" w:rsidP="00205781">
      <w:pPr>
        <w:pStyle w:val="ListParagraph"/>
        <w:ind w:left="730"/>
        <w:rPr>
          <w:rFonts w:ascii="Arial" w:hAnsi="Arial" w:cs="Arial"/>
          <w:snapToGrid w:val="0"/>
          <w:color w:val="000000" w:themeColor="text1"/>
          <w:lang w:eastAsia="ja-JP"/>
        </w:rPr>
      </w:pPr>
      <w:r w:rsidRPr="000F331F">
        <w:rPr>
          <w:rFonts w:ascii="Arial" w:hAnsi="Arial" w:cs="Arial"/>
          <w:b/>
          <w:snapToGrid w:val="0"/>
          <w:color w:val="000000" w:themeColor="text1"/>
          <w:lang w:eastAsia="ja-JP"/>
        </w:rPr>
        <w:t>A</w:t>
      </w:r>
      <w:r>
        <w:rPr>
          <w:rFonts w:ascii="Arial" w:hAnsi="Arial" w:cs="Arial"/>
          <w:snapToGrid w:val="0"/>
          <w:color w:val="000000" w:themeColor="text1"/>
          <w:lang w:eastAsia="ja-JP"/>
        </w:rPr>
        <w:t>:  This will be pulled from previous presentations</w:t>
      </w:r>
    </w:p>
    <w:p w:rsidR="002F54EB" w:rsidRPr="00485519" w:rsidRDefault="002F54EB" w:rsidP="002F54EB">
      <w:pPr>
        <w:pStyle w:val="ListParagraph"/>
        <w:numPr>
          <w:ilvl w:val="0"/>
          <w:numId w:val="7"/>
        </w:numPr>
        <w:rPr>
          <w:rStyle w:val="bulletlistChar"/>
          <w:snapToGrid w:val="0"/>
          <w:color w:val="000000" w:themeColor="text1"/>
        </w:rPr>
      </w:pPr>
      <w:r w:rsidRPr="00485519">
        <w:rPr>
          <w:rFonts w:ascii="Arial" w:hAnsi="Arial" w:cs="Arial"/>
          <w:snapToGrid w:val="0"/>
          <w:color w:val="000000" w:themeColor="text1"/>
        </w:rPr>
        <w:t xml:space="preserve">Attachments Supplemental Guide </w:t>
      </w:r>
      <w:r>
        <w:rPr>
          <w:rFonts w:ascii="Arial" w:hAnsi="Arial" w:cs="Arial"/>
          <w:snapToGrid w:val="0"/>
          <w:color w:val="000000" w:themeColor="text1"/>
        </w:rPr>
        <w:t>Update Review</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The group reviewed the updates made over the holidays</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The group agreed with the changes reviewed</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 xml:space="preserve"> Section 3.3</w:t>
      </w:r>
    </w:p>
    <w:p w:rsidR="002F54EB" w:rsidRDefault="002F54EB" w:rsidP="002F54EB">
      <w:pPr>
        <w:pStyle w:val="ListParagraph"/>
        <w:numPr>
          <w:ilvl w:val="1"/>
          <w:numId w:val="13"/>
        </w:numPr>
        <w:rPr>
          <w:rStyle w:val="bulletlistChar"/>
          <w:snapToGrid w:val="0"/>
          <w:color w:val="000000" w:themeColor="text1"/>
        </w:rPr>
      </w:pPr>
      <w:r>
        <w:rPr>
          <w:rStyle w:val="bulletlistChar"/>
          <w:snapToGrid w:val="0"/>
          <w:color w:val="000000" w:themeColor="text1"/>
        </w:rPr>
        <w:t>There was a side bar discussion about the difficulty in finding the Attachments documents on the HL7 website.</w:t>
      </w:r>
    </w:p>
    <w:p w:rsidR="002F54EB" w:rsidRPr="000F331F" w:rsidRDefault="002F54EB" w:rsidP="002F54EB">
      <w:pPr>
        <w:pStyle w:val="ListParagraph"/>
        <w:numPr>
          <w:ilvl w:val="1"/>
          <w:numId w:val="13"/>
        </w:numPr>
        <w:rPr>
          <w:rStyle w:val="bulletlistChar"/>
          <w:snapToGrid w:val="0"/>
          <w:color w:val="000000" w:themeColor="text1"/>
        </w:rPr>
      </w:pPr>
      <w:r>
        <w:rPr>
          <w:rStyle w:val="bulletlistChar"/>
          <w:snapToGrid w:val="0"/>
          <w:color w:val="000000" w:themeColor="text1"/>
        </w:rPr>
        <w:t>It was suggested guidance be included in the ACP How-To guide</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Section 3.4</w:t>
      </w:r>
    </w:p>
    <w:p w:rsidR="002F54EB" w:rsidRDefault="002F54EB" w:rsidP="002F54EB">
      <w:pPr>
        <w:pStyle w:val="ListParagraph"/>
        <w:numPr>
          <w:ilvl w:val="1"/>
          <w:numId w:val="13"/>
        </w:numPr>
        <w:rPr>
          <w:rStyle w:val="bulletlistChar"/>
          <w:snapToGrid w:val="0"/>
          <w:color w:val="000000" w:themeColor="text1"/>
        </w:rPr>
      </w:pPr>
      <w:r>
        <w:rPr>
          <w:rStyle w:val="bulletlistChar"/>
          <w:snapToGrid w:val="0"/>
          <w:color w:val="000000" w:themeColor="text1"/>
        </w:rPr>
        <w:t>A minor change was made to the OID for ICD-10.  This change was accepted by the group</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Section 3.5</w:t>
      </w:r>
    </w:p>
    <w:p w:rsidR="002F54EB" w:rsidRDefault="002F54EB" w:rsidP="002F54EB">
      <w:pPr>
        <w:pStyle w:val="ListParagraph"/>
        <w:numPr>
          <w:ilvl w:val="1"/>
          <w:numId w:val="13"/>
        </w:numPr>
        <w:rPr>
          <w:rStyle w:val="bulletlistChar"/>
          <w:snapToGrid w:val="0"/>
          <w:color w:val="000000" w:themeColor="text1"/>
        </w:rPr>
      </w:pPr>
      <w:r>
        <w:rPr>
          <w:rStyle w:val="bulletlistChar"/>
          <w:snapToGrid w:val="0"/>
          <w:color w:val="000000" w:themeColor="text1"/>
        </w:rPr>
        <w:t>Debbi will update the section and appendix references after all changes have been made</w:t>
      </w:r>
    </w:p>
    <w:p w:rsidR="002F54EB" w:rsidRDefault="002F54EB" w:rsidP="002F54EB">
      <w:pPr>
        <w:pStyle w:val="ListParagraph"/>
        <w:numPr>
          <w:ilvl w:val="1"/>
          <w:numId w:val="13"/>
        </w:numPr>
        <w:rPr>
          <w:rStyle w:val="bulletlistChar"/>
          <w:snapToGrid w:val="0"/>
          <w:color w:val="000000" w:themeColor="text1"/>
        </w:rPr>
      </w:pPr>
      <w:r>
        <w:rPr>
          <w:rStyle w:val="bulletlistChar"/>
          <w:snapToGrid w:val="0"/>
          <w:color w:val="000000" w:themeColor="text1"/>
        </w:rPr>
        <w:t>The first two paragraphs of section 3.5.2 were rewritten for clarification.  There were no comments submitted</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Section 3.6</w:t>
      </w:r>
    </w:p>
    <w:p w:rsidR="002F54EB" w:rsidRPr="002F54EB" w:rsidRDefault="002F54EB" w:rsidP="002F54EB">
      <w:pPr>
        <w:pStyle w:val="ListParagraph"/>
        <w:numPr>
          <w:ilvl w:val="1"/>
          <w:numId w:val="13"/>
        </w:numPr>
        <w:rPr>
          <w:rStyle w:val="bulletlistChar"/>
          <w:snapToGrid w:val="0"/>
          <w:color w:val="000000" w:themeColor="text1"/>
        </w:rPr>
      </w:pPr>
      <w:r w:rsidRPr="002F54EB">
        <w:rPr>
          <w:rFonts w:ascii="Arial" w:hAnsi="Arial" w:cs="Arial"/>
        </w:rPr>
        <w:t>Where to find the RFC standards was added to the  list of Additional References in section 3.1.5 (IETF - Internet Engineering Task Force)</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Section 4</w:t>
      </w:r>
    </w:p>
    <w:p w:rsidR="002F54EB" w:rsidRPr="002F54EB" w:rsidRDefault="002F54EB" w:rsidP="002F54EB">
      <w:pPr>
        <w:pStyle w:val="ListParagraph"/>
        <w:numPr>
          <w:ilvl w:val="1"/>
          <w:numId w:val="13"/>
        </w:numPr>
        <w:rPr>
          <w:rFonts w:ascii="Arial" w:hAnsi="Arial" w:cs="Arial"/>
          <w:snapToGrid w:val="0"/>
          <w:color w:val="000000" w:themeColor="text1"/>
          <w:lang w:eastAsia="ja-JP"/>
        </w:rPr>
      </w:pPr>
      <w:r w:rsidRPr="002F54EB">
        <w:rPr>
          <w:rStyle w:val="bulletlistChar"/>
          <w:snapToGrid w:val="0"/>
          <w:color w:val="000000" w:themeColor="text1"/>
        </w:rPr>
        <w:t>The definition of LOINC was added here and in the appendix</w:t>
      </w:r>
    </w:p>
    <w:p w:rsidR="002F54EB" w:rsidRDefault="002F54EB" w:rsidP="00383640">
      <w:pPr>
        <w:pStyle w:val="ListParagraph"/>
        <w:numPr>
          <w:ilvl w:val="0"/>
          <w:numId w:val="7"/>
        </w:numPr>
        <w:rPr>
          <w:rFonts w:ascii="Arial" w:hAnsi="Arial" w:cs="Arial"/>
          <w:snapToGrid w:val="0"/>
          <w:color w:val="000000" w:themeColor="text1"/>
          <w:lang w:eastAsia="ja-JP"/>
        </w:rPr>
      </w:pPr>
      <w:r>
        <w:rPr>
          <w:rFonts w:ascii="Arial" w:hAnsi="Arial" w:cs="Arial"/>
          <w:snapToGrid w:val="0"/>
          <w:color w:val="000000" w:themeColor="text1"/>
          <w:lang w:eastAsia="ja-JP"/>
        </w:rPr>
        <w:t>Relevant and Pertinent Survey Results (Bob Dieterle)</w:t>
      </w:r>
    </w:p>
    <w:p w:rsidR="002F54EB" w:rsidRDefault="002F54EB" w:rsidP="002F54EB">
      <w:pPr>
        <w:pStyle w:val="ListParagraph"/>
        <w:numPr>
          <w:ilvl w:val="0"/>
          <w:numId w:val="13"/>
        </w:numPr>
        <w:rPr>
          <w:rStyle w:val="bulletlistChar"/>
          <w:snapToGrid w:val="0"/>
          <w:color w:val="000000" w:themeColor="text1"/>
        </w:rPr>
      </w:pPr>
      <w:r w:rsidRPr="002F54EB">
        <w:rPr>
          <w:rStyle w:val="bulletlistChar"/>
          <w:snapToGrid w:val="0"/>
          <w:color w:val="000000" w:themeColor="text1"/>
        </w:rPr>
        <w:t>ONC wanted info</w:t>
      </w:r>
      <w:r>
        <w:rPr>
          <w:rStyle w:val="bulletlistChar"/>
          <w:snapToGrid w:val="0"/>
          <w:color w:val="000000" w:themeColor="text1"/>
        </w:rPr>
        <w:t>rmation</w:t>
      </w:r>
      <w:r w:rsidRPr="002F54EB">
        <w:rPr>
          <w:rStyle w:val="bulletlistChar"/>
          <w:snapToGrid w:val="0"/>
          <w:color w:val="000000" w:themeColor="text1"/>
        </w:rPr>
        <w:t xml:space="preserve"> on how providers were using C-CDA.  </w:t>
      </w:r>
      <w:r>
        <w:rPr>
          <w:rStyle w:val="bulletlistChar"/>
          <w:snapToGrid w:val="0"/>
          <w:color w:val="000000" w:themeColor="text1"/>
        </w:rPr>
        <w:t>It was a response to the cri</w:t>
      </w:r>
      <w:r w:rsidRPr="002F54EB">
        <w:rPr>
          <w:rStyle w:val="bulletlistChar"/>
          <w:snapToGrid w:val="0"/>
          <w:color w:val="000000" w:themeColor="text1"/>
        </w:rPr>
        <w:t xml:space="preserve">ticism that </w:t>
      </w:r>
      <w:r>
        <w:rPr>
          <w:rStyle w:val="bulletlistChar"/>
          <w:snapToGrid w:val="0"/>
          <w:color w:val="000000" w:themeColor="text1"/>
        </w:rPr>
        <w:t xml:space="preserve">they are </w:t>
      </w:r>
      <w:r w:rsidRPr="002F54EB">
        <w:rPr>
          <w:rStyle w:val="bulletlistChar"/>
          <w:snapToGrid w:val="0"/>
          <w:color w:val="000000" w:themeColor="text1"/>
        </w:rPr>
        <w:t>getting too much info</w:t>
      </w:r>
      <w:r>
        <w:rPr>
          <w:rStyle w:val="bulletlistChar"/>
          <w:snapToGrid w:val="0"/>
          <w:color w:val="000000" w:themeColor="text1"/>
        </w:rPr>
        <w:t>rmation.</w:t>
      </w:r>
    </w:p>
    <w:p w:rsidR="002F54EB" w:rsidRP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The o</w:t>
      </w:r>
      <w:r w:rsidRPr="002F54EB">
        <w:rPr>
          <w:rStyle w:val="bulletlistChar"/>
          <w:snapToGrid w:val="0"/>
          <w:color w:val="000000" w:themeColor="text1"/>
        </w:rPr>
        <w:t xml:space="preserve">verall message </w:t>
      </w:r>
      <w:r>
        <w:rPr>
          <w:rStyle w:val="bulletlistChar"/>
          <w:snapToGrid w:val="0"/>
          <w:color w:val="000000" w:themeColor="text1"/>
        </w:rPr>
        <w:t xml:space="preserve">is that </w:t>
      </w:r>
      <w:r w:rsidRPr="002F54EB">
        <w:rPr>
          <w:rStyle w:val="bulletlistChar"/>
          <w:snapToGrid w:val="0"/>
          <w:color w:val="000000" w:themeColor="text1"/>
        </w:rPr>
        <w:t xml:space="preserve">about half </w:t>
      </w:r>
      <w:r>
        <w:rPr>
          <w:rStyle w:val="bulletlistChar"/>
          <w:snapToGrid w:val="0"/>
          <w:color w:val="000000" w:themeColor="text1"/>
        </w:rPr>
        <w:t xml:space="preserve">of the respondents </w:t>
      </w:r>
      <w:r w:rsidRPr="002F54EB">
        <w:rPr>
          <w:rStyle w:val="bulletlistChar"/>
          <w:snapToGrid w:val="0"/>
          <w:color w:val="000000" w:themeColor="text1"/>
        </w:rPr>
        <w:t>are sending/receiving</w:t>
      </w:r>
      <w:r>
        <w:rPr>
          <w:rStyle w:val="bulletlistChar"/>
          <w:snapToGrid w:val="0"/>
          <w:color w:val="000000" w:themeColor="text1"/>
        </w:rPr>
        <w:t xml:space="preserve"> C-CDA</w:t>
      </w:r>
      <w:r w:rsidRPr="002F54EB">
        <w:rPr>
          <w:rStyle w:val="bulletlistChar"/>
          <w:snapToGrid w:val="0"/>
          <w:color w:val="000000" w:themeColor="text1"/>
        </w:rPr>
        <w:t xml:space="preserve">. About 45 -50% using </w:t>
      </w:r>
      <w:r>
        <w:rPr>
          <w:rStyle w:val="bulletlistChar"/>
          <w:snapToGrid w:val="0"/>
          <w:color w:val="000000" w:themeColor="text1"/>
        </w:rPr>
        <w:t xml:space="preserve">it </w:t>
      </w:r>
      <w:r w:rsidRPr="002F54EB">
        <w:rPr>
          <w:rStyle w:val="bulletlistChar"/>
          <w:snapToGrid w:val="0"/>
          <w:color w:val="000000" w:themeColor="text1"/>
        </w:rPr>
        <w:t>more than 2 years</w:t>
      </w:r>
    </w:p>
    <w:p w:rsidR="002F54EB" w:rsidRDefault="002F54EB" w:rsidP="002F54EB">
      <w:pPr>
        <w:pStyle w:val="ListParagraph"/>
        <w:numPr>
          <w:ilvl w:val="0"/>
          <w:numId w:val="13"/>
        </w:numPr>
        <w:rPr>
          <w:rStyle w:val="bulletlistChar"/>
          <w:snapToGrid w:val="0"/>
          <w:color w:val="000000" w:themeColor="text1"/>
        </w:rPr>
      </w:pPr>
      <w:r>
        <w:rPr>
          <w:rStyle w:val="bulletlistChar"/>
          <w:snapToGrid w:val="0"/>
          <w:color w:val="000000" w:themeColor="text1"/>
        </w:rPr>
        <w:t>The survey/presentation will be posted on the SDWG website</w:t>
      </w:r>
    </w:p>
    <w:p w:rsidR="00593DE0" w:rsidRPr="00485519" w:rsidRDefault="00593DE0" w:rsidP="00E00F4B">
      <w:pPr>
        <w:pStyle w:val="ListParagraph"/>
        <w:ind w:left="1440"/>
        <w:rPr>
          <w:rStyle w:val="bulletlistChar"/>
          <w:snapToGrid w:val="0"/>
          <w:color w:val="000000" w:themeColor="text1"/>
          <w:lang w:eastAsia="en-US"/>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0B7BB6" w:rsidRPr="00485519" w:rsidTr="00B5500E">
        <w:tc>
          <w:tcPr>
            <w:tcW w:w="10070" w:type="dxa"/>
            <w:tcBorders>
              <w:top w:val="single" w:sz="2" w:space="0" w:color="000000"/>
              <w:left w:val="single" w:sz="2" w:space="0" w:color="000000"/>
              <w:bottom w:val="single" w:sz="2" w:space="0" w:color="000000"/>
              <w:right w:val="single" w:sz="2" w:space="0" w:color="000000"/>
            </w:tcBorders>
            <w:vAlign w:val="center"/>
          </w:tcPr>
          <w:p w:rsidR="000B7BB6" w:rsidRPr="00485519" w:rsidRDefault="000B7BB6" w:rsidP="000B7BB6">
            <w:pPr>
              <w:pStyle w:val="HeadingsTitles"/>
              <w:rPr>
                <w:rFonts w:ascii="Arial" w:hAnsi="Arial" w:cs="Arial"/>
                <w:snapToGrid w:val="0"/>
              </w:rPr>
            </w:pPr>
            <w:r w:rsidRPr="00485519">
              <w:rPr>
                <w:rFonts w:ascii="Arial" w:hAnsi="Arial" w:cs="Arial"/>
                <w:snapToGrid w:val="0"/>
              </w:rPr>
              <w:t xml:space="preserve">Actions </w:t>
            </w:r>
          </w:p>
          <w:p w:rsidR="00205781" w:rsidRPr="005131B6" w:rsidRDefault="00205781" w:rsidP="00205781">
            <w:pPr>
              <w:pStyle w:val="GeneralInfo"/>
              <w:numPr>
                <w:ilvl w:val="0"/>
                <w:numId w:val="2"/>
              </w:numPr>
              <w:rPr>
                <w:rFonts w:ascii="Arial" w:hAnsi="Arial" w:cs="Arial"/>
                <w:snapToGrid w:val="0"/>
              </w:rPr>
            </w:pPr>
            <w:r w:rsidRPr="005131B6">
              <w:rPr>
                <w:rFonts w:ascii="Arial" w:hAnsi="Arial" w:cs="Arial"/>
                <w:b/>
                <w:snapToGrid w:val="0"/>
              </w:rPr>
              <w:t>Durwin/Craig</w:t>
            </w:r>
            <w:r w:rsidRPr="005131B6">
              <w:rPr>
                <w:rFonts w:ascii="Arial" w:hAnsi="Arial" w:cs="Arial"/>
                <w:snapToGrid w:val="0"/>
              </w:rPr>
              <w:t xml:space="preserve">: </w:t>
            </w:r>
            <w:r w:rsidRPr="005131B6">
              <w:rPr>
                <w:rFonts w:ascii="Arial" w:hAnsi="Arial" w:cs="Arial"/>
              </w:rPr>
              <w:t xml:space="preserve">confirm if HL7 signed the attachments collaborative cooperative effort.  </w:t>
            </w:r>
          </w:p>
          <w:p w:rsidR="00BF13BE" w:rsidRPr="00485519" w:rsidRDefault="00205781" w:rsidP="00205781">
            <w:pPr>
              <w:pStyle w:val="GeneralInfo"/>
              <w:numPr>
                <w:ilvl w:val="0"/>
                <w:numId w:val="2"/>
              </w:numPr>
              <w:rPr>
                <w:rFonts w:ascii="Arial" w:hAnsi="Arial" w:cs="Arial"/>
                <w:snapToGrid w:val="0"/>
              </w:rPr>
            </w:pPr>
            <w:r w:rsidRPr="005131B6">
              <w:rPr>
                <w:rFonts w:ascii="Arial" w:hAnsi="Arial" w:cs="Arial"/>
                <w:b/>
              </w:rPr>
              <w:t>Durwin/Craig</w:t>
            </w:r>
            <w:r w:rsidRPr="005131B6">
              <w:rPr>
                <w:rFonts w:ascii="Arial" w:hAnsi="Arial" w:cs="Arial"/>
              </w:rPr>
              <w:t>:  Get feedback from CQI (Walter) to find out what their strategy.</w:t>
            </w:r>
          </w:p>
        </w:tc>
      </w:tr>
    </w:tbl>
    <w:p w:rsidR="00C2575C" w:rsidRPr="00485519" w:rsidRDefault="00C2575C">
      <w:pPr>
        <w:widowControl/>
        <w:autoSpaceDN/>
        <w:adjustRightInd/>
        <w:spacing w:after="200" w:line="276" w:lineRule="auto"/>
        <w:rPr>
          <w:rFonts w:ascii="Arial" w:hAnsi="Arial" w:cs="Arial"/>
        </w:rPr>
      </w:pPr>
      <w:r w:rsidRPr="00485519">
        <w:rPr>
          <w:rFonts w:ascii="Arial" w:hAnsi="Arial" w:cs="Arial"/>
        </w:rPr>
        <w:br w:type="page"/>
      </w:r>
    </w:p>
    <w:p w:rsidR="000B7BB6" w:rsidRPr="00485519" w:rsidRDefault="000B7BB6" w:rsidP="000B7BB6">
      <w:pPr>
        <w:rPr>
          <w:rFonts w:ascii="Arial" w:hAnsi="Arial" w:cs="Arial"/>
        </w:rPr>
      </w:pPr>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08"/>
        <w:gridCol w:w="78"/>
      </w:tblGrid>
      <w:tr w:rsidR="00DD0B56" w:rsidRPr="00485519" w:rsidTr="00AB0508">
        <w:tc>
          <w:tcPr>
            <w:tcW w:w="4661" w:type="dxa"/>
            <w:gridSpan w:val="3"/>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rPr>
            </w:pPr>
            <w:r w:rsidRPr="00485519">
              <w:rPr>
                <w:rFonts w:ascii="Arial" w:hAnsi="Arial" w:cs="Arial"/>
                <w:b/>
                <w:bCs/>
              </w:rPr>
              <w:t>HL7 Attachments Working Group Meeting Minutes</w:t>
            </w:r>
          </w:p>
          <w:p w:rsidR="00DD0B56" w:rsidRPr="00485519" w:rsidRDefault="00DD0B56" w:rsidP="00CE74EF">
            <w:pPr>
              <w:rPr>
                <w:rFonts w:ascii="Arial" w:hAnsi="Arial" w:cs="Arial"/>
                <w:b/>
                <w:bCs/>
              </w:rPr>
            </w:pPr>
            <w:r w:rsidRPr="00485519">
              <w:rPr>
                <w:rFonts w:ascii="Arial" w:hAnsi="Arial" w:cs="Arial"/>
                <w:b/>
                <w:bCs/>
              </w:rPr>
              <w:t xml:space="preserve">Location: </w:t>
            </w:r>
            <w:r w:rsidR="00CE74EF">
              <w:rPr>
                <w:rFonts w:ascii="Arial" w:hAnsi="Arial" w:cs="Arial"/>
                <w:b/>
                <w:bCs/>
              </w:rPr>
              <w:t>Orlando, FL</w:t>
            </w:r>
          </w:p>
        </w:tc>
        <w:tc>
          <w:tcPr>
            <w:tcW w:w="5369" w:type="dxa"/>
            <w:gridSpan w:val="4"/>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CE74EF">
            <w:pPr>
              <w:rPr>
                <w:rFonts w:ascii="Arial" w:hAnsi="Arial" w:cs="Arial"/>
                <w:b/>
                <w:bCs/>
              </w:rPr>
            </w:pPr>
            <w:r w:rsidRPr="00485519">
              <w:rPr>
                <w:rFonts w:ascii="Arial" w:hAnsi="Arial" w:cs="Arial"/>
                <w:b/>
                <w:bCs/>
              </w:rPr>
              <w:t xml:space="preserve">Date: </w:t>
            </w:r>
            <w:r w:rsidR="00CE74EF">
              <w:rPr>
                <w:rFonts w:ascii="Arial" w:hAnsi="Arial" w:cs="Arial"/>
                <w:b/>
                <w:bCs/>
              </w:rPr>
              <w:t>January 13, 2016</w:t>
            </w:r>
            <w:r w:rsidRPr="00485519">
              <w:rPr>
                <w:rFonts w:ascii="Arial" w:hAnsi="Arial" w:cs="Arial"/>
                <w:b/>
                <w:bCs/>
              </w:rPr>
              <w:br/>
              <w:t xml:space="preserve">Time: 9:00– </w:t>
            </w:r>
            <w:r w:rsidR="00AB741B" w:rsidRPr="00485519">
              <w:rPr>
                <w:rFonts w:ascii="Arial" w:hAnsi="Arial" w:cs="Arial"/>
                <w:b/>
                <w:bCs/>
              </w:rPr>
              <w:t>5</w:t>
            </w:r>
            <w:r w:rsidRPr="00485519">
              <w:rPr>
                <w:rFonts w:ascii="Arial" w:hAnsi="Arial" w:cs="Arial"/>
                <w:b/>
                <w:bCs/>
              </w:rPr>
              <w:t>:00</w:t>
            </w:r>
          </w:p>
        </w:tc>
      </w:tr>
      <w:tr w:rsidR="00DD0B56" w:rsidRPr="00485519" w:rsidTr="00AB0508">
        <w:trPr>
          <w:trHeight w:val="140"/>
        </w:trPr>
        <w:tc>
          <w:tcPr>
            <w:tcW w:w="1027" w:type="dxa"/>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Facilitator</w:t>
            </w:r>
          </w:p>
        </w:tc>
        <w:tc>
          <w:tcPr>
            <w:tcW w:w="3634"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rPr>
            </w:pPr>
            <w:r w:rsidRPr="00485519">
              <w:rPr>
                <w:rFonts w:ascii="Arial" w:hAnsi="Arial" w:cs="Arial"/>
              </w:rPr>
              <w:t>Durwin Day</w:t>
            </w:r>
          </w:p>
        </w:tc>
        <w:tc>
          <w:tcPr>
            <w:tcW w:w="2183"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310EC5" w:rsidP="00AC784B">
            <w:pPr>
              <w:rPr>
                <w:rFonts w:ascii="Arial" w:hAnsi="Arial" w:cs="Arial"/>
                <w:b/>
                <w:bCs/>
              </w:rPr>
            </w:pPr>
            <w:r w:rsidRPr="00485519">
              <w:rPr>
                <w:rFonts w:ascii="Arial" w:hAnsi="Arial" w:cs="Arial"/>
                <w:b/>
                <w:bCs/>
              </w:rPr>
              <w:t>Note taker(s)</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2E74B8">
            <w:pPr>
              <w:rPr>
                <w:rFonts w:ascii="Arial" w:hAnsi="Arial" w:cs="Arial"/>
              </w:rPr>
            </w:pPr>
            <w:r w:rsidRPr="00485519">
              <w:rPr>
                <w:rFonts w:ascii="Arial" w:hAnsi="Arial" w:cs="Arial"/>
              </w:rPr>
              <w:t>Penny Probst</w:t>
            </w:r>
          </w:p>
        </w:tc>
      </w:tr>
      <w:tr w:rsidR="00DD0B56" w:rsidRPr="00485519" w:rsidTr="000B7BB6">
        <w:trPr>
          <w:trHeight w:val="127"/>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sz w:val="12"/>
                <w:szCs w:val="12"/>
              </w:rPr>
            </w:pPr>
          </w:p>
        </w:tc>
      </w:tr>
      <w:tr w:rsidR="00DD0B56" w:rsidRPr="00485519" w:rsidTr="000B7BB6">
        <w:trPr>
          <w:trHeight w:val="432"/>
        </w:trPr>
        <w:tc>
          <w:tcPr>
            <w:tcW w:w="10030" w:type="dxa"/>
            <w:gridSpan w:val="7"/>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 xml:space="preserve">Quorum Requirements Met: </w:t>
            </w:r>
            <w:r w:rsidRPr="00485519">
              <w:rPr>
                <w:rFonts w:ascii="Arial" w:hAnsi="Arial" w:cs="Arial"/>
              </w:rPr>
              <w:fldChar w:fldCharType="begin"/>
            </w:r>
            <w:r w:rsidRPr="00485519">
              <w:rPr>
                <w:rFonts w:ascii="Arial" w:hAnsi="Arial" w:cs="Arial"/>
              </w:rPr>
              <w:instrText>FORMCHECKBOX</w:instrText>
            </w:r>
            <w:r w:rsidR="000E2DE8">
              <w:rPr>
                <w:rFonts w:ascii="Arial" w:hAnsi="Arial" w:cs="Arial"/>
              </w:rPr>
              <w:fldChar w:fldCharType="separate"/>
            </w:r>
            <w:r w:rsidRPr="00485519">
              <w:rPr>
                <w:rFonts w:ascii="Arial" w:hAnsi="Arial" w:cs="Arial"/>
              </w:rPr>
              <w:fldChar w:fldCharType="end"/>
            </w:r>
            <w:r w:rsidRPr="00485519">
              <w:rPr>
                <w:rFonts w:ascii="Arial" w:hAnsi="Arial" w:cs="Arial"/>
              </w:rPr>
              <w:t xml:space="preserve"> Yes </w:t>
            </w:r>
          </w:p>
        </w:tc>
      </w:tr>
      <w:tr w:rsidR="00DD0B56" w:rsidRPr="00485519" w:rsidTr="000B7BB6">
        <w:trPr>
          <w:cantSplit/>
          <w:trHeight w:val="100"/>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DD0B56" w:rsidRPr="00485519" w:rsidRDefault="00DD0B56" w:rsidP="00AC784B">
            <w:pPr>
              <w:rPr>
                <w:rFonts w:ascii="Arial" w:hAnsi="Arial" w:cs="Arial"/>
                <w:b/>
                <w:bCs/>
                <w:sz w:val="12"/>
                <w:szCs w:val="12"/>
              </w:rPr>
            </w:pPr>
          </w:p>
        </w:tc>
      </w:tr>
      <w:tr w:rsidR="00DD0B56" w:rsidRPr="00485519"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Last Name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B56" w:rsidRPr="00485519" w:rsidRDefault="00DD0B56" w:rsidP="00AC784B">
            <w:pPr>
              <w:rPr>
                <w:rFonts w:ascii="Arial" w:hAnsi="Arial" w:cs="Arial"/>
                <w:b/>
                <w:bCs/>
              </w:rPr>
            </w:pPr>
            <w:r w:rsidRPr="00485519">
              <w:rPr>
                <w:rFonts w:ascii="Arial" w:hAnsi="Arial" w:cs="Arial"/>
                <w:b/>
                <w:bCs/>
              </w:rPr>
              <w:t>Affiliation</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Tony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Benson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BCBSAL</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Burckhardt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WPS</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Bushman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National Government Services</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Patrick</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proofErr w:type="spellStart"/>
            <w:r w:rsidRPr="00E162E9">
              <w:rPr>
                <w:rFonts w:ascii="Arial" w:hAnsi="Arial" w:cs="Arial"/>
                <w:bCs/>
              </w:rPr>
              <w:t>Cannady</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American Dental Association</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proofErr w:type="spellStart"/>
            <w:r w:rsidRPr="00E162E9">
              <w:rPr>
                <w:rFonts w:ascii="Arial" w:hAnsi="Arial" w:cs="Arial"/>
                <w:bCs/>
              </w:rPr>
              <w:t>Darst</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Mayo Clinic</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Day</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HCSC  ***co-chair***</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Dieterle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CMS/ONC Contractor</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Craig</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Gabron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PGBA ***co-chair***</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Christol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Green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Anthem</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Phil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Heinrich</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DHCS</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Robin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Isgett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BCBS of SC</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Lenel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James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BCBSA</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Chris</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Johnson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BCBS of AL</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Jocelyn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Keegan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Navinet</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Matt</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Klischer</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CMS</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Debbi</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Meisner</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Change Healthcare</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Lisa</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Nelson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Life Over Time Solutions/"Janie Appleseed"</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Viet</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Nguyen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Systems Made Simple</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Michael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Nichols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BCBS of SC</w:t>
            </w:r>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proofErr w:type="spellStart"/>
            <w:r w:rsidRPr="00E162E9">
              <w:rPr>
                <w:rFonts w:ascii="Arial" w:hAnsi="Arial" w:cs="Arial"/>
                <w:bCs/>
              </w:rPr>
              <w:t>M'Lynda</w:t>
            </w:r>
            <w:proofErr w:type="spellEnd"/>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Owens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proofErr w:type="spellStart"/>
            <w:r w:rsidRPr="00E162E9">
              <w:rPr>
                <w:rFonts w:ascii="Arial" w:hAnsi="Arial" w:cs="Arial"/>
                <w:bCs/>
              </w:rPr>
              <w:t>Cognosante</w:t>
            </w:r>
            <w:proofErr w:type="spellEnd"/>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Penny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Probst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r w:rsidRPr="00E162E9">
              <w:rPr>
                <w:rFonts w:ascii="Arial" w:hAnsi="Arial" w:cs="Arial"/>
                <w:bCs/>
              </w:rPr>
              <w:t xml:space="preserve">Highmark, </w:t>
            </w:r>
            <w:proofErr w:type="spellStart"/>
            <w:r w:rsidRPr="00E162E9">
              <w:rPr>
                <w:rFonts w:ascii="Arial" w:hAnsi="Arial" w:cs="Arial"/>
                <w:bCs/>
              </w:rPr>
              <w:t>Inc</w:t>
            </w:r>
            <w:proofErr w:type="spellEnd"/>
          </w:p>
        </w:tc>
      </w:tr>
      <w:tr w:rsidR="00E162E9"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r w:rsidRPr="00E162E9">
              <w:rPr>
                <w:rFonts w:ascii="Arial" w:hAnsi="Arial" w:cs="Arial"/>
                <w:bCs/>
              </w:rPr>
              <w:t>Brian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E9" w:rsidRPr="00E162E9" w:rsidRDefault="00E162E9" w:rsidP="00E162E9">
            <w:pPr>
              <w:rPr>
                <w:rFonts w:ascii="Arial" w:hAnsi="Arial" w:cs="Arial"/>
                <w:bCs/>
              </w:rPr>
            </w:pPr>
            <w:proofErr w:type="spellStart"/>
            <w:r w:rsidRPr="00E162E9">
              <w:rPr>
                <w:rFonts w:ascii="Arial" w:hAnsi="Arial" w:cs="Arial"/>
                <w:bCs/>
              </w:rPr>
              <w:t>Scheller</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62E9" w:rsidRPr="00E162E9" w:rsidRDefault="00E162E9" w:rsidP="00E162E9">
            <w:pPr>
              <w:rPr>
                <w:rFonts w:ascii="Arial" w:hAnsi="Arial" w:cs="Arial"/>
                <w:bCs/>
              </w:rPr>
            </w:pPr>
            <w:proofErr w:type="spellStart"/>
            <w:r w:rsidRPr="00E162E9">
              <w:rPr>
                <w:rFonts w:ascii="Arial" w:hAnsi="Arial" w:cs="Arial"/>
                <w:bCs/>
              </w:rPr>
              <w:t>Healthwise</w:t>
            </w:r>
            <w:proofErr w:type="spellEnd"/>
          </w:p>
        </w:tc>
      </w:tr>
    </w:tbl>
    <w:p w:rsidR="00E162E9" w:rsidRDefault="00E162E9" w:rsidP="000B7BB6">
      <w:pPr>
        <w:pStyle w:val="BodyText"/>
        <w:spacing w:after="0"/>
        <w:rPr>
          <w:rFonts w:ascii="Arial" w:hAnsi="Arial" w:cs="Arial"/>
          <w:b/>
          <w:bCs/>
          <w:snapToGrid w:val="0"/>
        </w:rPr>
      </w:pPr>
    </w:p>
    <w:p w:rsidR="000B7BB6" w:rsidRPr="00485519" w:rsidRDefault="000B7BB6" w:rsidP="000B7BB6">
      <w:pPr>
        <w:pStyle w:val="BodyText"/>
        <w:spacing w:after="0"/>
        <w:rPr>
          <w:rFonts w:ascii="Arial" w:hAnsi="Arial" w:cs="Arial"/>
          <w:b/>
          <w:bCs/>
          <w:snapToGrid w:val="0"/>
        </w:rPr>
      </w:pPr>
      <w:r w:rsidRPr="00485519">
        <w:rPr>
          <w:rFonts w:ascii="Arial" w:hAnsi="Arial" w:cs="Arial"/>
          <w:b/>
          <w:bCs/>
          <w:snapToGrid w:val="0"/>
        </w:rPr>
        <w:t>Agenda Topics</w:t>
      </w:r>
    </w:p>
    <w:p w:rsidR="00637E8A" w:rsidRDefault="00BF4AFF" w:rsidP="00BF4AFF">
      <w:pPr>
        <w:pStyle w:val="ListParagraph"/>
        <w:numPr>
          <w:ilvl w:val="0"/>
          <w:numId w:val="4"/>
        </w:numPr>
        <w:rPr>
          <w:rFonts w:ascii="Arial" w:hAnsi="Arial" w:cs="Arial"/>
          <w:snapToGrid w:val="0"/>
          <w:color w:val="000000" w:themeColor="text1"/>
          <w:lang w:eastAsia="ja-JP"/>
        </w:rPr>
      </w:pPr>
      <w:r w:rsidRPr="00BF4AFF">
        <w:rPr>
          <w:rFonts w:ascii="Arial" w:hAnsi="Arial" w:cs="Arial"/>
          <w:snapToGrid w:val="0"/>
          <w:color w:val="000000" w:themeColor="text1"/>
          <w:lang w:eastAsia="ja-JP"/>
        </w:rPr>
        <w:t>Attachments Supplemental Guide Update Review</w:t>
      </w:r>
      <w:r>
        <w:rPr>
          <w:rFonts w:ascii="Arial" w:hAnsi="Arial" w:cs="Arial"/>
          <w:snapToGrid w:val="0"/>
          <w:color w:val="000000" w:themeColor="text1"/>
          <w:lang w:eastAsia="ja-JP"/>
        </w:rPr>
        <w:t xml:space="preserve"> (cont'd)</w:t>
      </w:r>
    </w:p>
    <w:p w:rsidR="00BF4AFF" w:rsidRPr="00485519" w:rsidRDefault="00BF4AFF" w:rsidP="00BF4AFF">
      <w:pPr>
        <w:pStyle w:val="ListParagraph"/>
        <w:numPr>
          <w:ilvl w:val="0"/>
          <w:numId w:val="4"/>
        </w:numPr>
        <w:rPr>
          <w:rFonts w:ascii="Arial" w:hAnsi="Arial" w:cs="Arial"/>
          <w:snapToGrid w:val="0"/>
          <w:color w:val="000000" w:themeColor="text1"/>
          <w:lang w:eastAsia="ja-JP"/>
        </w:rPr>
      </w:pPr>
      <w:r>
        <w:rPr>
          <w:rFonts w:ascii="Arial" w:hAnsi="Arial" w:cs="Arial"/>
          <w:snapToGrid w:val="0"/>
          <w:color w:val="000000" w:themeColor="text1"/>
          <w:lang w:eastAsia="ja-JP"/>
        </w:rPr>
        <w:t>Care Plan Proof of Concept (</w:t>
      </w:r>
      <w:proofErr w:type="spellStart"/>
      <w:r>
        <w:rPr>
          <w:rFonts w:ascii="Arial" w:hAnsi="Arial" w:cs="Arial"/>
          <w:snapToGrid w:val="0"/>
          <w:color w:val="000000" w:themeColor="text1"/>
          <w:lang w:eastAsia="ja-JP"/>
        </w:rPr>
        <w:t>PoC</w:t>
      </w:r>
      <w:proofErr w:type="spellEnd"/>
      <w:r>
        <w:rPr>
          <w:rFonts w:ascii="Arial" w:hAnsi="Arial" w:cs="Arial"/>
          <w:snapToGrid w:val="0"/>
          <w:color w:val="000000" w:themeColor="text1"/>
          <w:lang w:eastAsia="ja-JP"/>
        </w:rPr>
        <w:t>)</w:t>
      </w:r>
    </w:p>
    <w:p w:rsidR="009E61B7" w:rsidRDefault="00BF4AFF" w:rsidP="00F51A10">
      <w:pPr>
        <w:pStyle w:val="ListParagraph"/>
        <w:numPr>
          <w:ilvl w:val="0"/>
          <w:numId w:val="4"/>
        </w:numPr>
        <w:rPr>
          <w:rFonts w:ascii="Arial" w:hAnsi="Arial" w:cs="Arial"/>
          <w:snapToGrid w:val="0"/>
          <w:color w:val="000000" w:themeColor="text1"/>
          <w:lang w:eastAsia="ja-JP"/>
        </w:rPr>
      </w:pPr>
      <w:r>
        <w:rPr>
          <w:rFonts w:ascii="Arial" w:hAnsi="Arial" w:cs="Arial"/>
          <w:snapToGrid w:val="0"/>
          <w:color w:val="000000" w:themeColor="text1"/>
          <w:lang w:eastAsia="ja-JP"/>
        </w:rPr>
        <w:t>May Working Group Meeting</w:t>
      </w:r>
      <w:r w:rsidR="00AA4089">
        <w:rPr>
          <w:rFonts w:ascii="Arial" w:hAnsi="Arial" w:cs="Arial"/>
          <w:snapToGrid w:val="0"/>
          <w:color w:val="000000" w:themeColor="text1"/>
          <w:lang w:eastAsia="ja-JP"/>
        </w:rPr>
        <w:t xml:space="preserve"> in Montreal</w:t>
      </w:r>
    </w:p>
    <w:p w:rsidR="00893388" w:rsidRPr="00485519" w:rsidRDefault="00893388" w:rsidP="00893388">
      <w:pPr>
        <w:pStyle w:val="ListParagraph"/>
        <w:numPr>
          <w:ilvl w:val="0"/>
          <w:numId w:val="4"/>
        </w:numPr>
        <w:rPr>
          <w:rFonts w:ascii="Arial" w:hAnsi="Arial" w:cs="Arial"/>
          <w:snapToGrid w:val="0"/>
          <w:color w:val="000000" w:themeColor="text1"/>
          <w:lang w:eastAsia="ja-JP"/>
        </w:rPr>
      </w:pPr>
      <w:r>
        <w:rPr>
          <w:rFonts w:ascii="Arial" w:hAnsi="Arial" w:cs="Arial"/>
          <w:snapToGrid w:val="0"/>
          <w:color w:val="000000" w:themeColor="text1"/>
          <w:lang w:eastAsia="ja-JP"/>
        </w:rPr>
        <w:t>Future Direction of the Work Group</w:t>
      </w:r>
    </w:p>
    <w:p w:rsidR="00893388" w:rsidRPr="00485519" w:rsidRDefault="00893388" w:rsidP="00F51A10">
      <w:pPr>
        <w:pStyle w:val="ListParagraph"/>
        <w:numPr>
          <w:ilvl w:val="0"/>
          <w:numId w:val="4"/>
        </w:numPr>
        <w:rPr>
          <w:rFonts w:ascii="Arial" w:hAnsi="Arial" w:cs="Arial"/>
          <w:snapToGrid w:val="0"/>
          <w:color w:val="000000" w:themeColor="text1"/>
          <w:lang w:eastAsia="ja-JP"/>
        </w:rPr>
      </w:pPr>
    </w:p>
    <w:p w:rsidR="00637E8A" w:rsidRPr="00485519" w:rsidRDefault="00637E8A" w:rsidP="00641A85">
      <w:pPr>
        <w:pStyle w:val="HeadingsTitles"/>
        <w:rPr>
          <w:rFonts w:ascii="Arial" w:hAnsi="Arial" w:cs="Arial"/>
          <w:snapToGrid w:val="0"/>
        </w:rPr>
      </w:pPr>
    </w:p>
    <w:p w:rsidR="00473986" w:rsidRPr="00485519" w:rsidRDefault="000B7BB6" w:rsidP="00473986">
      <w:pPr>
        <w:pStyle w:val="HeadingsTitles"/>
        <w:rPr>
          <w:rFonts w:ascii="Arial" w:hAnsi="Arial" w:cs="Arial"/>
          <w:b w:val="0"/>
          <w:snapToGrid w:val="0"/>
        </w:rPr>
      </w:pPr>
      <w:r w:rsidRPr="00485519">
        <w:rPr>
          <w:rFonts w:ascii="Arial" w:hAnsi="Arial" w:cs="Arial"/>
          <w:snapToGrid w:val="0"/>
        </w:rPr>
        <w:t>Supporting Documents</w:t>
      </w:r>
      <w:r w:rsidR="00473986" w:rsidRPr="00485519">
        <w:rPr>
          <w:rFonts w:ascii="Arial" w:hAnsi="Arial" w:cs="Arial"/>
          <w:snapToGrid w:val="0"/>
        </w:rPr>
        <w:t xml:space="preserve">: </w:t>
      </w:r>
    </w:p>
    <w:p w:rsidR="00641A85" w:rsidRPr="00485519" w:rsidRDefault="00A56F95" w:rsidP="000B75F4">
      <w:pPr>
        <w:pStyle w:val="HeadingsTitles"/>
        <w:rPr>
          <w:rFonts w:ascii="Arial" w:hAnsi="Arial" w:cs="Arial"/>
          <w:b w:val="0"/>
          <w:snapToGrid w:val="0"/>
          <w:lang w:eastAsia="ja-JP"/>
        </w:rPr>
      </w:pPr>
      <w:r w:rsidRPr="00485519">
        <w:rPr>
          <w:rFonts w:ascii="Arial" w:hAnsi="Arial" w:cs="Arial"/>
          <w:snapToGrid w:val="0"/>
          <w:lang w:eastAsia="ja-JP"/>
        </w:rPr>
        <w:tab/>
      </w:r>
      <w:r w:rsidR="00AA4089">
        <w:rPr>
          <w:rFonts w:ascii="Arial" w:hAnsi="Arial" w:cs="Arial"/>
          <w:snapToGrid w:val="0"/>
          <w:lang w:eastAsia="ja-JP"/>
        </w:rPr>
        <w:object w:dxaOrig="1551" w:dyaOrig="1004">
          <v:shape id="_x0000_i1026" type="#_x0000_t75" style="width:77.45pt;height:50.25pt" o:ole="">
            <v:imagedata r:id="rId12" o:title=""/>
          </v:shape>
          <o:OLEObject Type="Embed" ProgID="AcroExch.Document.11" ShapeID="_x0000_i1026" DrawAspect="Icon" ObjectID="_1515213289" r:id="rId13"/>
        </w:object>
      </w:r>
    </w:p>
    <w:p w:rsidR="000B7BB6" w:rsidRPr="00485519" w:rsidRDefault="000B7BB6" w:rsidP="000B7BB6">
      <w:pPr>
        <w:rPr>
          <w:rFonts w:ascii="Arial" w:hAnsi="Arial" w:cs="Arial"/>
          <w:b/>
          <w:snapToGrid w:val="0"/>
        </w:rPr>
      </w:pPr>
    </w:p>
    <w:p w:rsidR="000B7BB6" w:rsidRPr="00485519" w:rsidRDefault="000B7BB6" w:rsidP="000B7BB6">
      <w:pPr>
        <w:pStyle w:val="HeadingsTitles"/>
        <w:rPr>
          <w:rFonts w:ascii="Arial" w:hAnsi="Arial" w:cs="Arial"/>
          <w:snapToGrid w:val="0"/>
          <w:color w:val="000000" w:themeColor="text1"/>
        </w:rPr>
      </w:pPr>
      <w:r w:rsidRPr="00485519">
        <w:rPr>
          <w:rFonts w:ascii="Arial" w:hAnsi="Arial" w:cs="Arial"/>
          <w:snapToGrid w:val="0"/>
          <w:color w:val="000000" w:themeColor="text1"/>
        </w:rPr>
        <w:t>Minutes/Conclusions Reached:</w:t>
      </w:r>
    </w:p>
    <w:p w:rsidR="00F03455" w:rsidRPr="00485519" w:rsidRDefault="00BF4AFF" w:rsidP="00383640">
      <w:pPr>
        <w:pStyle w:val="ListParagraph"/>
        <w:numPr>
          <w:ilvl w:val="0"/>
          <w:numId w:val="6"/>
        </w:numPr>
        <w:rPr>
          <w:rFonts w:ascii="Arial" w:hAnsi="Arial" w:cs="Arial"/>
          <w:snapToGrid w:val="0"/>
          <w:color w:val="000000" w:themeColor="text1"/>
          <w:lang w:eastAsia="ja-JP"/>
        </w:rPr>
      </w:pPr>
      <w:r w:rsidRPr="00BF4AFF">
        <w:rPr>
          <w:rFonts w:ascii="Arial" w:hAnsi="Arial" w:cs="Arial"/>
          <w:snapToGrid w:val="0"/>
          <w:color w:val="000000" w:themeColor="text1"/>
          <w:lang w:eastAsia="ja-JP"/>
        </w:rPr>
        <w:t>Attachments Supplemental Guide Update Review</w:t>
      </w:r>
      <w:r>
        <w:rPr>
          <w:rFonts w:ascii="Arial" w:hAnsi="Arial" w:cs="Arial"/>
          <w:snapToGrid w:val="0"/>
          <w:color w:val="000000" w:themeColor="text1"/>
          <w:lang w:eastAsia="ja-JP"/>
        </w:rPr>
        <w:t xml:space="preserve"> (cont'd)</w:t>
      </w:r>
      <w:r w:rsidR="00A407BE" w:rsidRPr="00485519">
        <w:rPr>
          <w:rFonts w:ascii="Arial" w:hAnsi="Arial" w:cs="Arial"/>
          <w:snapToGrid w:val="0"/>
          <w:color w:val="000000" w:themeColor="text1"/>
          <w:lang w:eastAsia="ja-JP"/>
        </w:rPr>
        <w:t xml:space="preserve"> </w:t>
      </w:r>
    </w:p>
    <w:p w:rsidR="00040234" w:rsidRDefault="00040234"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Section 4 (continued)</w:t>
      </w:r>
    </w:p>
    <w:p w:rsidR="00040234" w:rsidRDefault="00040234" w:rsidP="00040234">
      <w:pPr>
        <w:pStyle w:val="ListParagraph"/>
        <w:numPr>
          <w:ilvl w:val="1"/>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Major changes were made to this section</w:t>
      </w:r>
    </w:p>
    <w:p w:rsidR="00040234" w:rsidRDefault="00040234"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Section 6</w:t>
      </w:r>
    </w:p>
    <w:p w:rsidR="00040234" w:rsidRDefault="00040234" w:rsidP="00040234">
      <w:pPr>
        <w:pStyle w:val="ListParagraph"/>
        <w:numPr>
          <w:ilvl w:val="1"/>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There was a lengthy discussion about the referral and prior authorization process. The group needs a better understanding before this section can be complete.</w:t>
      </w:r>
    </w:p>
    <w:p w:rsidR="00B87C2A" w:rsidRDefault="00040234"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Debbi will make all changes agreed to and send the update to Durwin and Craig to post so the group </w:t>
      </w:r>
      <w:r>
        <w:rPr>
          <w:rFonts w:ascii="Arial" w:hAnsi="Arial" w:cs="Arial"/>
          <w:snapToGrid w:val="0"/>
          <w:color w:val="000000" w:themeColor="text1"/>
          <w:lang w:eastAsia="ja-JP"/>
        </w:rPr>
        <w:lastRenderedPageBreak/>
        <w:t>can review.</w:t>
      </w:r>
    </w:p>
    <w:p w:rsidR="00040234" w:rsidRPr="00B87C2A" w:rsidRDefault="00040234" w:rsidP="00040234">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There was discussion about the conformance statements for the STU version. It was</w:t>
      </w:r>
      <w:r w:rsidRPr="00040234">
        <w:rPr>
          <w:rFonts w:ascii="Arial" w:hAnsi="Arial" w:cs="Arial"/>
          <w:snapToGrid w:val="0"/>
          <w:color w:val="000000" w:themeColor="text1"/>
          <w:lang w:eastAsia="ja-JP"/>
        </w:rPr>
        <w:t xml:space="preserve"> noted that use of SHALL, etc makes it a conformance statement.  It doesn't need to have the actual statement</w:t>
      </w:r>
      <w:r>
        <w:rPr>
          <w:rFonts w:ascii="Arial" w:hAnsi="Arial" w:cs="Arial"/>
          <w:snapToGrid w:val="0"/>
          <w:color w:val="000000" w:themeColor="text1"/>
          <w:lang w:eastAsia="ja-JP"/>
        </w:rPr>
        <w:t xml:space="preserve"> format</w:t>
      </w:r>
      <w:r w:rsidRPr="00040234">
        <w:rPr>
          <w:rFonts w:ascii="Arial" w:hAnsi="Arial" w:cs="Arial"/>
          <w:snapToGrid w:val="0"/>
          <w:color w:val="000000" w:themeColor="text1"/>
          <w:lang w:eastAsia="ja-JP"/>
        </w:rPr>
        <w:t>.  The formatted conformance statements against CDA will be added to a separate section and can be testable.</w:t>
      </w:r>
    </w:p>
    <w:p w:rsidR="00A407BE" w:rsidRDefault="00BF4AFF" w:rsidP="00383640">
      <w:pPr>
        <w:pStyle w:val="ListParagraph"/>
        <w:numPr>
          <w:ilvl w:val="0"/>
          <w:numId w:val="6"/>
        </w:numPr>
        <w:rPr>
          <w:rFonts w:ascii="Arial" w:hAnsi="Arial" w:cs="Arial"/>
          <w:snapToGrid w:val="0"/>
          <w:color w:val="000000" w:themeColor="text1"/>
          <w:lang w:eastAsia="ja-JP"/>
        </w:rPr>
      </w:pPr>
      <w:r>
        <w:rPr>
          <w:rFonts w:ascii="Arial" w:hAnsi="Arial" w:cs="Arial"/>
          <w:snapToGrid w:val="0"/>
          <w:color w:val="000000" w:themeColor="text1"/>
          <w:lang w:eastAsia="ja-JP"/>
        </w:rPr>
        <w:t>Care Plan Proof of Concept (</w:t>
      </w:r>
      <w:proofErr w:type="spellStart"/>
      <w:r>
        <w:rPr>
          <w:rFonts w:ascii="Arial" w:hAnsi="Arial" w:cs="Arial"/>
          <w:snapToGrid w:val="0"/>
          <w:color w:val="000000" w:themeColor="text1"/>
          <w:lang w:eastAsia="ja-JP"/>
        </w:rPr>
        <w:t>PoC</w:t>
      </w:r>
      <w:proofErr w:type="spellEnd"/>
      <w:r>
        <w:rPr>
          <w:rFonts w:ascii="Arial" w:hAnsi="Arial" w:cs="Arial"/>
          <w:snapToGrid w:val="0"/>
          <w:color w:val="000000" w:themeColor="text1"/>
          <w:lang w:eastAsia="ja-JP"/>
        </w:rPr>
        <w:t>) - (</w:t>
      </w:r>
      <w:proofErr w:type="spellStart"/>
      <w:r>
        <w:rPr>
          <w:rFonts w:ascii="Arial" w:hAnsi="Arial" w:cs="Arial"/>
          <w:snapToGrid w:val="0"/>
          <w:color w:val="000000" w:themeColor="text1"/>
          <w:lang w:eastAsia="ja-JP"/>
        </w:rPr>
        <w:t>Lenel</w:t>
      </w:r>
      <w:proofErr w:type="spellEnd"/>
      <w:r>
        <w:rPr>
          <w:rFonts w:ascii="Arial" w:hAnsi="Arial" w:cs="Arial"/>
          <w:snapToGrid w:val="0"/>
          <w:color w:val="000000" w:themeColor="text1"/>
          <w:lang w:eastAsia="ja-JP"/>
        </w:rPr>
        <w:t xml:space="preserve"> and Lisa)</w:t>
      </w:r>
    </w:p>
    <w:p w:rsidR="00BF4AFF" w:rsidRDefault="00BF4AFF"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Lenel </w:t>
      </w:r>
      <w:r w:rsidR="00040234">
        <w:rPr>
          <w:rFonts w:ascii="Arial" w:hAnsi="Arial" w:cs="Arial"/>
          <w:snapToGrid w:val="0"/>
          <w:color w:val="000000" w:themeColor="text1"/>
          <w:lang w:eastAsia="ja-JP"/>
        </w:rPr>
        <w:t>provided an overview of</w:t>
      </w:r>
      <w:r>
        <w:rPr>
          <w:rFonts w:ascii="Arial" w:hAnsi="Arial" w:cs="Arial"/>
          <w:snapToGrid w:val="0"/>
          <w:color w:val="000000" w:themeColor="text1"/>
          <w:lang w:eastAsia="ja-JP"/>
        </w:rPr>
        <w:t xml:space="preserve"> the </w:t>
      </w:r>
      <w:proofErr w:type="spellStart"/>
      <w:r>
        <w:rPr>
          <w:rFonts w:ascii="Arial" w:hAnsi="Arial" w:cs="Arial"/>
          <w:snapToGrid w:val="0"/>
          <w:color w:val="000000" w:themeColor="text1"/>
          <w:lang w:eastAsia="ja-JP"/>
        </w:rPr>
        <w:t>PoC</w:t>
      </w:r>
      <w:proofErr w:type="spellEnd"/>
      <w:r>
        <w:rPr>
          <w:rFonts w:ascii="Arial" w:hAnsi="Arial" w:cs="Arial"/>
          <w:snapToGrid w:val="0"/>
          <w:color w:val="000000" w:themeColor="text1"/>
          <w:lang w:eastAsia="ja-JP"/>
        </w:rPr>
        <w:t xml:space="preserve"> (see presentation above)</w:t>
      </w:r>
    </w:p>
    <w:p w:rsidR="00040234" w:rsidRDefault="00040234"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Lisa provided the technical approach and explained that the focus was on human readable, not machine to machine</w:t>
      </w:r>
    </w:p>
    <w:p w:rsidR="00040234" w:rsidRDefault="00040234"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The project is still in progress</w:t>
      </w:r>
    </w:p>
    <w:p w:rsidR="00BF4AFF" w:rsidRDefault="00BF4AFF"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Project documents are posted on the Patient Care wiki</w:t>
      </w:r>
    </w:p>
    <w:p w:rsidR="00BF4AFF" w:rsidRDefault="00040234"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There was a discussion after the presentation about how regulation would impact this, as standards cannot easily be changed after they've been mandated by regulation. Changes have to be considered carefully.  A minimally disruptive STU maintenance process is needed.  Version changes should only occur when substantive changes are made. </w:t>
      </w:r>
    </w:p>
    <w:p w:rsidR="00040234" w:rsidRDefault="00040234" w:rsidP="00BF4AFF">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It was noted that there are challenges with the administrative and clinical standards working together</w:t>
      </w:r>
    </w:p>
    <w:p w:rsidR="00BF4AFF" w:rsidRDefault="00BF4AFF" w:rsidP="00383640">
      <w:pPr>
        <w:pStyle w:val="ListParagraph"/>
        <w:numPr>
          <w:ilvl w:val="0"/>
          <w:numId w:val="6"/>
        </w:numPr>
        <w:rPr>
          <w:rFonts w:ascii="Arial" w:hAnsi="Arial" w:cs="Arial"/>
          <w:snapToGrid w:val="0"/>
          <w:color w:val="000000" w:themeColor="text1"/>
          <w:lang w:eastAsia="ja-JP"/>
        </w:rPr>
      </w:pPr>
      <w:r>
        <w:rPr>
          <w:rFonts w:ascii="Arial" w:hAnsi="Arial" w:cs="Arial"/>
          <w:snapToGrid w:val="0"/>
          <w:color w:val="000000" w:themeColor="text1"/>
          <w:lang w:eastAsia="ja-JP"/>
        </w:rPr>
        <w:t>May Working Group Meeting</w:t>
      </w:r>
    </w:p>
    <w:p w:rsidR="00893388" w:rsidRDefault="00893388" w:rsidP="00893388">
      <w:pPr>
        <w:pStyle w:val="ListParagraph"/>
        <w:numPr>
          <w:ilvl w:val="0"/>
          <w:numId w:val="3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A straw poll was taken to determine how </w:t>
      </w:r>
      <w:proofErr w:type="gramStart"/>
      <w:r>
        <w:rPr>
          <w:rFonts w:ascii="Arial" w:hAnsi="Arial" w:cs="Arial"/>
          <w:snapToGrid w:val="0"/>
          <w:color w:val="000000" w:themeColor="text1"/>
          <w:lang w:eastAsia="ja-JP"/>
        </w:rPr>
        <w:t>many work</w:t>
      </w:r>
      <w:proofErr w:type="gramEnd"/>
      <w:r>
        <w:rPr>
          <w:rFonts w:ascii="Arial" w:hAnsi="Arial" w:cs="Arial"/>
          <w:snapToGrid w:val="0"/>
          <w:color w:val="000000" w:themeColor="text1"/>
          <w:lang w:eastAsia="ja-JP"/>
        </w:rPr>
        <w:t xml:space="preserve"> group members are able to go to Montreal.  The majority of the group is able to go.</w:t>
      </w:r>
    </w:p>
    <w:p w:rsidR="00893388" w:rsidRDefault="00893388" w:rsidP="00893388">
      <w:pPr>
        <w:pStyle w:val="ListParagraph"/>
        <w:numPr>
          <w:ilvl w:val="0"/>
          <w:numId w:val="3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HL7 has a letter of business justification that can be sent to an organization's decision maker, if needed.  The request should be sent to Karen </w:t>
      </w:r>
      <w:r w:rsidRPr="00AA4089">
        <w:rPr>
          <w:rFonts w:ascii="Arial" w:hAnsi="Arial" w:cs="Arial"/>
          <w:snapToGrid w:val="0"/>
          <w:color w:val="000000" w:themeColor="text1"/>
          <w:lang w:eastAsia="ja-JP"/>
        </w:rPr>
        <w:t>Van Hentenryck</w:t>
      </w:r>
      <w:r>
        <w:rPr>
          <w:rFonts w:ascii="Arial" w:hAnsi="Arial" w:cs="Arial"/>
          <w:snapToGrid w:val="0"/>
          <w:color w:val="000000" w:themeColor="text1"/>
          <w:lang w:eastAsia="ja-JP"/>
        </w:rPr>
        <w:t xml:space="preserve"> (</w:t>
      </w:r>
      <w:hyperlink r:id="rId14" w:history="1">
        <w:r w:rsidRPr="00391FF2">
          <w:rPr>
            <w:rStyle w:val="Hyperlink"/>
            <w:rFonts w:ascii="Arial" w:hAnsi="Arial" w:cs="Arial"/>
            <w:snapToGrid w:val="0"/>
            <w:lang w:eastAsia="ja-JP"/>
          </w:rPr>
          <w:t>karenvan@hl7.org</w:t>
        </w:r>
      </w:hyperlink>
      <w:r>
        <w:rPr>
          <w:rFonts w:ascii="Arial" w:hAnsi="Arial" w:cs="Arial"/>
          <w:snapToGrid w:val="0"/>
          <w:color w:val="000000" w:themeColor="text1"/>
          <w:lang w:eastAsia="ja-JP"/>
        </w:rPr>
        <w:t>) or Lillian Bigham (</w:t>
      </w:r>
      <w:hyperlink r:id="rId15" w:history="1">
        <w:r w:rsidRPr="00391FF2">
          <w:rPr>
            <w:rStyle w:val="Hyperlink"/>
            <w:rFonts w:ascii="Arial" w:hAnsi="Arial" w:cs="Arial"/>
            <w:snapToGrid w:val="0"/>
            <w:lang w:eastAsia="ja-JP"/>
          </w:rPr>
          <w:t>lbigham@hl7.org</w:t>
        </w:r>
      </w:hyperlink>
      <w:r>
        <w:rPr>
          <w:rFonts w:ascii="Arial" w:hAnsi="Arial" w:cs="Arial"/>
          <w:snapToGrid w:val="0"/>
          <w:color w:val="000000" w:themeColor="text1"/>
          <w:lang w:eastAsia="ja-JP"/>
        </w:rPr>
        <w:t xml:space="preserve">) </w:t>
      </w:r>
    </w:p>
    <w:p w:rsidR="00893388" w:rsidRPr="00485519" w:rsidRDefault="00893388" w:rsidP="00383640">
      <w:pPr>
        <w:pStyle w:val="ListParagraph"/>
        <w:numPr>
          <w:ilvl w:val="0"/>
          <w:numId w:val="6"/>
        </w:numPr>
        <w:rPr>
          <w:rFonts w:ascii="Arial" w:hAnsi="Arial" w:cs="Arial"/>
          <w:snapToGrid w:val="0"/>
          <w:color w:val="000000" w:themeColor="text1"/>
          <w:lang w:eastAsia="ja-JP"/>
        </w:rPr>
      </w:pPr>
      <w:r>
        <w:rPr>
          <w:rFonts w:ascii="Arial" w:hAnsi="Arial" w:cs="Arial"/>
          <w:snapToGrid w:val="0"/>
          <w:color w:val="000000" w:themeColor="text1"/>
          <w:lang w:eastAsia="ja-JP"/>
        </w:rPr>
        <w:t>Future Direction of the Work Group</w:t>
      </w:r>
    </w:p>
    <w:p w:rsidR="00893388" w:rsidRDefault="00BF4AFF" w:rsidP="00893388">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 </w:t>
      </w:r>
      <w:r w:rsidR="00893388">
        <w:rPr>
          <w:rFonts w:ascii="Arial" w:hAnsi="Arial" w:cs="Arial"/>
          <w:snapToGrid w:val="0"/>
          <w:color w:val="000000" w:themeColor="text1"/>
          <w:lang w:eastAsia="ja-JP"/>
        </w:rPr>
        <w:t>EOB on FHIR will be the next focus.  The PSS will have to be updated as it is currently written for CDA</w:t>
      </w:r>
    </w:p>
    <w:p w:rsidR="00893388" w:rsidRPr="00893388" w:rsidRDefault="00893388" w:rsidP="00893388">
      <w:pPr>
        <w:pStyle w:val="ListParagraph"/>
        <w:widowControl/>
        <w:numPr>
          <w:ilvl w:val="1"/>
          <w:numId w:val="11"/>
        </w:numPr>
        <w:autoSpaceDN/>
        <w:adjustRightInd/>
        <w:spacing w:line="276" w:lineRule="auto"/>
        <w:rPr>
          <w:rFonts w:ascii="Arial" w:hAnsi="Arial" w:cs="Arial"/>
        </w:rPr>
      </w:pPr>
      <w:r w:rsidRPr="00893388">
        <w:rPr>
          <w:rFonts w:ascii="Arial" w:hAnsi="Arial" w:cs="Arial"/>
        </w:rPr>
        <w:t xml:space="preserve">Lenel made a motion </w:t>
      </w:r>
      <w:r>
        <w:rPr>
          <w:rFonts w:ascii="Arial" w:hAnsi="Arial" w:cs="Arial"/>
        </w:rPr>
        <w:t xml:space="preserve">to </w:t>
      </w:r>
      <w:r w:rsidRPr="00893388">
        <w:rPr>
          <w:rFonts w:ascii="Arial" w:hAnsi="Arial" w:cs="Arial"/>
        </w:rPr>
        <w:t xml:space="preserve">update the PSS to EOB on FHIR with </w:t>
      </w:r>
      <w:r>
        <w:rPr>
          <w:rFonts w:ascii="Arial" w:hAnsi="Arial" w:cs="Arial"/>
        </w:rPr>
        <w:t xml:space="preserve">Financial Management and the appropriate FHIR work group as a </w:t>
      </w:r>
      <w:r w:rsidRPr="00893388">
        <w:rPr>
          <w:rFonts w:ascii="Arial" w:hAnsi="Arial" w:cs="Arial"/>
        </w:rPr>
        <w:t>co-sponsor</w:t>
      </w:r>
      <w:r>
        <w:rPr>
          <w:rFonts w:ascii="Arial" w:hAnsi="Arial" w:cs="Arial"/>
        </w:rPr>
        <w:t>s</w:t>
      </w:r>
      <w:r w:rsidRPr="00893388">
        <w:rPr>
          <w:rFonts w:ascii="Arial" w:hAnsi="Arial" w:cs="Arial"/>
        </w:rPr>
        <w:t xml:space="preserve"> then send through approval process</w:t>
      </w:r>
    </w:p>
    <w:p w:rsidR="00893388" w:rsidRPr="00893388" w:rsidRDefault="00893388" w:rsidP="00893388">
      <w:pPr>
        <w:pStyle w:val="ListParagraph"/>
        <w:widowControl/>
        <w:numPr>
          <w:ilvl w:val="1"/>
          <w:numId w:val="11"/>
        </w:numPr>
        <w:autoSpaceDN/>
        <w:adjustRightInd/>
        <w:spacing w:line="276" w:lineRule="auto"/>
        <w:rPr>
          <w:rFonts w:ascii="Arial" w:hAnsi="Arial" w:cs="Arial"/>
        </w:rPr>
      </w:pPr>
      <w:r w:rsidRPr="00893388">
        <w:rPr>
          <w:rFonts w:ascii="Arial" w:hAnsi="Arial" w:cs="Arial"/>
        </w:rPr>
        <w:t>Laurie second</w:t>
      </w:r>
    </w:p>
    <w:p w:rsidR="00051DB1" w:rsidRPr="00051DB1" w:rsidRDefault="00893388" w:rsidP="00893388">
      <w:pPr>
        <w:pStyle w:val="ListParagraph"/>
        <w:numPr>
          <w:ilvl w:val="1"/>
          <w:numId w:val="11"/>
        </w:numPr>
        <w:rPr>
          <w:rFonts w:ascii="Arial" w:hAnsi="Arial" w:cs="Arial"/>
          <w:snapToGrid w:val="0"/>
          <w:color w:val="000000" w:themeColor="text1"/>
          <w:lang w:eastAsia="ja-JP"/>
        </w:rPr>
      </w:pPr>
      <w:r w:rsidRPr="00893388">
        <w:rPr>
          <w:rFonts w:ascii="Arial" w:hAnsi="Arial" w:cs="Arial"/>
        </w:rPr>
        <w:t xml:space="preserve">Discussion:  </w:t>
      </w:r>
      <w:r w:rsidR="00051DB1">
        <w:rPr>
          <w:rFonts w:ascii="Arial" w:hAnsi="Arial" w:cs="Arial"/>
        </w:rPr>
        <w:t xml:space="preserve">It was noted that there should be better communication with co-sponsors, especially for the UDI project I O&amp;O.  </w:t>
      </w:r>
    </w:p>
    <w:p w:rsidR="00893388" w:rsidRDefault="00051DB1" w:rsidP="00893388">
      <w:pPr>
        <w:pStyle w:val="ListParagraph"/>
        <w:numPr>
          <w:ilvl w:val="1"/>
          <w:numId w:val="11"/>
        </w:numPr>
        <w:rPr>
          <w:rFonts w:ascii="Arial" w:hAnsi="Arial" w:cs="Arial"/>
          <w:snapToGrid w:val="0"/>
          <w:color w:val="000000" w:themeColor="text1"/>
          <w:lang w:eastAsia="ja-JP"/>
        </w:rPr>
      </w:pPr>
      <w:r>
        <w:rPr>
          <w:rFonts w:ascii="Arial" w:hAnsi="Arial" w:cs="Arial"/>
        </w:rPr>
        <w:t xml:space="preserve">Vote: </w:t>
      </w:r>
      <w:r w:rsidR="00893388" w:rsidRPr="00893388">
        <w:rPr>
          <w:rFonts w:ascii="Arial" w:hAnsi="Arial" w:cs="Arial"/>
        </w:rPr>
        <w:t>12 Approve, 2 Abstain, 0 Disapprove</w:t>
      </w:r>
    </w:p>
    <w:p w:rsidR="00893388" w:rsidRDefault="00893388" w:rsidP="00893388">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There was discussion of changing the work group name to better reflect the expanding scope.  IT was suggested that this be deferred until after the regulation is published so as to not confuse the industry</w:t>
      </w:r>
    </w:p>
    <w:p w:rsidR="00D62617" w:rsidRPr="00485519" w:rsidRDefault="00D62617" w:rsidP="00D62617">
      <w:pPr>
        <w:pStyle w:val="ListParagraph"/>
        <w:ind w:left="1090"/>
        <w:rPr>
          <w:rFonts w:ascii="Arial" w:hAnsi="Arial" w:cs="Arial"/>
          <w:snapToGrid w:val="0"/>
          <w:color w:val="000000" w:themeColor="text1"/>
          <w:lang w:eastAsia="ja-JP"/>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0B7BB6" w:rsidRPr="00485519" w:rsidTr="008E0A52">
        <w:tc>
          <w:tcPr>
            <w:tcW w:w="10070" w:type="dxa"/>
            <w:tcBorders>
              <w:top w:val="single" w:sz="2" w:space="0" w:color="000000"/>
              <w:left w:val="single" w:sz="2" w:space="0" w:color="000000"/>
              <w:bottom w:val="single" w:sz="2" w:space="0" w:color="000000"/>
              <w:right w:val="single" w:sz="2" w:space="0" w:color="000000"/>
            </w:tcBorders>
            <w:vAlign w:val="center"/>
          </w:tcPr>
          <w:p w:rsidR="000B7BB6" w:rsidRPr="00485519" w:rsidRDefault="000B7BB6" w:rsidP="000B7BB6">
            <w:pPr>
              <w:pStyle w:val="HeadingsTitles"/>
              <w:rPr>
                <w:rFonts w:ascii="Arial" w:hAnsi="Arial" w:cs="Arial"/>
                <w:snapToGrid w:val="0"/>
              </w:rPr>
            </w:pPr>
            <w:r w:rsidRPr="00485519">
              <w:rPr>
                <w:rFonts w:ascii="Arial" w:hAnsi="Arial" w:cs="Arial"/>
                <w:snapToGrid w:val="0"/>
              </w:rPr>
              <w:t xml:space="preserve">Actions </w:t>
            </w:r>
          </w:p>
          <w:p w:rsidR="00ED156C" w:rsidRDefault="00051DB1" w:rsidP="00D10FCE">
            <w:pPr>
              <w:pStyle w:val="GeneralInfo"/>
              <w:numPr>
                <w:ilvl w:val="0"/>
                <w:numId w:val="2"/>
              </w:numPr>
              <w:rPr>
                <w:rFonts w:ascii="Arial" w:hAnsi="Arial" w:cs="Arial"/>
                <w:snapToGrid w:val="0"/>
              </w:rPr>
            </w:pPr>
            <w:r w:rsidRPr="00051DB1">
              <w:rPr>
                <w:rFonts w:ascii="Arial" w:hAnsi="Arial" w:cs="Arial"/>
                <w:b/>
                <w:snapToGrid w:val="0"/>
              </w:rPr>
              <w:t>Durwin/Craig</w:t>
            </w:r>
            <w:r>
              <w:rPr>
                <w:rFonts w:ascii="Arial" w:hAnsi="Arial" w:cs="Arial"/>
                <w:snapToGrid w:val="0"/>
              </w:rPr>
              <w:t>:  update the EOB PSS</w:t>
            </w:r>
          </w:p>
          <w:p w:rsidR="00051DB1" w:rsidRPr="00AC082E" w:rsidRDefault="00051DB1" w:rsidP="00D10FCE">
            <w:pPr>
              <w:pStyle w:val="GeneralInfo"/>
              <w:numPr>
                <w:ilvl w:val="0"/>
                <w:numId w:val="2"/>
              </w:numPr>
              <w:rPr>
                <w:rFonts w:ascii="Arial" w:hAnsi="Arial" w:cs="Arial"/>
                <w:snapToGrid w:val="0"/>
              </w:rPr>
            </w:pPr>
            <w:r>
              <w:rPr>
                <w:rFonts w:ascii="Arial" w:hAnsi="Arial" w:cs="Arial"/>
                <w:b/>
                <w:snapToGrid w:val="0"/>
              </w:rPr>
              <w:t>Debbi</w:t>
            </w:r>
            <w:r w:rsidRPr="00051DB1">
              <w:rPr>
                <w:rFonts w:ascii="Arial" w:hAnsi="Arial" w:cs="Arial"/>
                <w:snapToGrid w:val="0"/>
              </w:rPr>
              <w:t>:</w:t>
            </w:r>
            <w:r>
              <w:rPr>
                <w:rFonts w:ascii="Arial" w:hAnsi="Arial" w:cs="Arial"/>
                <w:snapToGrid w:val="0"/>
              </w:rPr>
              <w:t xml:space="preserve"> update the guide as agreed and sent to Durwin and Craig for posting.</w:t>
            </w:r>
          </w:p>
        </w:tc>
      </w:tr>
    </w:tbl>
    <w:p w:rsidR="00AB741B" w:rsidRPr="00485519" w:rsidRDefault="00AB741B" w:rsidP="00842E1E">
      <w:pPr>
        <w:pStyle w:val="Normalindented"/>
        <w:spacing w:before="0" w:after="0"/>
        <w:ind w:left="370"/>
        <w:rPr>
          <w:snapToGrid w:val="0"/>
          <w:color w:val="000000" w:themeColor="text1"/>
          <w:sz w:val="20"/>
          <w:szCs w:val="20"/>
        </w:rPr>
      </w:pPr>
    </w:p>
    <w:p w:rsidR="000B7BB6" w:rsidRPr="00485519" w:rsidRDefault="000B7BB6" w:rsidP="000B7BB6">
      <w:pPr>
        <w:rPr>
          <w:rFonts w:ascii="Arial" w:hAnsi="Arial" w:cs="Arial"/>
          <w:szCs w:val="24"/>
        </w:rPr>
      </w:pPr>
      <w:r w:rsidRPr="00485519">
        <w:rPr>
          <w:rFonts w:ascii="Arial" w:hAnsi="Arial" w:cs="Arial"/>
          <w:szCs w:val="24"/>
        </w:rPr>
        <w:t>Adjourned</w:t>
      </w:r>
      <w:r w:rsidR="004C11DE" w:rsidRPr="00485519">
        <w:rPr>
          <w:rFonts w:ascii="Arial" w:hAnsi="Arial" w:cs="Arial"/>
          <w:color w:val="000000" w:themeColor="text1"/>
          <w:szCs w:val="24"/>
        </w:rPr>
        <w:t xml:space="preserve"> </w:t>
      </w:r>
      <w:r w:rsidR="00051DB1">
        <w:rPr>
          <w:rFonts w:ascii="Arial" w:hAnsi="Arial" w:cs="Arial"/>
          <w:color w:val="000000" w:themeColor="text1"/>
          <w:szCs w:val="24"/>
        </w:rPr>
        <w:t>4:30 ET</w:t>
      </w:r>
    </w:p>
    <w:p w:rsidR="000B7BB6" w:rsidRPr="00485519" w:rsidRDefault="000B7BB6" w:rsidP="000B7BB6">
      <w:pPr>
        <w:rPr>
          <w:rFonts w:ascii="Arial" w:hAnsi="Arial" w:cs="Arial"/>
        </w:rPr>
      </w:pPr>
    </w:p>
    <w:tbl>
      <w:tblPr>
        <w:tblW w:w="10080" w:type="dxa"/>
        <w:tblInd w:w="-10" w:type="dxa"/>
        <w:tblLayout w:type="fixed"/>
        <w:tblCellMar>
          <w:top w:w="30" w:type="dxa"/>
          <w:left w:w="30" w:type="dxa"/>
          <w:bottom w:w="30" w:type="dxa"/>
          <w:right w:w="30" w:type="dxa"/>
        </w:tblCellMar>
        <w:tblLook w:val="0000" w:firstRow="0" w:lastRow="0" w:firstColumn="0" w:lastColumn="0" w:noHBand="0" w:noVBand="0"/>
      </w:tblPr>
      <w:tblGrid>
        <w:gridCol w:w="10080"/>
      </w:tblGrid>
      <w:tr w:rsidR="000B7BB6" w:rsidRPr="00485519" w:rsidTr="000B7BB6">
        <w:tc>
          <w:tcPr>
            <w:tcW w:w="10080" w:type="dxa"/>
            <w:tcBorders>
              <w:top w:val="single" w:sz="2" w:space="0" w:color="000000"/>
              <w:left w:val="single" w:sz="2" w:space="0" w:color="000000"/>
              <w:bottom w:val="single" w:sz="2" w:space="0" w:color="000000"/>
              <w:right w:val="single" w:sz="2" w:space="0" w:color="000000"/>
            </w:tcBorders>
          </w:tcPr>
          <w:p w:rsidR="000B7BB6" w:rsidRPr="00051DB1" w:rsidRDefault="000B7BB6" w:rsidP="000B7BB6">
            <w:pPr>
              <w:pStyle w:val="HeadingsTitles"/>
              <w:rPr>
                <w:rFonts w:ascii="Arial" w:hAnsi="Arial" w:cs="Arial"/>
                <w:b w:val="0"/>
                <w:bCs w:val="0"/>
                <w:sz w:val="24"/>
                <w:szCs w:val="24"/>
              </w:rPr>
            </w:pPr>
            <w:r w:rsidRPr="00051DB1">
              <w:rPr>
                <w:rFonts w:ascii="Arial" w:hAnsi="Arial" w:cs="Arial"/>
                <w:bCs w:val="0"/>
                <w:szCs w:val="24"/>
              </w:rPr>
              <w:t>Next Meeting / Preliminary Agenda Items</w:t>
            </w:r>
          </w:p>
          <w:p w:rsidR="00C2575C" w:rsidRPr="00051DB1" w:rsidRDefault="00051DB1" w:rsidP="00C2575C">
            <w:pPr>
              <w:rPr>
                <w:rFonts w:ascii="Arial" w:hAnsi="Arial" w:cs="Arial"/>
                <w:snapToGrid w:val="0"/>
              </w:rPr>
            </w:pPr>
            <w:r w:rsidRPr="00051DB1">
              <w:rPr>
                <w:rFonts w:ascii="Arial" w:hAnsi="Arial" w:cs="Arial"/>
                <w:snapToGrid w:val="0"/>
              </w:rPr>
              <w:t>2/2/16</w:t>
            </w:r>
            <w:r w:rsidR="00D70069" w:rsidRPr="00051DB1">
              <w:rPr>
                <w:rFonts w:ascii="Arial" w:hAnsi="Arial" w:cs="Arial"/>
                <w:snapToGrid w:val="0"/>
              </w:rPr>
              <w:t xml:space="preserve"> - 2:30 - 3:30 ET</w:t>
            </w:r>
            <w:r w:rsidR="00C2575C" w:rsidRPr="00051DB1">
              <w:rPr>
                <w:rFonts w:ascii="Arial" w:hAnsi="Arial" w:cs="Arial"/>
                <w:snapToGrid w:val="0"/>
              </w:rPr>
              <w:t xml:space="preserve"> </w:t>
            </w:r>
          </w:p>
          <w:p w:rsidR="000B7BB6" w:rsidRPr="00051DB1" w:rsidRDefault="00C2575C" w:rsidP="00C2575C">
            <w:pPr>
              <w:rPr>
                <w:rFonts w:ascii="Arial" w:hAnsi="Arial" w:cs="Arial"/>
                <w:snapToGrid w:val="0"/>
              </w:rPr>
            </w:pPr>
            <w:r w:rsidRPr="00051DB1">
              <w:rPr>
                <w:rFonts w:ascii="Arial" w:hAnsi="Arial" w:cs="Arial"/>
                <w:snapToGrid w:val="0"/>
              </w:rPr>
              <w:t>Phone Number: +1 770-657-9270, Participant Passcode: 8632591</w:t>
            </w:r>
          </w:p>
          <w:p w:rsidR="00AC082E" w:rsidRPr="00051DB1" w:rsidRDefault="00AC082E" w:rsidP="00383640">
            <w:pPr>
              <w:pStyle w:val="ListParagraph"/>
              <w:numPr>
                <w:ilvl w:val="0"/>
                <w:numId w:val="5"/>
              </w:numPr>
              <w:rPr>
                <w:rFonts w:ascii="Arial" w:hAnsi="Arial" w:cs="Arial"/>
                <w:snapToGrid w:val="0"/>
              </w:rPr>
            </w:pPr>
            <w:r w:rsidRPr="00051DB1">
              <w:rPr>
                <w:rFonts w:ascii="Arial" w:hAnsi="Arial" w:cs="Arial"/>
                <w:snapToGrid w:val="0"/>
              </w:rPr>
              <w:t>WGM Follow up</w:t>
            </w:r>
          </w:p>
          <w:p w:rsidR="00F03455" w:rsidRPr="00485519" w:rsidRDefault="00051DB1" w:rsidP="00383640">
            <w:pPr>
              <w:pStyle w:val="ListParagraph"/>
              <w:numPr>
                <w:ilvl w:val="0"/>
                <w:numId w:val="5"/>
              </w:numPr>
              <w:rPr>
                <w:rFonts w:ascii="Arial" w:hAnsi="Arial" w:cs="Arial"/>
                <w:snapToGrid w:val="0"/>
              </w:rPr>
            </w:pPr>
            <w:r>
              <w:rPr>
                <w:rFonts w:ascii="Arial" w:hAnsi="Arial" w:cs="Arial"/>
                <w:snapToGrid w:val="0"/>
              </w:rPr>
              <w:t>Open Discussion</w:t>
            </w:r>
          </w:p>
        </w:tc>
      </w:tr>
    </w:tbl>
    <w:p w:rsidR="000B7BB6" w:rsidRPr="00485519" w:rsidRDefault="000B7BB6">
      <w:pPr>
        <w:rPr>
          <w:rFonts w:ascii="Arial" w:hAnsi="Arial" w:cs="Arial"/>
          <w:b/>
          <w:snapToGrid w:val="0"/>
        </w:rPr>
      </w:pPr>
    </w:p>
    <w:sectPr w:rsidR="000B7BB6" w:rsidRPr="00485519" w:rsidSect="004472C4">
      <w:headerReference w:type="default" r:id="rId16"/>
      <w:footerReference w:type="default" r:id="rId17"/>
      <w:footerReference w:type="first" r:id="rId18"/>
      <w:type w:val="continuous"/>
      <w:pgSz w:w="12240" w:h="15840" w:code="1"/>
      <w:pgMar w:top="1080" w:right="1080" w:bottom="1080" w:left="108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DE8" w:rsidRDefault="000E2DE8">
      <w:r>
        <w:separator/>
      </w:r>
    </w:p>
  </w:endnote>
  <w:endnote w:type="continuationSeparator" w:id="0">
    <w:p w:rsidR="000E2DE8" w:rsidRDefault="000E2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FF" w:rsidRDefault="00BF4AFF">
    <w:pPr>
      <w:pStyle w:val="Footer"/>
    </w:pPr>
    <w:r>
      <w:rPr>
        <w:rFonts w:ascii="Arial" w:hAnsi="Arial" w:cs="Arial"/>
      </w:rPr>
      <w:t xml:space="preserve">© </w:t>
    </w:r>
    <w:r>
      <w:rPr>
        <w:rFonts w:ascii="Arial" w:hAnsi="Arial" w:cs="Arial"/>
      </w:rPr>
      <w:fldChar w:fldCharType="begin"/>
    </w:r>
    <w:r>
      <w:rPr>
        <w:rFonts w:ascii="Arial" w:hAnsi="Arial" w:cs="Arial"/>
      </w:rPr>
      <w:instrText xml:space="preserve"> DATE  \@ "yyyy"  \* MERGEFORMAT </w:instrText>
    </w:r>
    <w:r>
      <w:rPr>
        <w:rFonts w:ascii="Arial" w:hAnsi="Arial" w:cs="Arial"/>
      </w:rPr>
      <w:fldChar w:fldCharType="separate"/>
    </w:r>
    <w:r w:rsidR="00166C41">
      <w:rPr>
        <w:rFonts w:ascii="Arial" w:hAnsi="Arial" w:cs="Arial"/>
        <w:noProof/>
      </w:rPr>
      <w:t>2016</w:t>
    </w:r>
    <w:r>
      <w:rPr>
        <w:rFonts w:ascii="Arial" w:hAnsi="Arial" w:cs="Arial"/>
      </w:rPr>
      <w:fldChar w:fldCharType="end"/>
    </w:r>
    <w:r>
      <w:rPr>
        <w:rFonts w:ascii="Arial" w:hAnsi="Arial" w:cs="Arial"/>
      </w:rPr>
      <w:t xml:space="preserve"> Health Level Seven® International.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FF" w:rsidRDefault="00BF4AFF" w:rsidP="004472C4">
    <w:pPr>
      <w:pStyle w:val="NoSpacing"/>
      <w:jc w:val="center"/>
      <w:rPr>
        <w:color w:val="000000"/>
        <w:lang w:val="en-CA"/>
      </w:rPr>
    </w:pPr>
    <w:r w:rsidRPr="002F14A1">
      <w:rPr>
        <w:color w:val="000000"/>
        <w:lang w:val="en-CA"/>
      </w:rPr>
      <w:t xml:space="preserve">© </w:t>
    </w:r>
    <w:r>
      <w:rPr>
        <w:color w:val="000000"/>
        <w:lang w:val="en-CA"/>
      </w:rPr>
      <w:fldChar w:fldCharType="begin"/>
    </w:r>
    <w:r>
      <w:rPr>
        <w:color w:val="000000"/>
        <w:lang w:val="en-CA"/>
      </w:rPr>
      <w:instrText xml:space="preserve"> DATE  \@ "yyyy"  \* MERGEFORMAT </w:instrText>
    </w:r>
    <w:r>
      <w:rPr>
        <w:color w:val="000000"/>
        <w:lang w:val="en-CA"/>
      </w:rPr>
      <w:fldChar w:fldCharType="separate"/>
    </w:r>
    <w:r w:rsidR="00166C41">
      <w:rPr>
        <w:noProof/>
        <w:color w:val="000000"/>
        <w:lang w:val="en-CA"/>
      </w:rPr>
      <w:t>2016</w:t>
    </w:r>
    <w:r>
      <w:rPr>
        <w:color w:val="000000"/>
        <w:lang w:val="en-CA"/>
      </w:rPr>
      <w:fldChar w:fldCharType="end"/>
    </w:r>
    <w:r>
      <w:rPr>
        <w:color w:val="000000"/>
        <w:lang w:val="en-CA"/>
      </w:rPr>
      <w:t xml:space="preserve"> </w:t>
    </w:r>
    <w:r w:rsidRPr="002F14A1">
      <w:rPr>
        <w:color w:val="000000"/>
        <w:lang w:val="en-CA"/>
      </w:rPr>
      <w:t>Health Level Seven® International.  All rights reserved.</w:t>
    </w:r>
    <w:r>
      <w:rPr>
        <w:color w:val="000000"/>
        <w:lang w:val="en-CA"/>
      </w:rPr>
      <w:t xml:space="preserve">  HL7 and Health Level Seven are registered trademarks of Health Level Seven, International. Reg. U.S. Pat &amp; TM Off</w:t>
    </w:r>
  </w:p>
  <w:p w:rsidR="00BF4AFF" w:rsidRPr="004472C4" w:rsidRDefault="00BF4AFF" w:rsidP="004472C4">
    <w:pPr>
      <w:pStyle w:val="Footer"/>
      <w:jc w:val="center"/>
      <w:rPr>
        <w:rFonts w:ascii="Calibri" w:hAnsi="Calibri"/>
      </w:rPr>
    </w:pPr>
    <w:r w:rsidRPr="004472C4">
      <w:rPr>
        <w:rFonts w:ascii="Calibri" w:hAnsi="Calibri"/>
        <w:lang w:val="en-CA"/>
      </w:rPr>
      <w:t>Version 1.0, April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DE8" w:rsidRDefault="000E2DE8">
      <w:r>
        <w:separator/>
      </w:r>
    </w:p>
  </w:footnote>
  <w:footnote w:type="continuationSeparator" w:id="0">
    <w:p w:rsidR="000E2DE8" w:rsidRDefault="000E2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FF" w:rsidRPr="004472C4" w:rsidRDefault="00BF4AFF" w:rsidP="004472C4">
    <w:pPr>
      <w:jc w:val="center"/>
      <w:rPr>
        <w:rFonts w:ascii="Calibri" w:hAnsi="Calibr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8045C2C"/>
    <w:name w:val="RTF_Num 8"/>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
    <w:nsid w:val="00000002"/>
    <w:multiLevelType w:val="multilevel"/>
    <w:tmpl w:val="00000002"/>
    <w:name w:val="RTF_Num 6"/>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0000003"/>
    <w:multiLevelType w:val="multilevel"/>
    <w:tmpl w:val="F094067C"/>
    <w:name w:val="RTF_Num 4"/>
    <w:lvl w:ilvl="0">
      <w:start w:val="1"/>
      <w:numFmt w:val="decimal"/>
      <w:lvlText w:val="%1."/>
      <w:lvlJc w:val="left"/>
      <w:pPr>
        <w:ind w:left="360" w:hanging="360"/>
      </w:pPr>
      <w:rPr>
        <w:rFonts w:ascii="Arial" w:hAnsi="Arial" w:cs="Times New Roman"/>
        <w:b w:val="0"/>
        <w:color w:val="auto"/>
        <w:sz w:val="2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025D6BCC"/>
    <w:multiLevelType w:val="multilevel"/>
    <w:tmpl w:val="7C5405F2"/>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4">
    <w:nsid w:val="03451285"/>
    <w:multiLevelType w:val="multilevel"/>
    <w:tmpl w:val="7C5405F2"/>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5">
    <w:nsid w:val="047B00D1"/>
    <w:multiLevelType w:val="hybridMultilevel"/>
    <w:tmpl w:val="DC7A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217B38"/>
    <w:multiLevelType w:val="hybridMultilevel"/>
    <w:tmpl w:val="DDAA3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6EB08C0"/>
    <w:multiLevelType w:val="hybridMultilevel"/>
    <w:tmpl w:val="9C02764E"/>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start w:val="1"/>
      <w:numFmt w:val="bullet"/>
      <w:lvlText w:val=""/>
      <w:lvlJc w:val="left"/>
      <w:pPr>
        <w:ind w:left="2890" w:hanging="360"/>
      </w:pPr>
      <w:rPr>
        <w:rFonts w:ascii="Symbol" w:hAnsi="Symbol" w:hint="default"/>
      </w:rPr>
    </w:lvl>
    <w:lvl w:ilvl="4" w:tplc="04090003">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
    <w:nsid w:val="0A0924F4"/>
    <w:multiLevelType w:val="hybridMultilevel"/>
    <w:tmpl w:val="BAA26188"/>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9">
    <w:nsid w:val="0FB72520"/>
    <w:multiLevelType w:val="multilevel"/>
    <w:tmpl w:val="38045C2C"/>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0">
    <w:nsid w:val="14CF0907"/>
    <w:multiLevelType w:val="multilevel"/>
    <w:tmpl w:val="FBDCC394"/>
    <w:name w:val="RTF_Num 8"/>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bullet"/>
      <w:lvlText w:val=""/>
      <w:lvlJc w:val="left"/>
      <w:pPr>
        <w:tabs>
          <w:tab w:val="num" w:pos="1800"/>
        </w:tabs>
        <w:ind w:left="1800" w:hanging="360"/>
      </w:pPr>
      <w:rPr>
        <w:rFonts w:ascii="Symbol" w:hAnsi="Symbol" w:hint="default"/>
        <w:b w:val="0"/>
        <w:i w:val="0"/>
        <w:color w:val="auto"/>
        <w:sz w:val="20"/>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1">
    <w:nsid w:val="1E4441BB"/>
    <w:multiLevelType w:val="multilevel"/>
    <w:tmpl w:val="4164F5A6"/>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2">
    <w:nsid w:val="2C0863AB"/>
    <w:multiLevelType w:val="hybridMultilevel"/>
    <w:tmpl w:val="E7428E8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3">
    <w:nsid w:val="30062192"/>
    <w:multiLevelType w:val="hybridMultilevel"/>
    <w:tmpl w:val="4CB8AD62"/>
    <w:lvl w:ilvl="0" w:tplc="7ABAB37E">
      <w:start w:val="1"/>
      <w:numFmt w:val="bullet"/>
      <w:lvlText w:val=""/>
      <w:lvlJc w:val="left"/>
      <w:pPr>
        <w:tabs>
          <w:tab w:val="num" w:pos="730"/>
        </w:tabs>
        <w:ind w:left="73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5F5439B"/>
    <w:multiLevelType w:val="hybridMultilevel"/>
    <w:tmpl w:val="B0287AF0"/>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5">
    <w:nsid w:val="36B2094C"/>
    <w:multiLevelType w:val="multilevel"/>
    <w:tmpl w:val="FC38ADBA"/>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6">
    <w:nsid w:val="374A4815"/>
    <w:multiLevelType w:val="hybridMultilevel"/>
    <w:tmpl w:val="3910A6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F542BA"/>
    <w:multiLevelType w:val="hybridMultilevel"/>
    <w:tmpl w:val="C2BE7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10564B"/>
    <w:multiLevelType w:val="multilevel"/>
    <w:tmpl w:val="38045C2C"/>
    <w:lvl w:ilvl="0">
      <w:start w:val="1"/>
      <w:numFmt w:val="decimal"/>
      <w:lvlText w:val="%1."/>
      <w:lvlJc w:val="left"/>
      <w:pPr>
        <w:tabs>
          <w:tab w:val="num" w:pos="-360"/>
        </w:tabs>
        <w:ind w:left="360" w:hanging="360"/>
      </w:pPr>
      <w:rPr>
        <w:rFonts w:ascii="Arial" w:hAnsi="Arial" w:cs="Times New Roman" w:hint="default"/>
        <w:b w:val="0"/>
        <w:i w:val="0"/>
        <w:sz w:val="20"/>
      </w:rPr>
    </w:lvl>
    <w:lvl w:ilvl="1">
      <w:start w:val="1"/>
      <w:numFmt w:val="lowerLetter"/>
      <w:lvlText w:val="%2."/>
      <w:lvlJc w:val="left"/>
      <w:pPr>
        <w:tabs>
          <w:tab w:val="num" w:pos="-360"/>
        </w:tabs>
        <w:ind w:left="1440" w:hanging="360"/>
      </w:pPr>
      <w:rPr>
        <w:rFonts w:cs="Times New Roman" w:hint="default"/>
      </w:rPr>
    </w:lvl>
    <w:lvl w:ilvl="2">
      <w:start w:val="1"/>
      <w:numFmt w:val="lowerRoman"/>
      <w:lvlText w:val="%3."/>
      <w:lvlJc w:val="right"/>
      <w:pPr>
        <w:tabs>
          <w:tab w:val="num" w:pos="-360"/>
        </w:tabs>
        <w:ind w:left="2160" w:hanging="180"/>
      </w:pPr>
      <w:rPr>
        <w:rFonts w:cs="Times New Roman" w:hint="default"/>
      </w:rPr>
    </w:lvl>
    <w:lvl w:ilvl="3">
      <w:start w:val="1"/>
      <w:numFmt w:val="decimal"/>
      <w:lvlText w:val="%4."/>
      <w:lvlJc w:val="left"/>
      <w:pPr>
        <w:tabs>
          <w:tab w:val="num" w:pos="-360"/>
        </w:tabs>
        <w:ind w:left="2880" w:hanging="360"/>
      </w:pPr>
      <w:rPr>
        <w:rFonts w:cs="Times New Roman" w:hint="default"/>
      </w:rPr>
    </w:lvl>
    <w:lvl w:ilvl="4">
      <w:start w:val="1"/>
      <w:numFmt w:val="lowerLetter"/>
      <w:lvlText w:val="%5."/>
      <w:lvlJc w:val="left"/>
      <w:pPr>
        <w:tabs>
          <w:tab w:val="num" w:pos="-360"/>
        </w:tabs>
        <w:ind w:left="3600" w:hanging="360"/>
      </w:pPr>
      <w:rPr>
        <w:rFonts w:cs="Times New Roman" w:hint="default"/>
      </w:rPr>
    </w:lvl>
    <w:lvl w:ilvl="5">
      <w:start w:val="1"/>
      <w:numFmt w:val="lowerRoman"/>
      <w:lvlText w:val="%6."/>
      <w:lvlJc w:val="right"/>
      <w:pPr>
        <w:tabs>
          <w:tab w:val="num" w:pos="-360"/>
        </w:tabs>
        <w:ind w:left="4320" w:hanging="180"/>
      </w:pPr>
      <w:rPr>
        <w:rFonts w:cs="Times New Roman" w:hint="default"/>
      </w:rPr>
    </w:lvl>
    <w:lvl w:ilvl="6">
      <w:start w:val="1"/>
      <w:numFmt w:val="decimal"/>
      <w:lvlText w:val="%7."/>
      <w:lvlJc w:val="left"/>
      <w:pPr>
        <w:tabs>
          <w:tab w:val="num" w:pos="-360"/>
        </w:tabs>
        <w:ind w:left="5040" w:hanging="360"/>
      </w:pPr>
      <w:rPr>
        <w:rFonts w:cs="Times New Roman" w:hint="default"/>
      </w:rPr>
    </w:lvl>
    <w:lvl w:ilvl="7">
      <w:start w:val="1"/>
      <w:numFmt w:val="lowerLetter"/>
      <w:lvlText w:val="%8."/>
      <w:lvlJc w:val="left"/>
      <w:pPr>
        <w:tabs>
          <w:tab w:val="num" w:pos="-360"/>
        </w:tabs>
        <w:ind w:left="5760" w:hanging="360"/>
      </w:pPr>
      <w:rPr>
        <w:rFonts w:cs="Times New Roman" w:hint="default"/>
      </w:rPr>
    </w:lvl>
    <w:lvl w:ilvl="8">
      <w:start w:val="1"/>
      <w:numFmt w:val="lowerRoman"/>
      <w:lvlText w:val="%9."/>
      <w:lvlJc w:val="right"/>
      <w:pPr>
        <w:tabs>
          <w:tab w:val="num" w:pos="-360"/>
        </w:tabs>
        <w:ind w:left="6480" w:hanging="180"/>
      </w:pPr>
      <w:rPr>
        <w:rFonts w:cs="Times New Roman" w:hint="default"/>
      </w:rPr>
    </w:lvl>
  </w:abstractNum>
  <w:abstractNum w:abstractNumId="19">
    <w:nsid w:val="42173743"/>
    <w:multiLevelType w:val="multilevel"/>
    <w:tmpl w:val="38045C2C"/>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20">
    <w:nsid w:val="42CA73AA"/>
    <w:multiLevelType w:val="hybridMultilevel"/>
    <w:tmpl w:val="E5185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92907"/>
    <w:multiLevelType w:val="hybridMultilevel"/>
    <w:tmpl w:val="2E249776"/>
    <w:lvl w:ilvl="0" w:tplc="04090001">
      <w:start w:val="1"/>
      <w:numFmt w:val="bullet"/>
      <w:lvlText w:val=""/>
      <w:lvlJc w:val="left"/>
      <w:pPr>
        <w:ind w:left="1090" w:hanging="360"/>
      </w:pPr>
      <w:rPr>
        <w:rFonts w:ascii="Symbol" w:hAnsi="Symbol" w:hint="default"/>
      </w:rPr>
    </w:lvl>
    <w:lvl w:ilvl="1" w:tplc="04090003">
      <w:start w:val="1"/>
      <w:numFmt w:val="bullet"/>
      <w:lvlText w:val="o"/>
      <w:lvlJc w:val="left"/>
      <w:pPr>
        <w:ind w:left="1810" w:hanging="360"/>
      </w:pPr>
      <w:rPr>
        <w:rFonts w:ascii="Courier New" w:hAnsi="Courier New" w:cs="Courier New" w:hint="default"/>
      </w:rPr>
    </w:lvl>
    <w:lvl w:ilvl="2" w:tplc="04090005">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22">
    <w:nsid w:val="454655F4"/>
    <w:multiLevelType w:val="hybridMultilevel"/>
    <w:tmpl w:val="8FD443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6637D13"/>
    <w:multiLevelType w:val="multilevel"/>
    <w:tmpl w:val="7C5405F2"/>
    <w:name w:val="RTF_Num 82"/>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24">
    <w:nsid w:val="477F04DE"/>
    <w:multiLevelType w:val="hybridMultilevel"/>
    <w:tmpl w:val="F1284D9E"/>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5">
    <w:nsid w:val="4C9B2BB7"/>
    <w:multiLevelType w:val="hybridMultilevel"/>
    <w:tmpl w:val="B0900F3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6">
    <w:nsid w:val="4DBC5F9E"/>
    <w:multiLevelType w:val="hybridMultilevel"/>
    <w:tmpl w:val="90965E06"/>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7">
    <w:nsid w:val="4F2924EA"/>
    <w:multiLevelType w:val="hybridMultilevel"/>
    <w:tmpl w:val="A7ECB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AA96009"/>
    <w:multiLevelType w:val="multilevel"/>
    <w:tmpl w:val="3FCCF954"/>
    <w:lvl w:ilvl="0">
      <w:start w:val="1"/>
      <w:numFmt w:val="decimal"/>
      <w:lvlText w:val="%1."/>
      <w:lvlJc w:val="left"/>
      <w:pPr>
        <w:tabs>
          <w:tab w:val="num" w:pos="-360"/>
        </w:tabs>
        <w:ind w:left="360" w:hanging="360"/>
      </w:pPr>
      <w:rPr>
        <w:rFonts w:ascii="Arial" w:hAnsi="Arial" w:cs="Times New Roman" w:hint="default"/>
        <w:b w:val="0"/>
        <w:i w:val="0"/>
        <w:sz w:val="20"/>
      </w:rPr>
    </w:lvl>
    <w:lvl w:ilvl="1">
      <w:start w:val="1"/>
      <w:numFmt w:val="lowerLetter"/>
      <w:lvlText w:val="%2."/>
      <w:lvlJc w:val="left"/>
      <w:pPr>
        <w:tabs>
          <w:tab w:val="num" w:pos="-360"/>
        </w:tabs>
        <w:ind w:left="1440" w:hanging="360"/>
      </w:pPr>
      <w:rPr>
        <w:rFonts w:cs="Times New Roman" w:hint="default"/>
      </w:rPr>
    </w:lvl>
    <w:lvl w:ilvl="2">
      <w:start w:val="1"/>
      <w:numFmt w:val="lowerRoman"/>
      <w:lvlText w:val="%3."/>
      <w:lvlJc w:val="right"/>
      <w:pPr>
        <w:tabs>
          <w:tab w:val="num" w:pos="-360"/>
        </w:tabs>
        <w:ind w:left="2160" w:hanging="180"/>
      </w:pPr>
      <w:rPr>
        <w:rFonts w:cs="Times New Roman" w:hint="default"/>
      </w:rPr>
    </w:lvl>
    <w:lvl w:ilvl="3">
      <w:start w:val="1"/>
      <w:numFmt w:val="decimal"/>
      <w:lvlText w:val="%4."/>
      <w:lvlJc w:val="left"/>
      <w:pPr>
        <w:tabs>
          <w:tab w:val="num" w:pos="-360"/>
        </w:tabs>
        <w:ind w:left="2880" w:hanging="360"/>
      </w:pPr>
      <w:rPr>
        <w:rFonts w:cs="Times New Roman" w:hint="default"/>
      </w:rPr>
    </w:lvl>
    <w:lvl w:ilvl="4">
      <w:start w:val="1"/>
      <w:numFmt w:val="lowerLetter"/>
      <w:lvlText w:val="%5."/>
      <w:lvlJc w:val="left"/>
      <w:pPr>
        <w:tabs>
          <w:tab w:val="num" w:pos="-360"/>
        </w:tabs>
        <w:ind w:left="3600" w:hanging="360"/>
      </w:pPr>
      <w:rPr>
        <w:rFonts w:cs="Times New Roman" w:hint="default"/>
      </w:rPr>
    </w:lvl>
    <w:lvl w:ilvl="5">
      <w:start w:val="1"/>
      <w:numFmt w:val="lowerRoman"/>
      <w:lvlText w:val="%6."/>
      <w:lvlJc w:val="right"/>
      <w:pPr>
        <w:tabs>
          <w:tab w:val="num" w:pos="-360"/>
        </w:tabs>
        <w:ind w:left="4320" w:hanging="180"/>
      </w:pPr>
      <w:rPr>
        <w:rFonts w:cs="Times New Roman" w:hint="default"/>
      </w:rPr>
    </w:lvl>
    <w:lvl w:ilvl="6">
      <w:start w:val="1"/>
      <w:numFmt w:val="decimal"/>
      <w:lvlText w:val="%7."/>
      <w:lvlJc w:val="left"/>
      <w:pPr>
        <w:tabs>
          <w:tab w:val="num" w:pos="-360"/>
        </w:tabs>
        <w:ind w:left="5040" w:hanging="360"/>
      </w:pPr>
      <w:rPr>
        <w:rFonts w:cs="Times New Roman" w:hint="default"/>
      </w:rPr>
    </w:lvl>
    <w:lvl w:ilvl="7">
      <w:start w:val="1"/>
      <w:numFmt w:val="lowerLetter"/>
      <w:lvlText w:val="%8."/>
      <w:lvlJc w:val="left"/>
      <w:pPr>
        <w:tabs>
          <w:tab w:val="num" w:pos="-360"/>
        </w:tabs>
        <w:ind w:left="5760" w:hanging="360"/>
      </w:pPr>
      <w:rPr>
        <w:rFonts w:cs="Times New Roman" w:hint="default"/>
      </w:rPr>
    </w:lvl>
    <w:lvl w:ilvl="8">
      <w:start w:val="1"/>
      <w:numFmt w:val="lowerRoman"/>
      <w:lvlText w:val="%9."/>
      <w:lvlJc w:val="right"/>
      <w:pPr>
        <w:tabs>
          <w:tab w:val="num" w:pos="-360"/>
        </w:tabs>
        <w:ind w:left="6480" w:hanging="180"/>
      </w:pPr>
      <w:rPr>
        <w:rFonts w:cs="Times New Roman" w:hint="default"/>
      </w:rPr>
    </w:lvl>
  </w:abstractNum>
  <w:abstractNum w:abstractNumId="29">
    <w:nsid w:val="69FB19D3"/>
    <w:multiLevelType w:val="hybridMultilevel"/>
    <w:tmpl w:val="CA76A1F2"/>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0">
    <w:nsid w:val="6EF03A88"/>
    <w:multiLevelType w:val="hybridMultilevel"/>
    <w:tmpl w:val="71F43470"/>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1">
    <w:nsid w:val="6FD05591"/>
    <w:multiLevelType w:val="hybridMultilevel"/>
    <w:tmpl w:val="BAB64B8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2">
    <w:nsid w:val="7249239D"/>
    <w:multiLevelType w:val="multilevel"/>
    <w:tmpl w:val="94B2EE7A"/>
    <w:lvl w:ilvl="0">
      <w:start w:val="3"/>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33">
    <w:nsid w:val="75116E21"/>
    <w:multiLevelType w:val="hybridMultilevel"/>
    <w:tmpl w:val="526A1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CB87B51"/>
    <w:multiLevelType w:val="hybridMultilevel"/>
    <w:tmpl w:val="4A562C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E455FD8"/>
    <w:multiLevelType w:val="hybridMultilevel"/>
    <w:tmpl w:val="C14E4F9A"/>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num w:numId="1">
    <w:abstractNumId w:val="0"/>
  </w:num>
  <w:num w:numId="2">
    <w:abstractNumId w:val="13"/>
  </w:num>
  <w:num w:numId="3">
    <w:abstractNumId w:val="4"/>
  </w:num>
  <w:num w:numId="4">
    <w:abstractNumId w:val="11"/>
  </w:num>
  <w:num w:numId="5">
    <w:abstractNumId w:val="5"/>
  </w:num>
  <w:num w:numId="6">
    <w:abstractNumId w:val="18"/>
  </w:num>
  <w:num w:numId="7">
    <w:abstractNumId w:val="3"/>
  </w:num>
  <w:num w:numId="8">
    <w:abstractNumId w:val="19"/>
  </w:num>
  <w:num w:numId="9">
    <w:abstractNumId w:val="26"/>
  </w:num>
  <w:num w:numId="10">
    <w:abstractNumId w:val="24"/>
  </w:num>
  <w:num w:numId="11">
    <w:abstractNumId w:val="21"/>
  </w:num>
  <w:num w:numId="12">
    <w:abstractNumId w:val="7"/>
  </w:num>
  <w:num w:numId="13">
    <w:abstractNumId w:val="8"/>
  </w:num>
  <w:num w:numId="14">
    <w:abstractNumId w:val="35"/>
  </w:num>
  <w:num w:numId="15">
    <w:abstractNumId w:val="22"/>
  </w:num>
  <w:num w:numId="16">
    <w:abstractNumId w:val="17"/>
  </w:num>
  <w:num w:numId="17">
    <w:abstractNumId w:val="33"/>
  </w:num>
  <w:num w:numId="18">
    <w:abstractNumId w:val="15"/>
  </w:num>
  <w:num w:numId="19">
    <w:abstractNumId w:val="28"/>
  </w:num>
  <w:num w:numId="20">
    <w:abstractNumId w:val="32"/>
  </w:num>
  <w:num w:numId="21">
    <w:abstractNumId w:val="34"/>
  </w:num>
  <w:num w:numId="22">
    <w:abstractNumId w:val="9"/>
  </w:num>
  <w:num w:numId="23">
    <w:abstractNumId w:val="30"/>
  </w:num>
  <w:num w:numId="24">
    <w:abstractNumId w:val="31"/>
  </w:num>
  <w:num w:numId="25">
    <w:abstractNumId w:val="14"/>
  </w:num>
  <w:num w:numId="26">
    <w:abstractNumId w:val="25"/>
  </w:num>
  <w:num w:numId="27">
    <w:abstractNumId w:val="29"/>
  </w:num>
  <w:num w:numId="28">
    <w:abstractNumId w:val="12"/>
  </w:num>
  <w:num w:numId="29">
    <w:abstractNumId w:val="16"/>
  </w:num>
  <w:num w:numId="30">
    <w:abstractNumId w:val="27"/>
  </w:num>
  <w:num w:numId="31">
    <w:abstractNumId w:val="6"/>
  </w:num>
  <w:num w:numId="3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82"/>
    <w:rsid w:val="000044B8"/>
    <w:rsid w:val="0000542B"/>
    <w:rsid w:val="00006AA8"/>
    <w:rsid w:val="00011E73"/>
    <w:rsid w:val="000146C8"/>
    <w:rsid w:val="000165CC"/>
    <w:rsid w:val="00020FB2"/>
    <w:rsid w:val="00024B37"/>
    <w:rsid w:val="00026934"/>
    <w:rsid w:val="00036DDD"/>
    <w:rsid w:val="00040234"/>
    <w:rsid w:val="00051DB1"/>
    <w:rsid w:val="0005295A"/>
    <w:rsid w:val="000548DA"/>
    <w:rsid w:val="000638D0"/>
    <w:rsid w:val="000650B6"/>
    <w:rsid w:val="00085CFD"/>
    <w:rsid w:val="00086CDA"/>
    <w:rsid w:val="00092D8D"/>
    <w:rsid w:val="000A640F"/>
    <w:rsid w:val="000A65A7"/>
    <w:rsid w:val="000B3FE9"/>
    <w:rsid w:val="000B75F4"/>
    <w:rsid w:val="000B7BB6"/>
    <w:rsid w:val="000C35F8"/>
    <w:rsid w:val="000D3118"/>
    <w:rsid w:val="000D786D"/>
    <w:rsid w:val="000E2DE8"/>
    <w:rsid w:val="000F331F"/>
    <w:rsid w:val="00110AC1"/>
    <w:rsid w:val="00117B2A"/>
    <w:rsid w:val="001341B2"/>
    <w:rsid w:val="00143224"/>
    <w:rsid w:val="00144C06"/>
    <w:rsid w:val="001632C4"/>
    <w:rsid w:val="0016691E"/>
    <w:rsid w:val="00166C41"/>
    <w:rsid w:val="001756C9"/>
    <w:rsid w:val="0017743A"/>
    <w:rsid w:val="00182D96"/>
    <w:rsid w:val="00190918"/>
    <w:rsid w:val="00191566"/>
    <w:rsid w:val="00192185"/>
    <w:rsid w:val="001924D3"/>
    <w:rsid w:val="00195EDF"/>
    <w:rsid w:val="001B1203"/>
    <w:rsid w:val="001B2C62"/>
    <w:rsid w:val="001B4E39"/>
    <w:rsid w:val="001C11DB"/>
    <w:rsid w:val="001C1CC8"/>
    <w:rsid w:val="001C46E6"/>
    <w:rsid w:val="001D5ECE"/>
    <w:rsid w:val="001E2640"/>
    <w:rsid w:val="001E3B90"/>
    <w:rsid w:val="001F6436"/>
    <w:rsid w:val="001F6443"/>
    <w:rsid w:val="00201C0F"/>
    <w:rsid w:val="0020361B"/>
    <w:rsid w:val="00205781"/>
    <w:rsid w:val="00205BEA"/>
    <w:rsid w:val="0021068D"/>
    <w:rsid w:val="00225E37"/>
    <w:rsid w:val="00231C20"/>
    <w:rsid w:val="00236BE8"/>
    <w:rsid w:val="00253591"/>
    <w:rsid w:val="00265427"/>
    <w:rsid w:val="0028347D"/>
    <w:rsid w:val="0029708B"/>
    <w:rsid w:val="002A51B5"/>
    <w:rsid w:val="002B16FB"/>
    <w:rsid w:val="002C48EC"/>
    <w:rsid w:val="002C4DFC"/>
    <w:rsid w:val="002C7AD6"/>
    <w:rsid w:val="002D41BE"/>
    <w:rsid w:val="002D4E5E"/>
    <w:rsid w:val="002E1014"/>
    <w:rsid w:val="002E74B8"/>
    <w:rsid w:val="002F14A1"/>
    <w:rsid w:val="002F4E6F"/>
    <w:rsid w:val="002F54EB"/>
    <w:rsid w:val="003026BD"/>
    <w:rsid w:val="0030455B"/>
    <w:rsid w:val="0030584C"/>
    <w:rsid w:val="00310EC5"/>
    <w:rsid w:val="00312000"/>
    <w:rsid w:val="0031437E"/>
    <w:rsid w:val="003262A2"/>
    <w:rsid w:val="00326D1B"/>
    <w:rsid w:val="00352A5B"/>
    <w:rsid w:val="003536F9"/>
    <w:rsid w:val="00355865"/>
    <w:rsid w:val="003609F1"/>
    <w:rsid w:val="00360C39"/>
    <w:rsid w:val="00361CFD"/>
    <w:rsid w:val="00362C8F"/>
    <w:rsid w:val="00367ACC"/>
    <w:rsid w:val="00370DB0"/>
    <w:rsid w:val="0037132A"/>
    <w:rsid w:val="003749ED"/>
    <w:rsid w:val="00377B0F"/>
    <w:rsid w:val="00383640"/>
    <w:rsid w:val="003853E7"/>
    <w:rsid w:val="00385904"/>
    <w:rsid w:val="00385BA1"/>
    <w:rsid w:val="00390460"/>
    <w:rsid w:val="003A6ADB"/>
    <w:rsid w:val="003D2F56"/>
    <w:rsid w:val="003D6569"/>
    <w:rsid w:val="003D7B31"/>
    <w:rsid w:val="003D7E8A"/>
    <w:rsid w:val="003E7955"/>
    <w:rsid w:val="003F0DB4"/>
    <w:rsid w:val="003F6252"/>
    <w:rsid w:val="003F7337"/>
    <w:rsid w:val="00402DB1"/>
    <w:rsid w:val="00405C00"/>
    <w:rsid w:val="00407C94"/>
    <w:rsid w:val="004230DC"/>
    <w:rsid w:val="00427969"/>
    <w:rsid w:val="004472C4"/>
    <w:rsid w:val="00464759"/>
    <w:rsid w:val="00464C4D"/>
    <w:rsid w:val="00466A7E"/>
    <w:rsid w:val="00470AF7"/>
    <w:rsid w:val="00473986"/>
    <w:rsid w:val="004751CA"/>
    <w:rsid w:val="0048116F"/>
    <w:rsid w:val="00482E20"/>
    <w:rsid w:val="00483489"/>
    <w:rsid w:val="00485519"/>
    <w:rsid w:val="00486870"/>
    <w:rsid w:val="004902BE"/>
    <w:rsid w:val="0049032A"/>
    <w:rsid w:val="00492326"/>
    <w:rsid w:val="00492850"/>
    <w:rsid w:val="004A5D0C"/>
    <w:rsid w:val="004A6073"/>
    <w:rsid w:val="004B0FC1"/>
    <w:rsid w:val="004C0D0E"/>
    <w:rsid w:val="004C11DE"/>
    <w:rsid w:val="004E6C92"/>
    <w:rsid w:val="004F0D0B"/>
    <w:rsid w:val="004F4CC4"/>
    <w:rsid w:val="00501A80"/>
    <w:rsid w:val="00502BF0"/>
    <w:rsid w:val="00511195"/>
    <w:rsid w:val="00511359"/>
    <w:rsid w:val="005131B6"/>
    <w:rsid w:val="005229C3"/>
    <w:rsid w:val="00523155"/>
    <w:rsid w:val="005239F5"/>
    <w:rsid w:val="00523A7C"/>
    <w:rsid w:val="005274A5"/>
    <w:rsid w:val="00534AB5"/>
    <w:rsid w:val="005352A3"/>
    <w:rsid w:val="00542ADF"/>
    <w:rsid w:val="00552FAA"/>
    <w:rsid w:val="00560093"/>
    <w:rsid w:val="005702A0"/>
    <w:rsid w:val="0057173E"/>
    <w:rsid w:val="00584947"/>
    <w:rsid w:val="00584B03"/>
    <w:rsid w:val="00593DE0"/>
    <w:rsid w:val="005A0FDD"/>
    <w:rsid w:val="005A4DF1"/>
    <w:rsid w:val="005B328E"/>
    <w:rsid w:val="005B3AA5"/>
    <w:rsid w:val="005B4FFA"/>
    <w:rsid w:val="005B5992"/>
    <w:rsid w:val="005C0278"/>
    <w:rsid w:val="005D2447"/>
    <w:rsid w:val="005D5F49"/>
    <w:rsid w:val="005E0331"/>
    <w:rsid w:val="005E1493"/>
    <w:rsid w:val="005E738C"/>
    <w:rsid w:val="005F02F1"/>
    <w:rsid w:val="0060712E"/>
    <w:rsid w:val="00610FC6"/>
    <w:rsid w:val="00611D1A"/>
    <w:rsid w:val="00620FD0"/>
    <w:rsid w:val="00623C1B"/>
    <w:rsid w:val="006278AE"/>
    <w:rsid w:val="00631DF2"/>
    <w:rsid w:val="00637E8A"/>
    <w:rsid w:val="00640CA7"/>
    <w:rsid w:val="00641A85"/>
    <w:rsid w:val="00645E0B"/>
    <w:rsid w:val="00650133"/>
    <w:rsid w:val="00650C22"/>
    <w:rsid w:val="00652D5A"/>
    <w:rsid w:val="00656068"/>
    <w:rsid w:val="006606CA"/>
    <w:rsid w:val="006620B0"/>
    <w:rsid w:val="00662736"/>
    <w:rsid w:val="00664132"/>
    <w:rsid w:val="00670A33"/>
    <w:rsid w:val="00672415"/>
    <w:rsid w:val="006743EF"/>
    <w:rsid w:val="00682CEB"/>
    <w:rsid w:val="00691E1A"/>
    <w:rsid w:val="0069427F"/>
    <w:rsid w:val="006A0492"/>
    <w:rsid w:val="006C0D8A"/>
    <w:rsid w:val="006E1D3F"/>
    <w:rsid w:val="006E2187"/>
    <w:rsid w:val="006E6FB0"/>
    <w:rsid w:val="006F6D1E"/>
    <w:rsid w:val="006F714F"/>
    <w:rsid w:val="0070635F"/>
    <w:rsid w:val="00707C50"/>
    <w:rsid w:val="00720448"/>
    <w:rsid w:val="00722D6A"/>
    <w:rsid w:val="007240C2"/>
    <w:rsid w:val="0073280A"/>
    <w:rsid w:val="00732F2B"/>
    <w:rsid w:val="00752E62"/>
    <w:rsid w:val="00760186"/>
    <w:rsid w:val="00761308"/>
    <w:rsid w:val="00763425"/>
    <w:rsid w:val="00776A0C"/>
    <w:rsid w:val="00777155"/>
    <w:rsid w:val="0078408D"/>
    <w:rsid w:val="007C01BC"/>
    <w:rsid w:val="007C336D"/>
    <w:rsid w:val="007C4AF4"/>
    <w:rsid w:val="007D3D5B"/>
    <w:rsid w:val="00802B44"/>
    <w:rsid w:val="00802F11"/>
    <w:rsid w:val="0082595B"/>
    <w:rsid w:val="008350F8"/>
    <w:rsid w:val="00842E1E"/>
    <w:rsid w:val="00851A9B"/>
    <w:rsid w:val="00852B51"/>
    <w:rsid w:val="00855779"/>
    <w:rsid w:val="00862E5C"/>
    <w:rsid w:val="0087041E"/>
    <w:rsid w:val="00875892"/>
    <w:rsid w:val="00882D6B"/>
    <w:rsid w:val="00887342"/>
    <w:rsid w:val="00893388"/>
    <w:rsid w:val="00896584"/>
    <w:rsid w:val="00897A66"/>
    <w:rsid w:val="00897F64"/>
    <w:rsid w:val="008A0802"/>
    <w:rsid w:val="008A2E7D"/>
    <w:rsid w:val="008A452A"/>
    <w:rsid w:val="008A7EA5"/>
    <w:rsid w:val="008B48A0"/>
    <w:rsid w:val="008C2D95"/>
    <w:rsid w:val="008C2FDB"/>
    <w:rsid w:val="008C329E"/>
    <w:rsid w:val="008C6D47"/>
    <w:rsid w:val="008C7602"/>
    <w:rsid w:val="008D5511"/>
    <w:rsid w:val="008E0A52"/>
    <w:rsid w:val="00902E2C"/>
    <w:rsid w:val="00903C92"/>
    <w:rsid w:val="00917C25"/>
    <w:rsid w:val="009378D5"/>
    <w:rsid w:val="00941E09"/>
    <w:rsid w:val="00944AFB"/>
    <w:rsid w:val="009469A4"/>
    <w:rsid w:val="00946ADF"/>
    <w:rsid w:val="00952193"/>
    <w:rsid w:val="00970271"/>
    <w:rsid w:val="00974664"/>
    <w:rsid w:val="00974B01"/>
    <w:rsid w:val="009769E8"/>
    <w:rsid w:val="009853BC"/>
    <w:rsid w:val="00991829"/>
    <w:rsid w:val="009A0A73"/>
    <w:rsid w:val="009B64DC"/>
    <w:rsid w:val="009C5F63"/>
    <w:rsid w:val="009C7D9F"/>
    <w:rsid w:val="009D2267"/>
    <w:rsid w:val="009D319D"/>
    <w:rsid w:val="009D5E3D"/>
    <w:rsid w:val="009E48E7"/>
    <w:rsid w:val="009E61B7"/>
    <w:rsid w:val="009F04CB"/>
    <w:rsid w:val="00A1560F"/>
    <w:rsid w:val="00A15F3C"/>
    <w:rsid w:val="00A210B5"/>
    <w:rsid w:val="00A3024D"/>
    <w:rsid w:val="00A32076"/>
    <w:rsid w:val="00A326DD"/>
    <w:rsid w:val="00A33B8D"/>
    <w:rsid w:val="00A35348"/>
    <w:rsid w:val="00A36141"/>
    <w:rsid w:val="00A3717B"/>
    <w:rsid w:val="00A407BE"/>
    <w:rsid w:val="00A4098F"/>
    <w:rsid w:val="00A4787F"/>
    <w:rsid w:val="00A56F95"/>
    <w:rsid w:val="00A576EF"/>
    <w:rsid w:val="00A57AEE"/>
    <w:rsid w:val="00A6542F"/>
    <w:rsid w:val="00A65DC7"/>
    <w:rsid w:val="00A83C68"/>
    <w:rsid w:val="00AA2D3B"/>
    <w:rsid w:val="00AA2E55"/>
    <w:rsid w:val="00AA4089"/>
    <w:rsid w:val="00AB0508"/>
    <w:rsid w:val="00AB6C30"/>
    <w:rsid w:val="00AB6F19"/>
    <w:rsid w:val="00AB741B"/>
    <w:rsid w:val="00AC082E"/>
    <w:rsid w:val="00AC5BB1"/>
    <w:rsid w:val="00AC784B"/>
    <w:rsid w:val="00AD24C9"/>
    <w:rsid w:val="00AF4913"/>
    <w:rsid w:val="00AF61F2"/>
    <w:rsid w:val="00AF74F5"/>
    <w:rsid w:val="00B16A44"/>
    <w:rsid w:val="00B20EFA"/>
    <w:rsid w:val="00B255B8"/>
    <w:rsid w:val="00B25865"/>
    <w:rsid w:val="00B30CCE"/>
    <w:rsid w:val="00B417C9"/>
    <w:rsid w:val="00B5500E"/>
    <w:rsid w:val="00B61E93"/>
    <w:rsid w:val="00B63C00"/>
    <w:rsid w:val="00B71710"/>
    <w:rsid w:val="00B72176"/>
    <w:rsid w:val="00B7408D"/>
    <w:rsid w:val="00B82F84"/>
    <w:rsid w:val="00B870AF"/>
    <w:rsid w:val="00B87B67"/>
    <w:rsid w:val="00B87C2A"/>
    <w:rsid w:val="00B9408B"/>
    <w:rsid w:val="00BA3622"/>
    <w:rsid w:val="00BA3E8B"/>
    <w:rsid w:val="00BA6876"/>
    <w:rsid w:val="00BB34B4"/>
    <w:rsid w:val="00BB3AAD"/>
    <w:rsid w:val="00BB40A6"/>
    <w:rsid w:val="00BC354F"/>
    <w:rsid w:val="00BC3C58"/>
    <w:rsid w:val="00BD2CEB"/>
    <w:rsid w:val="00BE2494"/>
    <w:rsid w:val="00BE33DF"/>
    <w:rsid w:val="00BE67EE"/>
    <w:rsid w:val="00BE68EC"/>
    <w:rsid w:val="00BF13BE"/>
    <w:rsid w:val="00BF1EB1"/>
    <w:rsid w:val="00BF20C2"/>
    <w:rsid w:val="00BF3A19"/>
    <w:rsid w:val="00BF4AFF"/>
    <w:rsid w:val="00C056FE"/>
    <w:rsid w:val="00C0594B"/>
    <w:rsid w:val="00C106A2"/>
    <w:rsid w:val="00C14DA5"/>
    <w:rsid w:val="00C1539F"/>
    <w:rsid w:val="00C21A2D"/>
    <w:rsid w:val="00C21F32"/>
    <w:rsid w:val="00C2575C"/>
    <w:rsid w:val="00C25ED3"/>
    <w:rsid w:val="00C51AEB"/>
    <w:rsid w:val="00C60E33"/>
    <w:rsid w:val="00C65144"/>
    <w:rsid w:val="00C77C27"/>
    <w:rsid w:val="00C82581"/>
    <w:rsid w:val="00C826CB"/>
    <w:rsid w:val="00CA0C18"/>
    <w:rsid w:val="00CB51B9"/>
    <w:rsid w:val="00CB7857"/>
    <w:rsid w:val="00CB7DF0"/>
    <w:rsid w:val="00CC4EA4"/>
    <w:rsid w:val="00CD2AF7"/>
    <w:rsid w:val="00CD51EC"/>
    <w:rsid w:val="00CE231A"/>
    <w:rsid w:val="00CE2FB4"/>
    <w:rsid w:val="00CE74EF"/>
    <w:rsid w:val="00CF2CF3"/>
    <w:rsid w:val="00CF2EB6"/>
    <w:rsid w:val="00CF3163"/>
    <w:rsid w:val="00CF4BB0"/>
    <w:rsid w:val="00D01314"/>
    <w:rsid w:val="00D064DF"/>
    <w:rsid w:val="00D10FCE"/>
    <w:rsid w:val="00D27A94"/>
    <w:rsid w:val="00D30877"/>
    <w:rsid w:val="00D3217D"/>
    <w:rsid w:val="00D34F9A"/>
    <w:rsid w:val="00D356F6"/>
    <w:rsid w:val="00D36951"/>
    <w:rsid w:val="00D44CB7"/>
    <w:rsid w:val="00D462BB"/>
    <w:rsid w:val="00D46646"/>
    <w:rsid w:val="00D47B32"/>
    <w:rsid w:val="00D52F39"/>
    <w:rsid w:val="00D552F9"/>
    <w:rsid w:val="00D55572"/>
    <w:rsid w:val="00D606BD"/>
    <w:rsid w:val="00D62617"/>
    <w:rsid w:val="00D70069"/>
    <w:rsid w:val="00D90BF8"/>
    <w:rsid w:val="00D9216D"/>
    <w:rsid w:val="00D95FA0"/>
    <w:rsid w:val="00D97240"/>
    <w:rsid w:val="00DA02A1"/>
    <w:rsid w:val="00DB5D51"/>
    <w:rsid w:val="00DC0995"/>
    <w:rsid w:val="00DC2C26"/>
    <w:rsid w:val="00DD05E5"/>
    <w:rsid w:val="00DD0B56"/>
    <w:rsid w:val="00DD5C72"/>
    <w:rsid w:val="00DE3BA9"/>
    <w:rsid w:val="00DE4382"/>
    <w:rsid w:val="00DE5A98"/>
    <w:rsid w:val="00DF49CD"/>
    <w:rsid w:val="00DF5061"/>
    <w:rsid w:val="00E00F4B"/>
    <w:rsid w:val="00E152CC"/>
    <w:rsid w:val="00E162E9"/>
    <w:rsid w:val="00E21652"/>
    <w:rsid w:val="00E3189B"/>
    <w:rsid w:val="00E40F15"/>
    <w:rsid w:val="00E4177C"/>
    <w:rsid w:val="00E4220E"/>
    <w:rsid w:val="00E43BAD"/>
    <w:rsid w:val="00E51C80"/>
    <w:rsid w:val="00E5220F"/>
    <w:rsid w:val="00E57C32"/>
    <w:rsid w:val="00E60D10"/>
    <w:rsid w:val="00E833EA"/>
    <w:rsid w:val="00E83BBD"/>
    <w:rsid w:val="00E95AEC"/>
    <w:rsid w:val="00EB277B"/>
    <w:rsid w:val="00EC1D2A"/>
    <w:rsid w:val="00EC493A"/>
    <w:rsid w:val="00ED156C"/>
    <w:rsid w:val="00ED2498"/>
    <w:rsid w:val="00EE0C9E"/>
    <w:rsid w:val="00EF116D"/>
    <w:rsid w:val="00EF262C"/>
    <w:rsid w:val="00EF44C4"/>
    <w:rsid w:val="00EF4C03"/>
    <w:rsid w:val="00F02677"/>
    <w:rsid w:val="00F03455"/>
    <w:rsid w:val="00F1585F"/>
    <w:rsid w:val="00F36DB6"/>
    <w:rsid w:val="00F44C01"/>
    <w:rsid w:val="00F51A10"/>
    <w:rsid w:val="00F6460A"/>
    <w:rsid w:val="00F668AD"/>
    <w:rsid w:val="00F7592D"/>
    <w:rsid w:val="00F844C3"/>
    <w:rsid w:val="00F905D7"/>
    <w:rsid w:val="00F9522F"/>
    <w:rsid w:val="00FA0B88"/>
    <w:rsid w:val="00FA2FDD"/>
    <w:rsid w:val="00FA3C73"/>
    <w:rsid w:val="00FD7AEE"/>
    <w:rsid w:val="00FE1ED9"/>
    <w:rsid w:val="00FF3320"/>
    <w:rsid w:val="00FF4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6C8"/>
    <w:pPr>
      <w:widowControl w:val="0"/>
      <w:autoSpaceDN w:val="0"/>
      <w:adjustRightInd w:val="0"/>
      <w:spacing w:after="0" w:line="240" w:lineRule="auto"/>
    </w:pPr>
    <w:rPr>
      <w:sz w:val="20"/>
      <w:szCs w:val="20"/>
    </w:rPr>
  </w:style>
  <w:style w:type="paragraph" w:styleId="Heading1">
    <w:name w:val="heading 1"/>
    <w:basedOn w:val="Normal"/>
    <w:next w:val="Normal"/>
    <w:link w:val="Heading1Char"/>
    <w:uiPriority w:val="99"/>
    <w:qFormat/>
    <w:rsid w:val="000146C8"/>
    <w:pPr>
      <w:keepNext/>
      <w:spacing w:before="240" w:after="60"/>
      <w:outlineLvl w:val="0"/>
    </w:pPr>
    <w:rPr>
      <w:rFonts w:ascii="Arial" w:hAnsi="Arial" w:cs="Arial"/>
      <w:b/>
      <w:bCs/>
      <w:sz w:val="32"/>
      <w:szCs w:val="32"/>
    </w:rPr>
  </w:style>
  <w:style w:type="paragraph" w:styleId="Heading3">
    <w:name w:val="heading 3"/>
    <w:basedOn w:val="Normal"/>
    <w:next w:val="Normal"/>
    <w:link w:val="Heading3Char"/>
    <w:uiPriority w:val="99"/>
    <w:qFormat/>
    <w:rsid w:val="000146C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46C8"/>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locked/>
    <w:rsid w:val="000146C8"/>
    <w:rPr>
      <w:rFonts w:asciiTheme="majorHAnsi" w:eastAsiaTheme="majorEastAsia" w:hAnsiTheme="majorHAnsi" w:cstheme="majorBidi"/>
      <w:b/>
      <w:bCs/>
      <w:sz w:val="26"/>
      <w:szCs w:val="26"/>
    </w:rPr>
  </w:style>
  <w:style w:type="paragraph" w:customStyle="1" w:styleId="Heading">
    <w:name w:val="Heading"/>
    <w:basedOn w:val="Normal"/>
    <w:next w:val="BodyText"/>
    <w:uiPriority w:val="99"/>
    <w:rsid w:val="000146C8"/>
    <w:pPr>
      <w:keepNext/>
      <w:spacing w:before="240" w:after="120"/>
    </w:pPr>
    <w:rPr>
      <w:rFonts w:ascii="Arial" w:eastAsia="Arial Unicode MS" w:hAnsi="Arial" w:cs="Tahoma"/>
      <w:sz w:val="28"/>
      <w:szCs w:val="28"/>
    </w:rPr>
  </w:style>
  <w:style w:type="paragraph" w:styleId="BodyText">
    <w:name w:val="Body Text"/>
    <w:basedOn w:val="Normal"/>
    <w:link w:val="BodyTextChar"/>
    <w:uiPriority w:val="99"/>
    <w:rsid w:val="000146C8"/>
    <w:pPr>
      <w:spacing w:after="120"/>
    </w:pPr>
    <w:rPr>
      <w:rFonts w:ascii="Verdana" w:hAnsi="Verdana" w:cs="Verdana"/>
    </w:rPr>
  </w:style>
  <w:style w:type="character" w:customStyle="1" w:styleId="BodyTextChar">
    <w:name w:val="Body Text Char"/>
    <w:basedOn w:val="DefaultParagraphFont"/>
    <w:link w:val="BodyText"/>
    <w:uiPriority w:val="99"/>
    <w:locked/>
    <w:rsid w:val="000146C8"/>
    <w:rPr>
      <w:rFonts w:ascii="Verdana" w:hAnsi="Verdana" w:cs="Verdana"/>
    </w:rPr>
  </w:style>
  <w:style w:type="paragraph" w:styleId="List">
    <w:name w:val="List"/>
    <w:basedOn w:val="BodyText"/>
    <w:uiPriority w:val="99"/>
    <w:rsid w:val="000146C8"/>
    <w:rPr>
      <w:rFonts w:cs="Tahoma"/>
    </w:rPr>
  </w:style>
  <w:style w:type="paragraph" w:styleId="Caption">
    <w:name w:val="caption"/>
    <w:basedOn w:val="Normal"/>
    <w:uiPriority w:val="99"/>
    <w:qFormat/>
    <w:rsid w:val="000146C8"/>
    <w:pPr>
      <w:spacing w:before="120" w:after="120"/>
    </w:pPr>
    <w:rPr>
      <w:rFonts w:cs="Tahoma"/>
      <w:i/>
      <w:iCs/>
      <w:sz w:val="24"/>
      <w:szCs w:val="24"/>
    </w:rPr>
  </w:style>
  <w:style w:type="paragraph" w:customStyle="1" w:styleId="Index">
    <w:name w:val="Index"/>
    <w:basedOn w:val="Normal"/>
    <w:uiPriority w:val="99"/>
    <w:rsid w:val="000146C8"/>
    <w:rPr>
      <w:rFonts w:cs="Tahoma"/>
    </w:rPr>
  </w:style>
  <w:style w:type="paragraph" w:customStyle="1" w:styleId="HeadingsTitles">
    <w:name w:val="Headings/Titles"/>
    <w:basedOn w:val="Normal"/>
    <w:uiPriority w:val="99"/>
    <w:rsid w:val="000146C8"/>
    <w:rPr>
      <w:rFonts w:ascii="Century Gothic" w:hAnsi="Century Gothic" w:cs="Century Gothic"/>
      <w:b/>
      <w:bCs/>
    </w:rPr>
  </w:style>
  <w:style w:type="paragraph" w:customStyle="1" w:styleId="GeneralInfo">
    <w:name w:val="General Info"/>
    <w:basedOn w:val="BodyText"/>
    <w:uiPriority w:val="99"/>
    <w:rsid w:val="000146C8"/>
    <w:pPr>
      <w:spacing w:after="0"/>
    </w:pPr>
  </w:style>
  <w:style w:type="paragraph" w:customStyle="1" w:styleId="Normalindented">
    <w:name w:val="Normal indented"/>
    <w:basedOn w:val="Heading1"/>
    <w:uiPriority w:val="99"/>
    <w:rsid w:val="000146C8"/>
    <w:pPr>
      <w:ind w:left="720"/>
      <w:outlineLvl w:val="9"/>
    </w:pPr>
    <w:rPr>
      <w:b w:val="0"/>
      <w:bCs w:val="0"/>
      <w:sz w:val="24"/>
      <w:szCs w:val="24"/>
      <w:lang w:eastAsia="ja-JP"/>
    </w:rPr>
  </w:style>
  <w:style w:type="paragraph" w:customStyle="1" w:styleId="bulletlist">
    <w:name w:val="bullet list"/>
    <w:basedOn w:val="Normal"/>
    <w:uiPriority w:val="99"/>
    <w:rsid w:val="000146C8"/>
    <w:pPr>
      <w:keepNext/>
      <w:tabs>
        <w:tab w:val="left" w:pos="360"/>
        <w:tab w:val="left" w:pos="1080"/>
      </w:tabs>
      <w:spacing w:before="240" w:after="60"/>
      <w:ind w:left="1080" w:hanging="360"/>
    </w:pPr>
    <w:rPr>
      <w:rFonts w:ascii="Arial" w:hAnsi="Arial" w:cs="Arial"/>
      <w:sz w:val="24"/>
      <w:szCs w:val="24"/>
      <w:lang w:eastAsia="ja-JP"/>
    </w:rPr>
  </w:style>
  <w:style w:type="paragraph" w:customStyle="1" w:styleId="TableContents">
    <w:name w:val="Table Contents"/>
    <w:basedOn w:val="Normal"/>
    <w:uiPriority w:val="99"/>
    <w:rsid w:val="000146C8"/>
  </w:style>
  <w:style w:type="paragraph" w:customStyle="1" w:styleId="TableHeading">
    <w:name w:val="Table Heading"/>
    <w:basedOn w:val="TableContents"/>
    <w:uiPriority w:val="99"/>
    <w:rsid w:val="000146C8"/>
    <w:pPr>
      <w:jc w:val="center"/>
    </w:pPr>
    <w:rPr>
      <w:b/>
      <w:bCs/>
    </w:rPr>
  </w:style>
  <w:style w:type="character" w:customStyle="1" w:styleId="RTFNum21">
    <w:name w:val="RTF_Num 2 1"/>
    <w:uiPriority w:val="99"/>
    <w:rsid w:val="000146C8"/>
  </w:style>
  <w:style w:type="character" w:customStyle="1" w:styleId="RTFNum22">
    <w:name w:val="RTF_Num 2 2"/>
    <w:uiPriority w:val="99"/>
    <w:rsid w:val="000146C8"/>
  </w:style>
  <w:style w:type="character" w:customStyle="1" w:styleId="RTFNum23">
    <w:name w:val="RTF_Num 2 3"/>
    <w:uiPriority w:val="99"/>
    <w:rsid w:val="000146C8"/>
  </w:style>
  <w:style w:type="character" w:customStyle="1" w:styleId="RTFNum24">
    <w:name w:val="RTF_Num 2 4"/>
    <w:uiPriority w:val="99"/>
    <w:rsid w:val="000146C8"/>
  </w:style>
  <w:style w:type="character" w:customStyle="1" w:styleId="RTFNum25">
    <w:name w:val="RTF_Num 2 5"/>
    <w:uiPriority w:val="99"/>
    <w:rsid w:val="000146C8"/>
  </w:style>
  <w:style w:type="character" w:customStyle="1" w:styleId="RTFNum26">
    <w:name w:val="RTF_Num 2 6"/>
    <w:uiPriority w:val="99"/>
    <w:rsid w:val="000146C8"/>
  </w:style>
  <w:style w:type="character" w:customStyle="1" w:styleId="RTFNum27">
    <w:name w:val="RTF_Num 2 7"/>
    <w:uiPriority w:val="99"/>
    <w:rsid w:val="000146C8"/>
  </w:style>
  <w:style w:type="character" w:customStyle="1" w:styleId="RTFNum28">
    <w:name w:val="RTF_Num 2 8"/>
    <w:uiPriority w:val="99"/>
    <w:rsid w:val="000146C8"/>
  </w:style>
  <w:style w:type="character" w:customStyle="1" w:styleId="RTFNum29">
    <w:name w:val="RTF_Num 2 9"/>
    <w:uiPriority w:val="99"/>
    <w:rsid w:val="000146C8"/>
  </w:style>
  <w:style w:type="character" w:customStyle="1" w:styleId="RTFNum31">
    <w:name w:val="RTF_Num 3 1"/>
    <w:uiPriority w:val="99"/>
    <w:rsid w:val="000146C8"/>
    <w:rPr>
      <w:rFonts w:ascii="Symbol" w:hAnsi="Symbol"/>
    </w:rPr>
  </w:style>
  <w:style w:type="character" w:customStyle="1" w:styleId="RTFNum41">
    <w:name w:val="RTF_Num 4 1"/>
    <w:uiPriority w:val="99"/>
    <w:rsid w:val="000146C8"/>
  </w:style>
  <w:style w:type="character" w:customStyle="1" w:styleId="RTFNum42">
    <w:name w:val="RTF_Num 4 2"/>
    <w:uiPriority w:val="99"/>
    <w:rsid w:val="000146C8"/>
  </w:style>
  <w:style w:type="character" w:customStyle="1" w:styleId="RTFNum43">
    <w:name w:val="RTF_Num 4 3"/>
    <w:uiPriority w:val="99"/>
    <w:rsid w:val="000146C8"/>
  </w:style>
  <w:style w:type="character" w:customStyle="1" w:styleId="RTFNum44">
    <w:name w:val="RTF_Num 4 4"/>
    <w:uiPriority w:val="99"/>
    <w:rsid w:val="000146C8"/>
  </w:style>
  <w:style w:type="character" w:customStyle="1" w:styleId="RTFNum45">
    <w:name w:val="RTF_Num 4 5"/>
    <w:uiPriority w:val="99"/>
    <w:rsid w:val="000146C8"/>
  </w:style>
  <w:style w:type="character" w:customStyle="1" w:styleId="RTFNum46">
    <w:name w:val="RTF_Num 4 6"/>
    <w:uiPriority w:val="99"/>
    <w:rsid w:val="000146C8"/>
  </w:style>
  <w:style w:type="character" w:customStyle="1" w:styleId="RTFNum47">
    <w:name w:val="RTF_Num 4 7"/>
    <w:uiPriority w:val="99"/>
    <w:rsid w:val="000146C8"/>
  </w:style>
  <w:style w:type="character" w:customStyle="1" w:styleId="RTFNum48">
    <w:name w:val="RTF_Num 4 8"/>
    <w:uiPriority w:val="99"/>
    <w:rsid w:val="000146C8"/>
  </w:style>
  <w:style w:type="character" w:customStyle="1" w:styleId="RTFNum49">
    <w:name w:val="RTF_Num 4 9"/>
    <w:uiPriority w:val="99"/>
    <w:rsid w:val="000146C8"/>
  </w:style>
  <w:style w:type="character" w:customStyle="1" w:styleId="RTFNum51">
    <w:name w:val="RTF_Num 5 1"/>
    <w:uiPriority w:val="99"/>
    <w:rsid w:val="000146C8"/>
  </w:style>
  <w:style w:type="character" w:customStyle="1" w:styleId="RTFNum52">
    <w:name w:val="RTF_Num 5 2"/>
    <w:uiPriority w:val="99"/>
    <w:rsid w:val="000146C8"/>
  </w:style>
  <w:style w:type="character" w:customStyle="1" w:styleId="RTFNum53">
    <w:name w:val="RTF_Num 5 3"/>
    <w:uiPriority w:val="99"/>
    <w:rsid w:val="000146C8"/>
  </w:style>
  <w:style w:type="character" w:customStyle="1" w:styleId="RTFNum54">
    <w:name w:val="RTF_Num 5 4"/>
    <w:uiPriority w:val="99"/>
    <w:rsid w:val="000146C8"/>
  </w:style>
  <w:style w:type="character" w:customStyle="1" w:styleId="RTFNum55">
    <w:name w:val="RTF_Num 5 5"/>
    <w:uiPriority w:val="99"/>
    <w:rsid w:val="000146C8"/>
  </w:style>
  <w:style w:type="character" w:customStyle="1" w:styleId="RTFNum56">
    <w:name w:val="RTF_Num 5 6"/>
    <w:uiPriority w:val="99"/>
    <w:rsid w:val="000146C8"/>
  </w:style>
  <w:style w:type="character" w:customStyle="1" w:styleId="RTFNum57">
    <w:name w:val="RTF_Num 5 7"/>
    <w:uiPriority w:val="99"/>
    <w:rsid w:val="000146C8"/>
  </w:style>
  <w:style w:type="character" w:customStyle="1" w:styleId="RTFNum58">
    <w:name w:val="RTF_Num 5 8"/>
    <w:uiPriority w:val="99"/>
    <w:rsid w:val="000146C8"/>
  </w:style>
  <w:style w:type="character" w:customStyle="1" w:styleId="RTFNum59">
    <w:name w:val="RTF_Num 5 9"/>
    <w:uiPriority w:val="99"/>
    <w:rsid w:val="000146C8"/>
  </w:style>
  <w:style w:type="character" w:customStyle="1" w:styleId="RTFNum61">
    <w:name w:val="RTF_Num 6 1"/>
    <w:uiPriority w:val="99"/>
    <w:rsid w:val="000146C8"/>
    <w:rPr>
      <w:rFonts w:ascii="Symbol" w:hAnsi="Symbol"/>
    </w:rPr>
  </w:style>
  <w:style w:type="character" w:customStyle="1" w:styleId="RTFNum62">
    <w:name w:val="RTF_Num 6 2"/>
    <w:uiPriority w:val="99"/>
    <w:rsid w:val="000146C8"/>
    <w:rPr>
      <w:rFonts w:ascii="Courier New" w:hAnsi="Courier New"/>
    </w:rPr>
  </w:style>
  <w:style w:type="character" w:customStyle="1" w:styleId="RTFNum63">
    <w:name w:val="RTF_Num 6 3"/>
    <w:uiPriority w:val="99"/>
    <w:rsid w:val="000146C8"/>
    <w:rPr>
      <w:rFonts w:ascii="Wingdings" w:hAnsi="Wingdings"/>
    </w:rPr>
  </w:style>
  <w:style w:type="character" w:customStyle="1" w:styleId="RTFNum64">
    <w:name w:val="RTF_Num 6 4"/>
    <w:uiPriority w:val="99"/>
    <w:rsid w:val="000146C8"/>
    <w:rPr>
      <w:rFonts w:ascii="Symbol" w:hAnsi="Symbol"/>
    </w:rPr>
  </w:style>
  <w:style w:type="character" w:customStyle="1" w:styleId="RTFNum65">
    <w:name w:val="RTF_Num 6 5"/>
    <w:uiPriority w:val="99"/>
    <w:rsid w:val="000146C8"/>
    <w:rPr>
      <w:rFonts w:ascii="Courier New" w:hAnsi="Courier New"/>
    </w:rPr>
  </w:style>
  <w:style w:type="character" w:customStyle="1" w:styleId="RTFNum66">
    <w:name w:val="RTF_Num 6 6"/>
    <w:uiPriority w:val="99"/>
    <w:rsid w:val="000146C8"/>
    <w:rPr>
      <w:rFonts w:ascii="Wingdings" w:hAnsi="Wingdings"/>
    </w:rPr>
  </w:style>
  <w:style w:type="character" w:customStyle="1" w:styleId="RTFNum67">
    <w:name w:val="RTF_Num 6 7"/>
    <w:uiPriority w:val="99"/>
    <w:rsid w:val="000146C8"/>
    <w:rPr>
      <w:rFonts w:ascii="Symbol" w:hAnsi="Symbol"/>
    </w:rPr>
  </w:style>
  <w:style w:type="character" w:customStyle="1" w:styleId="RTFNum68">
    <w:name w:val="RTF_Num 6 8"/>
    <w:uiPriority w:val="99"/>
    <w:rsid w:val="000146C8"/>
    <w:rPr>
      <w:rFonts w:ascii="Courier New" w:hAnsi="Courier New"/>
    </w:rPr>
  </w:style>
  <w:style w:type="character" w:customStyle="1" w:styleId="RTFNum69">
    <w:name w:val="RTF_Num 6 9"/>
    <w:uiPriority w:val="99"/>
    <w:rsid w:val="000146C8"/>
    <w:rPr>
      <w:rFonts w:ascii="Wingdings" w:hAnsi="Wingdings"/>
    </w:rPr>
  </w:style>
  <w:style w:type="character" w:customStyle="1" w:styleId="RTFNum71">
    <w:name w:val="RTF_Num 7 1"/>
    <w:uiPriority w:val="99"/>
    <w:rsid w:val="000146C8"/>
  </w:style>
  <w:style w:type="character" w:customStyle="1" w:styleId="RTFNum72">
    <w:name w:val="RTF_Num 7 2"/>
    <w:uiPriority w:val="99"/>
    <w:rsid w:val="000146C8"/>
  </w:style>
  <w:style w:type="character" w:customStyle="1" w:styleId="RTFNum73">
    <w:name w:val="RTF_Num 7 3"/>
    <w:uiPriority w:val="99"/>
    <w:rsid w:val="000146C8"/>
  </w:style>
  <w:style w:type="character" w:customStyle="1" w:styleId="RTFNum74">
    <w:name w:val="RTF_Num 7 4"/>
    <w:uiPriority w:val="99"/>
    <w:rsid w:val="000146C8"/>
  </w:style>
  <w:style w:type="character" w:customStyle="1" w:styleId="RTFNum75">
    <w:name w:val="RTF_Num 7 5"/>
    <w:uiPriority w:val="99"/>
    <w:rsid w:val="000146C8"/>
  </w:style>
  <w:style w:type="character" w:customStyle="1" w:styleId="RTFNum76">
    <w:name w:val="RTF_Num 7 6"/>
    <w:uiPriority w:val="99"/>
    <w:rsid w:val="000146C8"/>
  </w:style>
  <w:style w:type="character" w:customStyle="1" w:styleId="RTFNum77">
    <w:name w:val="RTF_Num 7 7"/>
    <w:uiPriority w:val="99"/>
    <w:rsid w:val="000146C8"/>
  </w:style>
  <w:style w:type="character" w:customStyle="1" w:styleId="RTFNum78">
    <w:name w:val="RTF_Num 7 8"/>
    <w:uiPriority w:val="99"/>
    <w:rsid w:val="000146C8"/>
  </w:style>
  <w:style w:type="character" w:customStyle="1" w:styleId="RTFNum79">
    <w:name w:val="RTF_Num 7 9"/>
    <w:uiPriority w:val="99"/>
    <w:rsid w:val="000146C8"/>
  </w:style>
  <w:style w:type="character" w:customStyle="1" w:styleId="RTFNum81">
    <w:name w:val="RTF_Num 8 1"/>
    <w:uiPriority w:val="99"/>
    <w:rsid w:val="000146C8"/>
  </w:style>
  <w:style w:type="character" w:customStyle="1" w:styleId="RTFNum82">
    <w:name w:val="RTF_Num 8 2"/>
    <w:uiPriority w:val="99"/>
    <w:rsid w:val="000146C8"/>
  </w:style>
  <w:style w:type="character" w:customStyle="1" w:styleId="RTFNum83">
    <w:name w:val="RTF_Num 8 3"/>
    <w:uiPriority w:val="99"/>
    <w:rsid w:val="000146C8"/>
  </w:style>
  <w:style w:type="character" w:customStyle="1" w:styleId="RTFNum84">
    <w:name w:val="RTF_Num 8 4"/>
    <w:uiPriority w:val="99"/>
    <w:rsid w:val="000146C8"/>
  </w:style>
  <w:style w:type="character" w:customStyle="1" w:styleId="RTFNum85">
    <w:name w:val="RTF_Num 8 5"/>
    <w:uiPriority w:val="99"/>
    <w:rsid w:val="000146C8"/>
  </w:style>
  <w:style w:type="character" w:customStyle="1" w:styleId="RTFNum86">
    <w:name w:val="RTF_Num 8 6"/>
    <w:uiPriority w:val="99"/>
    <w:rsid w:val="000146C8"/>
  </w:style>
  <w:style w:type="character" w:customStyle="1" w:styleId="RTFNum87">
    <w:name w:val="RTF_Num 8 7"/>
    <w:uiPriority w:val="99"/>
    <w:rsid w:val="000146C8"/>
  </w:style>
  <w:style w:type="character" w:customStyle="1" w:styleId="RTFNum88">
    <w:name w:val="RTF_Num 8 8"/>
    <w:uiPriority w:val="99"/>
    <w:rsid w:val="000146C8"/>
  </w:style>
  <w:style w:type="character" w:customStyle="1" w:styleId="RTFNum89">
    <w:name w:val="RTF_Num 8 9"/>
    <w:uiPriority w:val="99"/>
    <w:rsid w:val="000146C8"/>
  </w:style>
  <w:style w:type="character" w:customStyle="1" w:styleId="RTFNum91">
    <w:name w:val="RTF_Num 9 1"/>
    <w:uiPriority w:val="99"/>
    <w:rsid w:val="000146C8"/>
    <w:rPr>
      <w:rFonts w:ascii="Symbol" w:hAnsi="Symbol"/>
    </w:rPr>
  </w:style>
  <w:style w:type="character" w:customStyle="1" w:styleId="RTFNum92">
    <w:name w:val="RTF_Num 9 2"/>
    <w:uiPriority w:val="99"/>
    <w:rsid w:val="000146C8"/>
    <w:rPr>
      <w:rFonts w:ascii="Courier New" w:hAnsi="Courier New"/>
    </w:rPr>
  </w:style>
  <w:style w:type="character" w:customStyle="1" w:styleId="RTFNum93">
    <w:name w:val="RTF_Num 9 3"/>
    <w:uiPriority w:val="99"/>
    <w:rsid w:val="000146C8"/>
    <w:rPr>
      <w:rFonts w:ascii="Wingdings" w:hAnsi="Wingdings"/>
    </w:rPr>
  </w:style>
  <w:style w:type="character" w:customStyle="1" w:styleId="RTFNum94">
    <w:name w:val="RTF_Num 9 4"/>
    <w:uiPriority w:val="99"/>
    <w:rsid w:val="000146C8"/>
    <w:rPr>
      <w:rFonts w:ascii="Symbol" w:hAnsi="Symbol"/>
    </w:rPr>
  </w:style>
  <w:style w:type="character" w:customStyle="1" w:styleId="RTFNum95">
    <w:name w:val="RTF_Num 9 5"/>
    <w:uiPriority w:val="99"/>
    <w:rsid w:val="000146C8"/>
    <w:rPr>
      <w:rFonts w:ascii="Courier New" w:hAnsi="Courier New"/>
    </w:rPr>
  </w:style>
  <w:style w:type="character" w:customStyle="1" w:styleId="RTFNum96">
    <w:name w:val="RTF_Num 9 6"/>
    <w:uiPriority w:val="99"/>
    <w:rsid w:val="000146C8"/>
    <w:rPr>
      <w:rFonts w:ascii="Wingdings" w:hAnsi="Wingdings"/>
    </w:rPr>
  </w:style>
  <w:style w:type="character" w:customStyle="1" w:styleId="RTFNum97">
    <w:name w:val="RTF_Num 9 7"/>
    <w:uiPriority w:val="99"/>
    <w:rsid w:val="000146C8"/>
    <w:rPr>
      <w:rFonts w:ascii="Symbol" w:hAnsi="Symbol"/>
    </w:rPr>
  </w:style>
  <w:style w:type="character" w:customStyle="1" w:styleId="RTFNum98">
    <w:name w:val="RTF_Num 9 8"/>
    <w:uiPriority w:val="99"/>
    <w:rsid w:val="000146C8"/>
    <w:rPr>
      <w:rFonts w:ascii="Courier New" w:hAnsi="Courier New"/>
    </w:rPr>
  </w:style>
  <w:style w:type="character" w:customStyle="1" w:styleId="RTFNum99">
    <w:name w:val="RTF_Num 9 9"/>
    <w:uiPriority w:val="99"/>
    <w:rsid w:val="000146C8"/>
    <w:rPr>
      <w:rFonts w:ascii="Wingdings" w:hAnsi="Wingdings"/>
    </w:rPr>
  </w:style>
  <w:style w:type="character" w:customStyle="1" w:styleId="GeneralInfoChar">
    <w:name w:val="General Info Char"/>
    <w:basedOn w:val="BodyTextChar"/>
    <w:uiPriority w:val="99"/>
    <w:rsid w:val="000146C8"/>
    <w:rPr>
      <w:rFonts w:ascii="Verdana" w:hAnsi="Verdana" w:cs="Verdana"/>
      <w:sz w:val="15"/>
      <w:szCs w:val="15"/>
    </w:rPr>
  </w:style>
  <w:style w:type="character" w:customStyle="1" w:styleId="bulletlistChar">
    <w:name w:val="bullet list Char"/>
    <w:basedOn w:val="DefaultParagraphFont"/>
    <w:uiPriority w:val="99"/>
    <w:rsid w:val="000146C8"/>
    <w:rPr>
      <w:rFonts w:ascii="Arial" w:hAnsi="Arial" w:cs="Arial"/>
      <w:lang w:eastAsia="ja-JP"/>
    </w:rPr>
  </w:style>
  <w:style w:type="paragraph" w:customStyle="1" w:styleId="Tableheading0">
    <w:name w:val="Table heading"/>
    <w:basedOn w:val="Normal"/>
    <w:uiPriority w:val="99"/>
    <w:rsid w:val="000C35F8"/>
    <w:pPr>
      <w:autoSpaceDN/>
      <w:adjustRightInd/>
    </w:pPr>
    <w:rPr>
      <w:rFonts w:ascii="Arial" w:eastAsia="MS Mincho" w:hAnsi="Arial" w:cs="Arial"/>
      <w:b/>
      <w:bCs/>
    </w:rPr>
  </w:style>
  <w:style w:type="paragraph" w:customStyle="1" w:styleId="TableText">
    <w:name w:val="Table Text"/>
    <w:basedOn w:val="Normal"/>
    <w:uiPriority w:val="99"/>
    <w:rsid w:val="000C35F8"/>
    <w:pPr>
      <w:autoSpaceDN/>
      <w:adjustRightInd/>
    </w:pPr>
    <w:rPr>
      <w:rFonts w:ascii="Arial" w:eastAsia="MS Mincho" w:hAnsi="Arial" w:cs="Arial"/>
    </w:rPr>
  </w:style>
  <w:style w:type="paragraph" w:styleId="NoSpacing">
    <w:name w:val="No Spacing"/>
    <w:link w:val="NoSpacingChar"/>
    <w:uiPriority w:val="99"/>
    <w:qFormat/>
    <w:rsid w:val="004472C4"/>
    <w:pPr>
      <w:spacing w:after="0" w:line="240" w:lineRule="auto"/>
    </w:pPr>
    <w:rPr>
      <w:rFonts w:ascii="Calibri" w:hAnsi="Calibri"/>
    </w:rPr>
  </w:style>
  <w:style w:type="character" w:customStyle="1" w:styleId="NoSpacingChar">
    <w:name w:val="No Spacing Char"/>
    <w:basedOn w:val="DefaultParagraphFont"/>
    <w:link w:val="NoSpacing"/>
    <w:uiPriority w:val="99"/>
    <w:locked/>
    <w:rsid w:val="004472C4"/>
    <w:rPr>
      <w:rFonts w:ascii="Calibri" w:hAnsi="Calibri" w:cs="Times New Roman"/>
      <w:sz w:val="22"/>
      <w:szCs w:val="22"/>
      <w:lang w:val="en-US" w:eastAsia="en-US" w:bidi="ar-SA"/>
    </w:rPr>
  </w:style>
  <w:style w:type="character" w:styleId="Hyperlink">
    <w:name w:val="Hyperlink"/>
    <w:basedOn w:val="DefaultParagraphFont"/>
    <w:uiPriority w:val="99"/>
    <w:rsid w:val="004472C4"/>
    <w:rPr>
      <w:rFonts w:cs="Times New Roman"/>
      <w:color w:val="0000FF"/>
      <w:u w:val="single"/>
    </w:rPr>
  </w:style>
  <w:style w:type="paragraph" w:styleId="Header">
    <w:name w:val="header"/>
    <w:basedOn w:val="Normal"/>
    <w:link w:val="HeaderChar"/>
    <w:uiPriority w:val="99"/>
    <w:rsid w:val="004472C4"/>
    <w:pPr>
      <w:tabs>
        <w:tab w:val="center" w:pos="4320"/>
        <w:tab w:val="right" w:pos="8640"/>
      </w:tabs>
    </w:pPr>
  </w:style>
  <w:style w:type="character" w:customStyle="1" w:styleId="HeaderChar">
    <w:name w:val="Header Char"/>
    <w:basedOn w:val="DefaultParagraphFont"/>
    <w:link w:val="Header"/>
    <w:uiPriority w:val="99"/>
    <w:locked/>
    <w:rsid w:val="004472C4"/>
    <w:rPr>
      <w:rFonts w:cs="Times New Roman"/>
      <w:lang w:val="en-US" w:eastAsia="en-US" w:bidi="ar-SA"/>
    </w:rPr>
  </w:style>
  <w:style w:type="character" w:customStyle="1" w:styleId="FooterChar">
    <w:name w:val="Footer Char"/>
    <w:basedOn w:val="DefaultParagraphFont"/>
    <w:link w:val="Footer"/>
    <w:uiPriority w:val="99"/>
    <w:semiHidden/>
    <w:locked/>
    <w:rsid w:val="004472C4"/>
    <w:rPr>
      <w:rFonts w:cs="Times New Roman"/>
      <w:lang w:val="en-US" w:eastAsia="en-US" w:bidi="ar-SA"/>
    </w:rPr>
  </w:style>
  <w:style w:type="paragraph" w:styleId="Footer">
    <w:name w:val="footer"/>
    <w:basedOn w:val="Normal"/>
    <w:link w:val="FooterChar"/>
    <w:uiPriority w:val="99"/>
    <w:rsid w:val="004472C4"/>
    <w:pPr>
      <w:tabs>
        <w:tab w:val="center" w:pos="4320"/>
        <w:tab w:val="right" w:pos="8640"/>
      </w:tabs>
    </w:pPr>
  </w:style>
  <w:style w:type="character" w:customStyle="1" w:styleId="FooterChar1">
    <w:name w:val="Footer Char1"/>
    <w:basedOn w:val="DefaultParagraphFont"/>
    <w:uiPriority w:val="99"/>
    <w:semiHidden/>
    <w:rsid w:val="000146C8"/>
    <w:rPr>
      <w:sz w:val="20"/>
      <w:szCs w:val="20"/>
    </w:rPr>
  </w:style>
  <w:style w:type="paragraph" w:styleId="BalloonText">
    <w:name w:val="Balloon Text"/>
    <w:basedOn w:val="Normal"/>
    <w:link w:val="BalloonTextChar"/>
    <w:uiPriority w:val="99"/>
    <w:semiHidden/>
    <w:unhideWhenUsed/>
    <w:rsid w:val="00304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55B"/>
    <w:rPr>
      <w:rFonts w:ascii="Tahoma" w:hAnsi="Tahoma" w:cs="Tahoma"/>
      <w:sz w:val="16"/>
      <w:szCs w:val="16"/>
    </w:rPr>
  </w:style>
  <w:style w:type="paragraph" w:styleId="ListParagraph">
    <w:name w:val="List Paragraph"/>
    <w:basedOn w:val="Normal"/>
    <w:uiPriority w:val="34"/>
    <w:qFormat/>
    <w:rsid w:val="00F7592D"/>
    <w:pPr>
      <w:ind w:left="720"/>
      <w:contextualSpacing/>
    </w:pPr>
  </w:style>
  <w:style w:type="character" w:styleId="CommentReference">
    <w:name w:val="annotation reference"/>
    <w:basedOn w:val="DefaultParagraphFont"/>
    <w:uiPriority w:val="99"/>
    <w:semiHidden/>
    <w:unhideWhenUsed/>
    <w:rsid w:val="009D5E3D"/>
    <w:rPr>
      <w:sz w:val="16"/>
      <w:szCs w:val="16"/>
    </w:rPr>
  </w:style>
  <w:style w:type="paragraph" w:styleId="CommentText">
    <w:name w:val="annotation text"/>
    <w:basedOn w:val="Normal"/>
    <w:link w:val="CommentTextChar"/>
    <w:uiPriority w:val="99"/>
    <w:semiHidden/>
    <w:unhideWhenUsed/>
    <w:rsid w:val="009D5E3D"/>
  </w:style>
  <w:style w:type="character" w:customStyle="1" w:styleId="CommentTextChar">
    <w:name w:val="Comment Text Char"/>
    <w:basedOn w:val="DefaultParagraphFont"/>
    <w:link w:val="CommentText"/>
    <w:uiPriority w:val="99"/>
    <w:semiHidden/>
    <w:rsid w:val="009D5E3D"/>
    <w:rPr>
      <w:sz w:val="20"/>
      <w:szCs w:val="20"/>
    </w:rPr>
  </w:style>
  <w:style w:type="paragraph" w:styleId="CommentSubject">
    <w:name w:val="annotation subject"/>
    <w:basedOn w:val="CommentText"/>
    <w:next w:val="CommentText"/>
    <w:link w:val="CommentSubjectChar"/>
    <w:uiPriority w:val="99"/>
    <w:semiHidden/>
    <w:unhideWhenUsed/>
    <w:rsid w:val="009D5E3D"/>
    <w:rPr>
      <w:b/>
      <w:bCs/>
    </w:rPr>
  </w:style>
  <w:style w:type="character" w:customStyle="1" w:styleId="CommentSubjectChar">
    <w:name w:val="Comment Subject Char"/>
    <w:basedOn w:val="CommentTextChar"/>
    <w:link w:val="CommentSubject"/>
    <w:uiPriority w:val="99"/>
    <w:semiHidden/>
    <w:rsid w:val="009D5E3D"/>
    <w:rPr>
      <w:b/>
      <w:bCs/>
      <w:sz w:val="20"/>
      <w:szCs w:val="20"/>
    </w:rPr>
  </w:style>
  <w:style w:type="character" w:styleId="FollowedHyperlink">
    <w:name w:val="FollowedHyperlink"/>
    <w:basedOn w:val="DefaultParagraphFont"/>
    <w:uiPriority w:val="99"/>
    <w:semiHidden/>
    <w:unhideWhenUsed/>
    <w:rsid w:val="008933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6C8"/>
    <w:pPr>
      <w:widowControl w:val="0"/>
      <w:autoSpaceDN w:val="0"/>
      <w:adjustRightInd w:val="0"/>
      <w:spacing w:after="0" w:line="240" w:lineRule="auto"/>
    </w:pPr>
    <w:rPr>
      <w:sz w:val="20"/>
      <w:szCs w:val="20"/>
    </w:rPr>
  </w:style>
  <w:style w:type="paragraph" w:styleId="Heading1">
    <w:name w:val="heading 1"/>
    <w:basedOn w:val="Normal"/>
    <w:next w:val="Normal"/>
    <w:link w:val="Heading1Char"/>
    <w:uiPriority w:val="99"/>
    <w:qFormat/>
    <w:rsid w:val="000146C8"/>
    <w:pPr>
      <w:keepNext/>
      <w:spacing w:before="240" w:after="60"/>
      <w:outlineLvl w:val="0"/>
    </w:pPr>
    <w:rPr>
      <w:rFonts w:ascii="Arial" w:hAnsi="Arial" w:cs="Arial"/>
      <w:b/>
      <w:bCs/>
      <w:sz w:val="32"/>
      <w:szCs w:val="32"/>
    </w:rPr>
  </w:style>
  <w:style w:type="paragraph" w:styleId="Heading3">
    <w:name w:val="heading 3"/>
    <w:basedOn w:val="Normal"/>
    <w:next w:val="Normal"/>
    <w:link w:val="Heading3Char"/>
    <w:uiPriority w:val="99"/>
    <w:qFormat/>
    <w:rsid w:val="000146C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46C8"/>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locked/>
    <w:rsid w:val="000146C8"/>
    <w:rPr>
      <w:rFonts w:asciiTheme="majorHAnsi" w:eastAsiaTheme="majorEastAsia" w:hAnsiTheme="majorHAnsi" w:cstheme="majorBidi"/>
      <w:b/>
      <w:bCs/>
      <w:sz w:val="26"/>
      <w:szCs w:val="26"/>
    </w:rPr>
  </w:style>
  <w:style w:type="paragraph" w:customStyle="1" w:styleId="Heading">
    <w:name w:val="Heading"/>
    <w:basedOn w:val="Normal"/>
    <w:next w:val="BodyText"/>
    <w:uiPriority w:val="99"/>
    <w:rsid w:val="000146C8"/>
    <w:pPr>
      <w:keepNext/>
      <w:spacing w:before="240" w:after="120"/>
    </w:pPr>
    <w:rPr>
      <w:rFonts w:ascii="Arial" w:eastAsia="Arial Unicode MS" w:hAnsi="Arial" w:cs="Tahoma"/>
      <w:sz w:val="28"/>
      <w:szCs w:val="28"/>
    </w:rPr>
  </w:style>
  <w:style w:type="paragraph" w:styleId="BodyText">
    <w:name w:val="Body Text"/>
    <w:basedOn w:val="Normal"/>
    <w:link w:val="BodyTextChar"/>
    <w:uiPriority w:val="99"/>
    <w:rsid w:val="000146C8"/>
    <w:pPr>
      <w:spacing w:after="120"/>
    </w:pPr>
    <w:rPr>
      <w:rFonts w:ascii="Verdana" w:hAnsi="Verdana" w:cs="Verdana"/>
    </w:rPr>
  </w:style>
  <w:style w:type="character" w:customStyle="1" w:styleId="BodyTextChar">
    <w:name w:val="Body Text Char"/>
    <w:basedOn w:val="DefaultParagraphFont"/>
    <w:link w:val="BodyText"/>
    <w:uiPriority w:val="99"/>
    <w:locked/>
    <w:rsid w:val="000146C8"/>
    <w:rPr>
      <w:rFonts w:ascii="Verdana" w:hAnsi="Verdana" w:cs="Verdana"/>
    </w:rPr>
  </w:style>
  <w:style w:type="paragraph" w:styleId="List">
    <w:name w:val="List"/>
    <w:basedOn w:val="BodyText"/>
    <w:uiPriority w:val="99"/>
    <w:rsid w:val="000146C8"/>
    <w:rPr>
      <w:rFonts w:cs="Tahoma"/>
    </w:rPr>
  </w:style>
  <w:style w:type="paragraph" w:styleId="Caption">
    <w:name w:val="caption"/>
    <w:basedOn w:val="Normal"/>
    <w:uiPriority w:val="99"/>
    <w:qFormat/>
    <w:rsid w:val="000146C8"/>
    <w:pPr>
      <w:spacing w:before="120" w:after="120"/>
    </w:pPr>
    <w:rPr>
      <w:rFonts w:cs="Tahoma"/>
      <w:i/>
      <w:iCs/>
      <w:sz w:val="24"/>
      <w:szCs w:val="24"/>
    </w:rPr>
  </w:style>
  <w:style w:type="paragraph" w:customStyle="1" w:styleId="Index">
    <w:name w:val="Index"/>
    <w:basedOn w:val="Normal"/>
    <w:uiPriority w:val="99"/>
    <w:rsid w:val="000146C8"/>
    <w:rPr>
      <w:rFonts w:cs="Tahoma"/>
    </w:rPr>
  </w:style>
  <w:style w:type="paragraph" w:customStyle="1" w:styleId="HeadingsTitles">
    <w:name w:val="Headings/Titles"/>
    <w:basedOn w:val="Normal"/>
    <w:uiPriority w:val="99"/>
    <w:rsid w:val="000146C8"/>
    <w:rPr>
      <w:rFonts w:ascii="Century Gothic" w:hAnsi="Century Gothic" w:cs="Century Gothic"/>
      <w:b/>
      <w:bCs/>
    </w:rPr>
  </w:style>
  <w:style w:type="paragraph" w:customStyle="1" w:styleId="GeneralInfo">
    <w:name w:val="General Info"/>
    <w:basedOn w:val="BodyText"/>
    <w:uiPriority w:val="99"/>
    <w:rsid w:val="000146C8"/>
    <w:pPr>
      <w:spacing w:after="0"/>
    </w:pPr>
  </w:style>
  <w:style w:type="paragraph" w:customStyle="1" w:styleId="Normalindented">
    <w:name w:val="Normal indented"/>
    <w:basedOn w:val="Heading1"/>
    <w:uiPriority w:val="99"/>
    <w:rsid w:val="000146C8"/>
    <w:pPr>
      <w:ind w:left="720"/>
      <w:outlineLvl w:val="9"/>
    </w:pPr>
    <w:rPr>
      <w:b w:val="0"/>
      <w:bCs w:val="0"/>
      <w:sz w:val="24"/>
      <w:szCs w:val="24"/>
      <w:lang w:eastAsia="ja-JP"/>
    </w:rPr>
  </w:style>
  <w:style w:type="paragraph" w:customStyle="1" w:styleId="bulletlist">
    <w:name w:val="bullet list"/>
    <w:basedOn w:val="Normal"/>
    <w:uiPriority w:val="99"/>
    <w:rsid w:val="000146C8"/>
    <w:pPr>
      <w:keepNext/>
      <w:tabs>
        <w:tab w:val="left" w:pos="360"/>
        <w:tab w:val="left" w:pos="1080"/>
      </w:tabs>
      <w:spacing w:before="240" w:after="60"/>
      <w:ind w:left="1080" w:hanging="360"/>
    </w:pPr>
    <w:rPr>
      <w:rFonts w:ascii="Arial" w:hAnsi="Arial" w:cs="Arial"/>
      <w:sz w:val="24"/>
      <w:szCs w:val="24"/>
      <w:lang w:eastAsia="ja-JP"/>
    </w:rPr>
  </w:style>
  <w:style w:type="paragraph" w:customStyle="1" w:styleId="TableContents">
    <w:name w:val="Table Contents"/>
    <w:basedOn w:val="Normal"/>
    <w:uiPriority w:val="99"/>
    <w:rsid w:val="000146C8"/>
  </w:style>
  <w:style w:type="paragraph" w:customStyle="1" w:styleId="TableHeading">
    <w:name w:val="Table Heading"/>
    <w:basedOn w:val="TableContents"/>
    <w:uiPriority w:val="99"/>
    <w:rsid w:val="000146C8"/>
    <w:pPr>
      <w:jc w:val="center"/>
    </w:pPr>
    <w:rPr>
      <w:b/>
      <w:bCs/>
    </w:rPr>
  </w:style>
  <w:style w:type="character" w:customStyle="1" w:styleId="RTFNum21">
    <w:name w:val="RTF_Num 2 1"/>
    <w:uiPriority w:val="99"/>
    <w:rsid w:val="000146C8"/>
  </w:style>
  <w:style w:type="character" w:customStyle="1" w:styleId="RTFNum22">
    <w:name w:val="RTF_Num 2 2"/>
    <w:uiPriority w:val="99"/>
    <w:rsid w:val="000146C8"/>
  </w:style>
  <w:style w:type="character" w:customStyle="1" w:styleId="RTFNum23">
    <w:name w:val="RTF_Num 2 3"/>
    <w:uiPriority w:val="99"/>
    <w:rsid w:val="000146C8"/>
  </w:style>
  <w:style w:type="character" w:customStyle="1" w:styleId="RTFNum24">
    <w:name w:val="RTF_Num 2 4"/>
    <w:uiPriority w:val="99"/>
    <w:rsid w:val="000146C8"/>
  </w:style>
  <w:style w:type="character" w:customStyle="1" w:styleId="RTFNum25">
    <w:name w:val="RTF_Num 2 5"/>
    <w:uiPriority w:val="99"/>
    <w:rsid w:val="000146C8"/>
  </w:style>
  <w:style w:type="character" w:customStyle="1" w:styleId="RTFNum26">
    <w:name w:val="RTF_Num 2 6"/>
    <w:uiPriority w:val="99"/>
    <w:rsid w:val="000146C8"/>
  </w:style>
  <w:style w:type="character" w:customStyle="1" w:styleId="RTFNum27">
    <w:name w:val="RTF_Num 2 7"/>
    <w:uiPriority w:val="99"/>
    <w:rsid w:val="000146C8"/>
  </w:style>
  <w:style w:type="character" w:customStyle="1" w:styleId="RTFNum28">
    <w:name w:val="RTF_Num 2 8"/>
    <w:uiPriority w:val="99"/>
    <w:rsid w:val="000146C8"/>
  </w:style>
  <w:style w:type="character" w:customStyle="1" w:styleId="RTFNum29">
    <w:name w:val="RTF_Num 2 9"/>
    <w:uiPriority w:val="99"/>
    <w:rsid w:val="000146C8"/>
  </w:style>
  <w:style w:type="character" w:customStyle="1" w:styleId="RTFNum31">
    <w:name w:val="RTF_Num 3 1"/>
    <w:uiPriority w:val="99"/>
    <w:rsid w:val="000146C8"/>
    <w:rPr>
      <w:rFonts w:ascii="Symbol" w:hAnsi="Symbol"/>
    </w:rPr>
  </w:style>
  <w:style w:type="character" w:customStyle="1" w:styleId="RTFNum41">
    <w:name w:val="RTF_Num 4 1"/>
    <w:uiPriority w:val="99"/>
    <w:rsid w:val="000146C8"/>
  </w:style>
  <w:style w:type="character" w:customStyle="1" w:styleId="RTFNum42">
    <w:name w:val="RTF_Num 4 2"/>
    <w:uiPriority w:val="99"/>
    <w:rsid w:val="000146C8"/>
  </w:style>
  <w:style w:type="character" w:customStyle="1" w:styleId="RTFNum43">
    <w:name w:val="RTF_Num 4 3"/>
    <w:uiPriority w:val="99"/>
    <w:rsid w:val="000146C8"/>
  </w:style>
  <w:style w:type="character" w:customStyle="1" w:styleId="RTFNum44">
    <w:name w:val="RTF_Num 4 4"/>
    <w:uiPriority w:val="99"/>
    <w:rsid w:val="000146C8"/>
  </w:style>
  <w:style w:type="character" w:customStyle="1" w:styleId="RTFNum45">
    <w:name w:val="RTF_Num 4 5"/>
    <w:uiPriority w:val="99"/>
    <w:rsid w:val="000146C8"/>
  </w:style>
  <w:style w:type="character" w:customStyle="1" w:styleId="RTFNum46">
    <w:name w:val="RTF_Num 4 6"/>
    <w:uiPriority w:val="99"/>
    <w:rsid w:val="000146C8"/>
  </w:style>
  <w:style w:type="character" w:customStyle="1" w:styleId="RTFNum47">
    <w:name w:val="RTF_Num 4 7"/>
    <w:uiPriority w:val="99"/>
    <w:rsid w:val="000146C8"/>
  </w:style>
  <w:style w:type="character" w:customStyle="1" w:styleId="RTFNum48">
    <w:name w:val="RTF_Num 4 8"/>
    <w:uiPriority w:val="99"/>
    <w:rsid w:val="000146C8"/>
  </w:style>
  <w:style w:type="character" w:customStyle="1" w:styleId="RTFNum49">
    <w:name w:val="RTF_Num 4 9"/>
    <w:uiPriority w:val="99"/>
    <w:rsid w:val="000146C8"/>
  </w:style>
  <w:style w:type="character" w:customStyle="1" w:styleId="RTFNum51">
    <w:name w:val="RTF_Num 5 1"/>
    <w:uiPriority w:val="99"/>
    <w:rsid w:val="000146C8"/>
  </w:style>
  <w:style w:type="character" w:customStyle="1" w:styleId="RTFNum52">
    <w:name w:val="RTF_Num 5 2"/>
    <w:uiPriority w:val="99"/>
    <w:rsid w:val="000146C8"/>
  </w:style>
  <w:style w:type="character" w:customStyle="1" w:styleId="RTFNum53">
    <w:name w:val="RTF_Num 5 3"/>
    <w:uiPriority w:val="99"/>
    <w:rsid w:val="000146C8"/>
  </w:style>
  <w:style w:type="character" w:customStyle="1" w:styleId="RTFNum54">
    <w:name w:val="RTF_Num 5 4"/>
    <w:uiPriority w:val="99"/>
    <w:rsid w:val="000146C8"/>
  </w:style>
  <w:style w:type="character" w:customStyle="1" w:styleId="RTFNum55">
    <w:name w:val="RTF_Num 5 5"/>
    <w:uiPriority w:val="99"/>
    <w:rsid w:val="000146C8"/>
  </w:style>
  <w:style w:type="character" w:customStyle="1" w:styleId="RTFNum56">
    <w:name w:val="RTF_Num 5 6"/>
    <w:uiPriority w:val="99"/>
    <w:rsid w:val="000146C8"/>
  </w:style>
  <w:style w:type="character" w:customStyle="1" w:styleId="RTFNum57">
    <w:name w:val="RTF_Num 5 7"/>
    <w:uiPriority w:val="99"/>
    <w:rsid w:val="000146C8"/>
  </w:style>
  <w:style w:type="character" w:customStyle="1" w:styleId="RTFNum58">
    <w:name w:val="RTF_Num 5 8"/>
    <w:uiPriority w:val="99"/>
    <w:rsid w:val="000146C8"/>
  </w:style>
  <w:style w:type="character" w:customStyle="1" w:styleId="RTFNum59">
    <w:name w:val="RTF_Num 5 9"/>
    <w:uiPriority w:val="99"/>
    <w:rsid w:val="000146C8"/>
  </w:style>
  <w:style w:type="character" w:customStyle="1" w:styleId="RTFNum61">
    <w:name w:val="RTF_Num 6 1"/>
    <w:uiPriority w:val="99"/>
    <w:rsid w:val="000146C8"/>
    <w:rPr>
      <w:rFonts w:ascii="Symbol" w:hAnsi="Symbol"/>
    </w:rPr>
  </w:style>
  <w:style w:type="character" w:customStyle="1" w:styleId="RTFNum62">
    <w:name w:val="RTF_Num 6 2"/>
    <w:uiPriority w:val="99"/>
    <w:rsid w:val="000146C8"/>
    <w:rPr>
      <w:rFonts w:ascii="Courier New" w:hAnsi="Courier New"/>
    </w:rPr>
  </w:style>
  <w:style w:type="character" w:customStyle="1" w:styleId="RTFNum63">
    <w:name w:val="RTF_Num 6 3"/>
    <w:uiPriority w:val="99"/>
    <w:rsid w:val="000146C8"/>
    <w:rPr>
      <w:rFonts w:ascii="Wingdings" w:hAnsi="Wingdings"/>
    </w:rPr>
  </w:style>
  <w:style w:type="character" w:customStyle="1" w:styleId="RTFNum64">
    <w:name w:val="RTF_Num 6 4"/>
    <w:uiPriority w:val="99"/>
    <w:rsid w:val="000146C8"/>
    <w:rPr>
      <w:rFonts w:ascii="Symbol" w:hAnsi="Symbol"/>
    </w:rPr>
  </w:style>
  <w:style w:type="character" w:customStyle="1" w:styleId="RTFNum65">
    <w:name w:val="RTF_Num 6 5"/>
    <w:uiPriority w:val="99"/>
    <w:rsid w:val="000146C8"/>
    <w:rPr>
      <w:rFonts w:ascii="Courier New" w:hAnsi="Courier New"/>
    </w:rPr>
  </w:style>
  <w:style w:type="character" w:customStyle="1" w:styleId="RTFNum66">
    <w:name w:val="RTF_Num 6 6"/>
    <w:uiPriority w:val="99"/>
    <w:rsid w:val="000146C8"/>
    <w:rPr>
      <w:rFonts w:ascii="Wingdings" w:hAnsi="Wingdings"/>
    </w:rPr>
  </w:style>
  <w:style w:type="character" w:customStyle="1" w:styleId="RTFNum67">
    <w:name w:val="RTF_Num 6 7"/>
    <w:uiPriority w:val="99"/>
    <w:rsid w:val="000146C8"/>
    <w:rPr>
      <w:rFonts w:ascii="Symbol" w:hAnsi="Symbol"/>
    </w:rPr>
  </w:style>
  <w:style w:type="character" w:customStyle="1" w:styleId="RTFNum68">
    <w:name w:val="RTF_Num 6 8"/>
    <w:uiPriority w:val="99"/>
    <w:rsid w:val="000146C8"/>
    <w:rPr>
      <w:rFonts w:ascii="Courier New" w:hAnsi="Courier New"/>
    </w:rPr>
  </w:style>
  <w:style w:type="character" w:customStyle="1" w:styleId="RTFNum69">
    <w:name w:val="RTF_Num 6 9"/>
    <w:uiPriority w:val="99"/>
    <w:rsid w:val="000146C8"/>
    <w:rPr>
      <w:rFonts w:ascii="Wingdings" w:hAnsi="Wingdings"/>
    </w:rPr>
  </w:style>
  <w:style w:type="character" w:customStyle="1" w:styleId="RTFNum71">
    <w:name w:val="RTF_Num 7 1"/>
    <w:uiPriority w:val="99"/>
    <w:rsid w:val="000146C8"/>
  </w:style>
  <w:style w:type="character" w:customStyle="1" w:styleId="RTFNum72">
    <w:name w:val="RTF_Num 7 2"/>
    <w:uiPriority w:val="99"/>
    <w:rsid w:val="000146C8"/>
  </w:style>
  <w:style w:type="character" w:customStyle="1" w:styleId="RTFNum73">
    <w:name w:val="RTF_Num 7 3"/>
    <w:uiPriority w:val="99"/>
    <w:rsid w:val="000146C8"/>
  </w:style>
  <w:style w:type="character" w:customStyle="1" w:styleId="RTFNum74">
    <w:name w:val="RTF_Num 7 4"/>
    <w:uiPriority w:val="99"/>
    <w:rsid w:val="000146C8"/>
  </w:style>
  <w:style w:type="character" w:customStyle="1" w:styleId="RTFNum75">
    <w:name w:val="RTF_Num 7 5"/>
    <w:uiPriority w:val="99"/>
    <w:rsid w:val="000146C8"/>
  </w:style>
  <w:style w:type="character" w:customStyle="1" w:styleId="RTFNum76">
    <w:name w:val="RTF_Num 7 6"/>
    <w:uiPriority w:val="99"/>
    <w:rsid w:val="000146C8"/>
  </w:style>
  <w:style w:type="character" w:customStyle="1" w:styleId="RTFNum77">
    <w:name w:val="RTF_Num 7 7"/>
    <w:uiPriority w:val="99"/>
    <w:rsid w:val="000146C8"/>
  </w:style>
  <w:style w:type="character" w:customStyle="1" w:styleId="RTFNum78">
    <w:name w:val="RTF_Num 7 8"/>
    <w:uiPriority w:val="99"/>
    <w:rsid w:val="000146C8"/>
  </w:style>
  <w:style w:type="character" w:customStyle="1" w:styleId="RTFNum79">
    <w:name w:val="RTF_Num 7 9"/>
    <w:uiPriority w:val="99"/>
    <w:rsid w:val="000146C8"/>
  </w:style>
  <w:style w:type="character" w:customStyle="1" w:styleId="RTFNum81">
    <w:name w:val="RTF_Num 8 1"/>
    <w:uiPriority w:val="99"/>
    <w:rsid w:val="000146C8"/>
  </w:style>
  <w:style w:type="character" w:customStyle="1" w:styleId="RTFNum82">
    <w:name w:val="RTF_Num 8 2"/>
    <w:uiPriority w:val="99"/>
    <w:rsid w:val="000146C8"/>
  </w:style>
  <w:style w:type="character" w:customStyle="1" w:styleId="RTFNum83">
    <w:name w:val="RTF_Num 8 3"/>
    <w:uiPriority w:val="99"/>
    <w:rsid w:val="000146C8"/>
  </w:style>
  <w:style w:type="character" w:customStyle="1" w:styleId="RTFNum84">
    <w:name w:val="RTF_Num 8 4"/>
    <w:uiPriority w:val="99"/>
    <w:rsid w:val="000146C8"/>
  </w:style>
  <w:style w:type="character" w:customStyle="1" w:styleId="RTFNum85">
    <w:name w:val="RTF_Num 8 5"/>
    <w:uiPriority w:val="99"/>
    <w:rsid w:val="000146C8"/>
  </w:style>
  <w:style w:type="character" w:customStyle="1" w:styleId="RTFNum86">
    <w:name w:val="RTF_Num 8 6"/>
    <w:uiPriority w:val="99"/>
    <w:rsid w:val="000146C8"/>
  </w:style>
  <w:style w:type="character" w:customStyle="1" w:styleId="RTFNum87">
    <w:name w:val="RTF_Num 8 7"/>
    <w:uiPriority w:val="99"/>
    <w:rsid w:val="000146C8"/>
  </w:style>
  <w:style w:type="character" w:customStyle="1" w:styleId="RTFNum88">
    <w:name w:val="RTF_Num 8 8"/>
    <w:uiPriority w:val="99"/>
    <w:rsid w:val="000146C8"/>
  </w:style>
  <w:style w:type="character" w:customStyle="1" w:styleId="RTFNum89">
    <w:name w:val="RTF_Num 8 9"/>
    <w:uiPriority w:val="99"/>
    <w:rsid w:val="000146C8"/>
  </w:style>
  <w:style w:type="character" w:customStyle="1" w:styleId="RTFNum91">
    <w:name w:val="RTF_Num 9 1"/>
    <w:uiPriority w:val="99"/>
    <w:rsid w:val="000146C8"/>
    <w:rPr>
      <w:rFonts w:ascii="Symbol" w:hAnsi="Symbol"/>
    </w:rPr>
  </w:style>
  <w:style w:type="character" w:customStyle="1" w:styleId="RTFNum92">
    <w:name w:val="RTF_Num 9 2"/>
    <w:uiPriority w:val="99"/>
    <w:rsid w:val="000146C8"/>
    <w:rPr>
      <w:rFonts w:ascii="Courier New" w:hAnsi="Courier New"/>
    </w:rPr>
  </w:style>
  <w:style w:type="character" w:customStyle="1" w:styleId="RTFNum93">
    <w:name w:val="RTF_Num 9 3"/>
    <w:uiPriority w:val="99"/>
    <w:rsid w:val="000146C8"/>
    <w:rPr>
      <w:rFonts w:ascii="Wingdings" w:hAnsi="Wingdings"/>
    </w:rPr>
  </w:style>
  <w:style w:type="character" w:customStyle="1" w:styleId="RTFNum94">
    <w:name w:val="RTF_Num 9 4"/>
    <w:uiPriority w:val="99"/>
    <w:rsid w:val="000146C8"/>
    <w:rPr>
      <w:rFonts w:ascii="Symbol" w:hAnsi="Symbol"/>
    </w:rPr>
  </w:style>
  <w:style w:type="character" w:customStyle="1" w:styleId="RTFNum95">
    <w:name w:val="RTF_Num 9 5"/>
    <w:uiPriority w:val="99"/>
    <w:rsid w:val="000146C8"/>
    <w:rPr>
      <w:rFonts w:ascii="Courier New" w:hAnsi="Courier New"/>
    </w:rPr>
  </w:style>
  <w:style w:type="character" w:customStyle="1" w:styleId="RTFNum96">
    <w:name w:val="RTF_Num 9 6"/>
    <w:uiPriority w:val="99"/>
    <w:rsid w:val="000146C8"/>
    <w:rPr>
      <w:rFonts w:ascii="Wingdings" w:hAnsi="Wingdings"/>
    </w:rPr>
  </w:style>
  <w:style w:type="character" w:customStyle="1" w:styleId="RTFNum97">
    <w:name w:val="RTF_Num 9 7"/>
    <w:uiPriority w:val="99"/>
    <w:rsid w:val="000146C8"/>
    <w:rPr>
      <w:rFonts w:ascii="Symbol" w:hAnsi="Symbol"/>
    </w:rPr>
  </w:style>
  <w:style w:type="character" w:customStyle="1" w:styleId="RTFNum98">
    <w:name w:val="RTF_Num 9 8"/>
    <w:uiPriority w:val="99"/>
    <w:rsid w:val="000146C8"/>
    <w:rPr>
      <w:rFonts w:ascii="Courier New" w:hAnsi="Courier New"/>
    </w:rPr>
  </w:style>
  <w:style w:type="character" w:customStyle="1" w:styleId="RTFNum99">
    <w:name w:val="RTF_Num 9 9"/>
    <w:uiPriority w:val="99"/>
    <w:rsid w:val="000146C8"/>
    <w:rPr>
      <w:rFonts w:ascii="Wingdings" w:hAnsi="Wingdings"/>
    </w:rPr>
  </w:style>
  <w:style w:type="character" w:customStyle="1" w:styleId="GeneralInfoChar">
    <w:name w:val="General Info Char"/>
    <w:basedOn w:val="BodyTextChar"/>
    <w:uiPriority w:val="99"/>
    <w:rsid w:val="000146C8"/>
    <w:rPr>
      <w:rFonts w:ascii="Verdana" w:hAnsi="Verdana" w:cs="Verdana"/>
      <w:sz w:val="15"/>
      <w:szCs w:val="15"/>
    </w:rPr>
  </w:style>
  <w:style w:type="character" w:customStyle="1" w:styleId="bulletlistChar">
    <w:name w:val="bullet list Char"/>
    <w:basedOn w:val="DefaultParagraphFont"/>
    <w:uiPriority w:val="99"/>
    <w:rsid w:val="000146C8"/>
    <w:rPr>
      <w:rFonts w:ascii="Arial" w:hAnsi="Arial" w:cs="Arial"/>
      <w:lang w:eastAsia="ja-JP"/>
    </w:rPr>
  </w:style>
  <w:style w:type="paragraph" w:customStyle="1" w:styleId="Tableheading0">
    <w:name w:val="Table heading"/>
    <w:basedOn w:val="Normal"/>
    <w:uiPriority w:val="99"/>
    <w:rsid w:val="000C35F8"/>
    <w:pPr>
      <w:autoSpaceDN/>
      <w:adjustRightInd/>
    </w:pPr>
    <w:rPr>
      <w:rFonts w:ascii="Arial" w:eastAsia="MS Mincho" w:hAnsi="Arial" w:cs="Arial"/>
      <w:b/>
      <w:bCs/>
    </w:rPr>
  </w:style>
  <w:style w:type="paragraph" w:customStyle="1" w:styleId="TableText">
    <w:name w:val="Table Text"/>
    <w:basedOn w:val="Normal"/>
    <w:uiPriority w:val="99"/>
    <w:rsid w:val="000C35F8"/>
    <w:pPr>
      <w:autoSpaceDN/>
      <w:adjustRightInd/>
    </w:pPr>
    <w:rPr>
      <w:rFonts w:ascii="Arial" w:eastAsia="MS Mincho" w:hAnsi="Arial" w:cs="Arial"/>
    </w:rPr>
  </w:style>
  <w:style w:type="paragraph" w:styleId="NoSpacing">
    <w:name w:val="No Spacing"/>
    <w:link w:val="NoSpacingChar"/>
    <w:uiPriority w:val="99"/>
    <w:qFormat/>
    <w:rsid w:val="004472C4"/>
    <w:pPr>
      <w:spacing w:after="0" w:line="240" w:lineRule="auto"/>
    </w:pPr>
    <w:rPr>
      <w:rFonts w:ascii="Calibri" w:hAnsi="Calibri"/>
    </w:rPr>
  </w:style>
  <w:style w:type="character" w:customStyle="1" w:styleId="NoSpacingChar">
    <w:name w:val="No Spacing Char"/>
    <w:basedOn w:val="DefaultParagraphFont"/>
    <w:link w:val="NoSpacing"/>
    <w:uiPriority w:val="99"/>
    <w:locked/>
    <w:rsid w:val="004472C4"/>
    <w:rPr>
      <w:rFonts w:ascii="Calibri" w:hAnsi="Calibri" w:cs="Times New Roman"/>
      <w:sz w:val="22"/>
      <w:szCs w:val="22"/>
      <w:lang w:val="en-US" w:eastAsia="en-US" w:bidi="ar-SA"/>
    </w:rPr>
  </w:style>
  <w:style w:type="character" w:styleId="Hyperlink">
    <w:name w:val="Hyperlink"/>
    <w:basedOn w:val="DefaultParagraphFont"/>
    <w:uiPriority w:val="99"/>
    <w:rsid w:val="004472C4"/>
    <w:rPr>
      <w:rFonts w:cs="Times New Roman"/>
      <w:color w:val="0000FF"/>
      <w:u w:val="single"/>
    </w:rPr>
  </w:style>
  <w:style w:type="paragraph" w:styleId="Header">
    <w:name w:val="header"/>
    <w:basedOn w:val="Normal"/>
    <w:link w:val="HeaderChar"/>
    <w:uiPriority w:val="99"/>
    <w:rsid w:val="004472C4"/>
    <w:pPr>
      <w:tabs>
        <w:tab w:val="center" w:pos="4320"/>
        <w:tab w:val="right" w:pos="8640"/>
      </w:tabs>
    </w:pPr>
  </w:style>
  <w:style w:type="character" w:customStyle="1" w:styleId="HeaderChar">
    <w:name w:val="Header Char"/>
    <w:basedOn w:val="DefaultParagraphFont"/>
    <w:link w:val="Header"/>
    <w:uiPriority w:val="99"/>
    <w:locked/>
    <w:rsid w:val="004472C4"/>
    <w:rPr>
      <w:rFonts w:cs="Times New Roman"/>
      <w:lang w:val="en-US" w:eastAsia="en-US" w:bidi="ar-SA"/>
    </w:rPr>
  </w:style>
  <w:style w:type="character" w:customStyle="1" w:styleId="FooterChar">
    <w:name w:val="Footer Char"/>
    <w:basedOn w:val="DefaultParagraphFont"/>
    <w:link w:val="Footer"/>
    <w:uiPriority w:val="99"/>
    <w:semiHidden/>
    <w:locked/>
    <w:rsid w:val="004472C4"/>
    <w:rPr>
      <w:rFonts w:cs="Times New Roman"/>
      <w:lang w:val="en-US" w:eastAsia="en-US" w:bidi="ar-SA"/>
    </w:rPr>
  </w:style>
  <w:style w:type="paragraph" w:styleId="Footer">
    <w:name w:val="footer"/>
    <w:basedOn w:val="Normal"/>
    <w:link w:val="FooterChar"/>
    <w:uiPriority w:val="99"/>
    <w:rsid w:val="004472C4"/>
    <w:pPr>
      <w:tabs>
        <w:tab w:val="center" w:pos="4320"/>
        <w:tab w:val="right" w:pos="8640"/>
      </w:tabs>
    </w:pPr>
  </w:style>
  <w:style w:type="character" w:customStyle="1" w:styleId="FooterChar1">
    <w:name w:val="Footer Char1"/>
    <w:basedOn w:val="DefaultParagraphFont"/>
    <w:uiPriority w:val="99"/>
    <w:semiHidden/>
    <w:rsid w:val="000146C8"/>
    <w:rPr>
      <w:sz w:val="20"/>
      <w:szCs w:val="20"/>
    </w:rPr>
  </w:style>
  <w:style w:type="paragraph" w:styleId="BalloonText">
    <w:name w:val="Balloon Text"/>
    <w:basedOn w:val="Normal"/>
    <w:link w:val="BalloonTextChar"/>
    <w:uiPriority w:val="99"/>
    <w:semiHidden/>
    <w:unhideWhenUsed/>
    <w:rsid w:val="00304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55B"/>
    <w:rPr>
      <w:rFonts w:ascii="Tahoma" w:hAnsi="Tahoma" w:cs="Tahoma"/>
      <w:sz w:val="16"/>
      <w:szCs w:val="16"/>
    </w:rPr>
  </w:style>
  <w:style w:type="paragraph" w:styleId="ListParagraph">
    <w:name w:val="List Paragraph"/>
    <w:basedOn w:val="Normal"/>
    <w:uiPriority w:val="34"/>
    <w:qFormat/>
    <w:rsid w:val="00F7592D"/>
    <w:pPr>
      <w:ind w:left="720"/>
      <w:contextualSpacing/>
    </w:pPr>
  </w:style>
  <w:style w:type="character" w:styleId="CommentReference">
    <w:name w:val="annotation reference"/>
    <w:basedOn w:val="DefaultParagraphFont"/>
    <w:uiPriority w:val="99"/>
    <w:semiHidden/>
    <w:unhideWhenUsed/>
    <w:rsid w:val="009D5E3D"/>
    <w:rPr>
      <w:sz w:val="16"/>
      <w:szCs w:val="16"/>
    </w:rPr>
  </w:style>
  <w:style w:type="paragraph" w:styleId="CommentText">
    <w:name w:val="annotation text"/>
    <w:basedOn w:val="Normal"/>
    <w:link w:val="CommentTextChar"/>
    <w:uiPriority w:val="99"/>
    <w:semiHidden/>
    <w:unhideWhenUsed/>
    <w:rsid w:val="009D5E3D"/>
  </w:style>
  <w:style w:type="character" w:customStyle="1" w:styleId="CommentTextChar">
    <w:name w:val="Comment Text Char"/>
    <w:basedOn w:val="DefaultParagraphFont"/>
    <w:link w:val="CommentText"/>
    <w:uiPriority w:val="99"/>
    <w:semiHidden/>
    <w:rsid w:val="009D5E3D"/>
    <w:rPr>
      <w:sz w:val="20"/>
      <w:szCs w:val="20"/>
    </w:rPr>
  </w:style>
  <w:style w:type="paragraph" w:styleId="CommentSubject">
    <w:name w:val="annotation subject"/>
    <w:basedOn w:val="CommentText"/>
    <w:next w:val="CommentText"/>
    <w:link w:val="CommentSubjectChar"/>
    <w:uiPriority w:val="99"/>
    <w:semiHidden/>
    <w:unhideWhenUsed/>
    <w:rsid w:val="009D5E3D"/>
    <w:rPr>
      <w:b/>
      <w:bCs/>
    </w:rPr>
  </w:style>
  <w:style w:type="character" w:customStyle="1" w:styleId="CommentSubjectChar">
    <w:name w:val="Comment Subject Char"/>
    <w:basedOn w:val="CommentTextChar"/>
    <w:link w:val="CommentSubject"/>
    <w:uiPriority w:val="99"/>
    <w:semiHidden/>
    <w:rsid w:val="009D5E3D"/>
    <w:rPr>
      <w:b/>
      <w:bCs/>
      <w:sz w:val="20"/>
      <w:szCs w:val="20"/>
    </w:rPr>
  </w:style>
  <w:style w:type="character" w:styleId="FollowedHyperlink">
    <w:name w:val="FollowedHyperlink"/>
    <w:basedOn w:val="DefaultParagraphFont"/>
    <w:uiPriority w:val="99"/>
    <w:semiHidden/>
    <w:unhideWhenUsed/>
    <w:rsid w:val="008933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8962">
      <w:bodyDiv w:val="1"/>
      <w:marLeft w:val="0"/>
      <w:marRight w:val="0"/>
      <w:marTop w:val="0"/>
      <w:marBottom w:val="0"/>
      <w:divBdr>
        <w:top w:val="none" w:sz="0" w:space="0" w:color="auto"/>
        <w:left w:val="none" w:sz="0" w:space="0" w:color="auto"/>
        <w:bottom w:val="none" w:sz="0" w:space="0" w:color="auto"/>
        <w:right w:val="none" w:sz="0" w:space="0" w:color="auto"/>
      </w:divBdr>
    </w:div>
    <w:div w:id="27872413">
      <w:bodyDiv w:val="1"/>
      <w:marLeft w:val="0"/>
      <w:marRight w:val="0"/>
      <w:marTop w:val="0"/>
      <w:marBottom w:val="0"/>
      <w:divBdr>
        <w:top w:val="none" w:sz="0" w:space="0" w:color="auto"/>
        <w:left w:val="none" w:sz="0" w:space="0" w:color="auto"/>
        <w:bottom w:val="none" w:sz="0" w:space="0" w:color="auto"/>
        <w:right w:val="none" w:sz="0" w:space="0" w:color="auto"/>
      </w:divBdr>
    </w:div>
    <w:div w:id="31423821">
      <w:bodyDiv w:val="1"/>
      <w:marLeft w:val="0"/>
      <w:marRight w:val="0"/>
      <w:marTop w:val="0"/>
      <w:marBottom w:val="0"/>
      <w:divBdr>
        <w:top w:val="none" w:sz="0" w:space="0" w:color="auto"/>
        <w:left w:val="none" w:sz="0" w:space="0" w:color="auto"/>
        <w:bottom w:val="none" w:sz="0" w:space="0" w:color="auto"/>
        <w:right w:val="none" w:sz="0" w:space="0" w:color="auto"/>
      </w:divBdr>
    </w:div>
    <w:div w:id="43263346">
      <w:bodyDiv w:val="1"/>
      <w:marLeft w:val="0"/>
      <w:marRight w:val="0"/>
      <w:marTop w:val="0"/>
      <w:marBottom w:val="0"/>
      <w:divBdr>
        <w:top w:val="none" w:sz="0" w:space="0" w:color="auto"/>
        <w:left w:val="none" w:sz="0" w:space="0" w:color="auto"/>
        <w:bottom w:val="none" w:sz="0" w:space="0" w:color="auto"/>
        <w:right w:val="none" w:sz="0" w:space="0" w:color="auto"/>
      </w:divBdr>
    </w:div>
    <w:div w:id="55200867">
      <w:bodyDiv w:val="1"/>
      <w:marLeft w:val="0"/>
      <w:marRight w:val="0"/>
      <w:marTop w:val="0"/>
      <w:marBottom w:val="0"/>
      <w:divBdr>
        <w:top w:val="none" w:sz="0" w:space="0" w:color="auto"/>
        <w:left w:val="none" w:sz="0" w:space="0" w:color="auto"/>
        <w:bottom w:val="none" w:sz="0" w:space="0" w:color="auto"/>
        <w:right w:val="none" w:sz="0" w:space="0" w:color="auto"/>
      </w:divBdr>
    </w:div>
    <w:div w:id="83918033">
      <w:bodyDiv w:val="1"/>
      <w:marLeft w:val="0"/>
      <w:marRight w:val="0"/>
      <w:marTop w:val="0"/>
      <w:marBottom w:val="0"/>
      <w:divBdr>
        <w:top w:val="none" w:sz="0" w:space="0" w:color="auto"/>
        <w:left w:val="none" w:sz="0" w:space="0" w:color="auto"/>
        <w:bottom w:val="none" w:sz="0" w:space="0" w:color="auto"/>
        <w:right w:val="none" w:sz="0" w:space="0" w:color="auto"/>
      </w:divBdr>
    </w:div>
    <w:div w:id="95053898">
      <w:bodyDiv w:val="1"/>
      <w:marLeft w:val="0"/>
      <w:marRight w:val="0"/>
      <w:marTop w:val="0"/>
      <w:marBottom w:val="0"/>
      <w:divBdr>
        <w:top w:val="none" w:sz="0" w:space="0" w:color="auto"/>
        <w:left w:val="none" w:sz="0" w:space="0" w:color="auto"/>
        <w:bottom w:val="none" w:sz="0" w:space="0" w:color="auto"/>
        <w:right w:val="none" w:sz="0" w:space="0" w:color="auto"/>
      </w:divBdr>
    </w:div>
    <w:div w:id="98793646">
      <w:bodyDiv w:val="1"/>
      <w:marLeft w:val="0"/>
      <w:marRight w:val="0"/>
      <w:marTop w:val="0"/>
      <w:marBottom w:val="0"/>
      <w:divBdr>
        <w:top w:val="none" w:sz="0" w:space="0" w:color="auto"/>
        <w:left w:val="none" w:sz="0" w:space="0" w:color="auto"/>
        <w:bottom w:val="none" w:sz="0" w:space="0" w:color="auto"/>
        <w:right w:val="none" w:sz="0" w:space="0" w:color="auto"/>
      </w:divBdr>
    </w:div>
    <w:div w:id="121198458">
      <w:bodyDiv w:val="1"/>
      <w:marLeft w:val="0"/>
      <w:marRight w:val="0"/>
      <w:marTop w:val="0"/>
      <w:marBottom w:val="0"/>
      <w:divBdr>
        <w:top w:val="none" w:sz="0" w:space="0" w:color="auto"/>
        <w:left w:val="none" w:sz="0" w:space="0" w:color="auto"/>
        <w:bottom w:val="none" w:sz="0" w:space="0" w:color="auto"/>
        <w:right w:val="none" w:sz="0" w:space="0" w:color="auto"/>
      </w:divBdr>
    </w:div>
    <w:div w:id="121968816">
      <w:bodyDiv w:val="1"/>
      <w:marLeft w:val="0"/>
      <w:marRight w:val="0"/>
      <w:marTop w:val="0"/>
      <w:marBottom w:val="0"/>
      <w:divBdr>
        <w:top w:val="none" w:sz="0" w:space="0" w:color="auto"/>
        <w:left w:val="none" w:sz="0" w:space="0" w:color="auto"/>
        <w:bottom w:val="none" w:sz="0" w:space="0" w:color="auto"/>
        <w:right w:val="none" w:sz="0" w:space="0" w:color="auto"/>
      </w:divBdr>
    </w:div>
    <w:div w:id="138769146">
      <w:bodyDiv w:val="1"/>
      <w:marLeft w:val="0"/>
      <w:marRight w:val="0"/>
      <w:marTop w:val="0"/>
      <w:marBottom w:val="0"/>
      <w:divBdr>
        <w:top w:val="none" w:sz="0" w:space="0" w:color="auto"/>
        <w:left w:val="none" w:sz="0" w:space="0" w:color="auto"/>
        <w:bottom w:val="none" w:sz="0" w:space="0" w:color="auto"/>
        <w:right w:val="none" w:sz="0" w:space="0" w:color="auto"/>
      </w:divBdr>
    </w:div>
    <w:div w:id="146631335">
      <w:bodyDiv w:val="1"/>
      <w:marLeft w:val="0"/>
      <w:marRight w:val="0"/>
      <w:marTop w:val="0"/>
      <w:marBottom w:val="0"/>
      <w:divBdr>
        <w:top w:val="none" w:sz="0" w:space="0" w:color="auto"/>
        <w:left w:val="none" w:sz="0" w:space="0" w:color="auto"/>
        <w:bottom w:val="none" w:sz="0" w:space="0" w:color="auto"/>
        <w:right w:val="none" w:sz="0" w:space="0" w:color="auto"/>
      </w:divBdr>
    </w:div>
    <w:div w:id="148326673">
      <w:bodyDiv w:val="1"/>
      <w:marLeft w:val="0"/>
      <w:marRight w:val="0"/>
      <w:marTop w:val="0"/>
      <w:marBottom w:val="0"/>
      <w:divBdr>
        <w:top w:val="none" w:sz="0" w:space="0" w:color="auto"/>
        <w:left w:val="none" w:sz="0" w:space="0" w:color="auto"/>
        <w:bottom w:val="none" w:sz="0" w:space="0" w:color="auto"/>
        <w:right w:val="none" w:sz="0" w:space="0" w:color="auto"/>
      </w:divBdr>
    </w:div>
    <w:div w:id="165945779">
      <w:bodyDiv w:val="1"/>
      <w:marLeft w:val="0"/>
      <w:marRight w:val="0"/>
      <w:marTop w:val="0"/>
      <w:marBottom w:val="0"/>
      <w:divBdr>
        <w:top w:val="none" w:sz="0" w:space="0" w:color="auto"/>
        <w:left w:val="none" w:sz="0" w:space="0" w:color="auto"/>
        <w:bottom w:val="none" w:sz="0" w:space="0" w:color="auto"/>
        <w:right w:val="none" w:sz="0" w:space="0" w:color="auto"/>
      </w:divBdr>
    </w:div>
    <w:div w:id="172646919">
      <w:bodyDiv w:val="1"/>
      <w:marLeft w:val="0"/>
      <w:marRight w:val="0"/>
      <w:marTop w:val="0"/>
      <w:marBottom w:val="0"/>
      <w:divBdr>
        <w:top w:val="none" w:sz="0" w:space="0" w:color="auto"/>
        <w:left w:val="none" w:sz="0" w:space="0" w:color="auto"/>
        <w:bottom w:val="none" w:sz="0" w:space="0" w:color="auto"/>
        <w:right w:val="none" w:sz="0" w:space="0" w:color="auto"/>
      </w:divBdr>
    </w:div>
    <w:div w:id="184565966">
      <w:bodyDiv w:val="1"/>
      <w:marLeft w:val="0"/>
      <w:marRight w:val="0"/>
      <w:marTop w:val="0"/>
      <w:marBottom w:val="0"/>
      <w:divBdr>
        <w:top w:val="none" w:sz="0" w:space="0" w:color="auto"/>
        <w:left w:val="none" w:sz="0" w:space="0" w:color="auto"/>
        <w:bottom w:val="none" w:sz="0" w:space="0" w:color="auto"/>
        <w:right w:val="none" w:sz="0" w:space="0" w:color="auto"/>
      </w:divBdr>
    </w:div>
    <w:div w:id="188109557">
      <w:bodyDiv w:val="1"/>
      <w:marLeft w:val="0"/>
      <w:marRight w:val="0"/>
      <w:marTop w:val="0"/>
      <w:marBottom w:val="0"/>
      <w:divBdr>
        <w:top w:val="none" w:sz="0" w:space="0" w:color="auto"/>
        <w:left w:val="none" w:sz="0" w:space="0" w:color="auto"/>
        <w:bottom w:val="none" w:sz="0" w:space="0" w:color="auto"/>
        <w:right w:val="none" w:sz="0" w:space="0" w:color="auto"/>
      </w:divBdr>
    </w:div>
    <w:div w:id="196966194">
      <w:bodyDiv w:val="1"/>
      <w:marLeft w:val="0"/>
      <w:marRight w:val="0"/>
      <w:marTop w:val="0"/>
      <w:marBottom w:val="0"/>
      <w:divBdr>
        <w:top w:val="none" w:sz="0" w:space="0" w:color="auto"/>
        <w:left w:val="none" w:sz="0" w:space="0" w:color="auto"/>
        <w:bottom w:val="none" w:sz="0" w:space="0" w:color="auto"/>
        <w:right w:val="none" w:sz="0" w:space="0" w:color="auto"/>
      </w:divBdr>
    </w:div>
    <w:div w:id="201290884">
      <w:bodyDiv w:val="1"/>
      <w:marLeft w:val="0"/>
      <w:marRight w:val="0"/>
      <w:marTop w:val="0"/>
      <w:marBottom w:val="0"/>
      <w:divBdr>
        <w:top w:val="none" w:sz="0" w:space="0" w:color="auto"/>
        <w:left w:val="none" w:sz="0" w:space="0" w:color="auto"/>
        <w:bottom w:val="none" w:sz="0" w:space="0" w:color="auto"/>
        <w:right w:val="none" w:sz="0" w:space="0" w:color="auto"/>
      </w:divBdr>
    </w:div>
    <w:div w:id="209149570">
      <w:bodyDiv w:val="1"/>
      <w:marLeft w:val="0"/>
      <w:marRight w:val="0"/>
      <w:marTop w:val="0"/>
      <w:marBottom w:val="0"/>
      <w:divBdr>
        <w:top w:val="none" w:sz="0" w:space="0" w:color="auto"/>
        <w:left w:val="none" w:sz="0" w:space="0" w:color="auto"/>
        <w:bottom w:val="none" w:sz="0" w:space="0" w:color="auto"/>
        <w:right w:val="none" w:sz="0" w:space="0" w:color="auto"/>
      </w:divBdr>
    </w:div>
    <w:div w:id="209466250">
      <w:bodyDiv w:val="1"/>
      <w:marLeft w:val="0"/>
      <w:marRight w:val="0"/>
      <w:marTop w:val="0"/>
      <w:marBottom w:val="0"/>
      <w:divBdr>
        <w:top w:val="none" w:sz="0" w:space="0" w:color="auto"/>
        <w:left w:val="none" w:sz="0" w:space="0" w:color="auto"/>
        <w:bottom w:val="none" w:sz="0" w:space="0" w:color="auto"/>
        <w:right w:val="none" w:sz="0" w:space="0" w:color="auto"/>
      </w:divBdr>
    </w:div>
    <w:div w:id="217859556">
      <w:bodyDiv w:val="1"/>
      <w:marLeft w:val="0"/>
      <w:marRight w:val="0"/>
      <w:marTop w:val="0"/>
      <w:marBottom w:val="0"/>
      <w:divBdr>
        <w:top w:val="none" w:sz="0" w:space="0" w:color="auto"/>
        <w:left w:val="none" w:sz="0" w:space="0" w:color="auto"/>
        <w:bottom w:val="none" w:sz="0" w:space="0" w:color="auto"/>
        <w:right w:val="none" w:sz="0" w:space="0" w:color="auto"/>
      </w:divBdr>
    </w:div>
    <w:div w:id="275066826">
      <w:bodyDiv w:val="1"/>
      <w:marLeft w:val="0"/>
      <w:marRight w:val="0"/>
      <w:marTop w:val="0"/>
      <w:marBottom w:val="0"/>
      <w:divBdr>
        <w:top w:val="none" w:sz="0" w:space="0" w:color="auto"/>
        <w:left w:val="none" w:sz="0" w:space="0" w:color="auto"/>
        <w:bottom w:val="none" w:sz="0" w:space="0" w:color="auto"/>
        <w:right w:val="none" w:sz="0" w:space="0" w:color="auto"/>
      </w:divBdr>
    </w:div>
    <w:div w:id="297220929">
      <w:bodyDiv w:val="1"/>
      <w:marLeft w:val="0"/>
      <w:marRight w:val="0"/>
      <w:marTop w:val="0"/>
      <w:marBottom w:val="0"/>
      <w:divBdr>
        <w:top w:val="none" w:sz="0" w:space="0" w:color="auto"/>
        <w:left w:val="none" w:sz="0" w:space="0" w:color="auto"/>
        <w:bottom w:val="none" w:sz="0" w:space="0" w:color="auto"/>
        <w:right w:val="none" w:sz="0" w:space="0" w:color="auto"/>
      </w:divBdr>
    </w:div>
    <w:div w:id="306134115">
      <w:bodyDiv w:val="1"/>
      <w:marLeft w:val="0"/>
      <w:marRight w:val="0"/>
      <w:marTop w:val="0"/>
      <w:marBottom w:val="0"/>
      <w:divBdr>
        <w:top w:val="none" w:sz="0" w:space="0" w:color="auto"/>
        <w:left w:val="none" w:sz="0" w:space="0" w:color="auto"/>
        <w:bottom w:val="none" w:sz="0" w:space="0" w:color="auto"/>
        <w:right w:val="none" w:sz="0" w:space="0" w:color="auto"/>
      </w:divBdr>
    </w:div>
    <w:div w:id="320694772">
      <w:bodyDiv w:val="1"/>
      <w:marLeft w:val="0"/>
      <w:marRight w:val="0"/>
      <w:marTop w:val="0"/>
      <w:marBottom w:val="0"/>
      <w:divBdr>
        <w:top w:val="none" w:sz="0" w:space="0" w:color="auto"/>
        <w:left w:val="none" w:sz="0" w:space="0" w:color="auto"/>
        <w:bottom w:val="none" w:sz="0" w:space="0" w:color="auto"/>
        <w:right w:val="none" w:sz="0" w:space="0" w:color="auto"/>
      </w:divBdr>
    </w:div>
    <w:div w:id="348917067">
      <w:bodyDiv w:val="1"/>
      <w:marLeft w:val="0"/>
      <w:marRight w:val="0"/>
      <w:marTop w:val="0"/>
      <w:marBottom w:val="0"/>
      <w:divBdr>
        <w:top w:val="none" w:sz="0" w:space="0" w:color="auto"/>
        <w:left w:val="none" w:sz="0" w:space="0" w:color="auto"/>
        <w:bottom w:val="none" w:sz="0" w:space="0" w:color="auto"/>
        <w:right w:val="none" w:sz="0" w:space="0" w:color="auto"/>
      </w:divBdr>
    </w:div>
    <w:div w:id="360664433">
      <w:bodyDiv w:val="1"/>
      <w:marLeft w:val="0"/>
      <w:marRight w:val="0"/>
      <w:marTop w:val="0"/>
      <w:marBottom w:val="0"/>
      <w:divBdr>
        <w:top w:val="none" w:sz="0" w:space="0" w:color="auto"/>
        <w:left w:val="none" w:sz="0" w:space="0" w:color="auto"/>
        <w:bottom w:val="none" w:sz="0" w:space="0" w:color="auto"/>
        <w:right w:val="none" w:sz="0" w:space="0" w:color="auto"/>
      </w:divBdr>
    </w:div>
    <w:div w:id="386412787">
      <w:bodyDiv w:val="1"/>
      <w:marLeft w:val="0"/>
      <w:marRight w:val="0"/>
      <w:marTop w:val="0"/>
      <w:marBottom w:val="0"/>
      <w:divBdr>
        <w:top w:val="none" w:sz="0" w:space="0" w:color="auto"/>
        <w:left w:val="none" w:sz="0" w:space="0" w:color="auto"/>
        <w:bottom w:val="none" w:sz="0" w:space="0" w:color="auto"/>
        <w:right w:val="none" w:sz="0" w:space="0" w:color="auto"/>
      </w:divBdr>
    </w:div>
    <w:div w:id="403531343">
      <w:bodyDiv w:val="1"/>
      <w:marLeft w:val="0"/>
      <w:marRight w:val="0"/>
      <w:marTop w:val="0"/>
      <w:marBottom w:val="0"/>
      <w:divBdr>
        <w:top w:val="none" w:sz="0" w:space="0" w:color="auto"/>
        <w:left w:val="none" w:sz="0" w:space="0" w:color="auto"/>
        <w:bottom w:val="none" w:sz="0" w:space="0" w:color="auto"/>
        <w:right w:val="none" w:sz="0" w:space="0" w:color="auto"/>
      </w:divBdr>
    </w:div>
    <w:div w:id="409665605">
      <w:bodyDiv w:val="1"/>
      <w:marLeft w:val="0"/>
      <w:marRight w:val="0"/>
      <w:marTop w:val="0"/>
      <w:marBottom w:val="0"/>
      <w:divBdr>
        <w:top w:val="none" w:sz="0" w:space="0" w:color="auto"/>
        <w:left w:val="none" w:sz="0" w:space="0" w:color="auto"/>
        <w:bottom w:val="none" w:sz="0" w:space="0" w:color="auto"/>
        <w:right w:val="none" w:sz="0" w:space="0" w:color="auto"/>
      </w:divBdr>
    </w:div>
    <w:div w:id="431363332">
      <w:bodyDiv w:val="1"/>
      <w:marLeft w:val="0"/>
      <w:marRight w:val="0"/>
      <w:marTop w:val="0"/>
      <w:marBottom w:val="0"/>
      <w:divBdr>
        <w:top w:val="none" w:sz="0" w:space="0" w:color="auto"/>
        <w:left w:val="none" w:sz="0" w:space="0" w:color="auto"/>
        <w:bottom w:val="none" w:sz="0" w:space="0" w:color="auto"/>
        <w:right w:val="none" w:sz="0" w:space="0" w:color="auto"/>
      </w:divBdr>
    </w:div>
    <w:div w:id="480779769">
      <w:bodyDiv w:val="1"/>
      <w:marLeft w:val="0"/>
      <w:marRight w:val="0"/>
      <w:marTop w:val="0"/>
      <w:marBottom w:val="0"/>
      <w:divBdr>
        <w:top w:val="none" w:sz="0" w:space="0" w:color="auto"/>
        <w:left w:val="none" w:sz="0" w:space="0" w:color="auto"/>
        <w:bottom w:val="none" w:sz="0" w:space="0" w:color="auto"/>
        <w:right w:val="none" w:sz="0" w:space="0" w:color="auto"/>
      </w:divBdr>
    </w:div>
    <w:div w:id="490559890">
      <w:bodyDiv w:val="1"/>
      <w:marLeft w:val="0"/>
      <w:marRight w:val="0"/>
      <w:marTop w:val="0"/>
      <w:marBottom w:val="0"/>
      <w:divBdr>
        <w:top w:val="none" w:sz="0" w:space="0" w:color="auto"/>
        <w:left w:val="none" w:sz="0" w:space="0" w:color="auto"/>
        <w:bottom w:val="none" w:sz="0" w:space="0" w:color="auto"/>
        <w:right w:val="none" w:sz="0" w:space="0" w:color="auto"/>
      </w:divBdr>
    </w:div>
    <w:div w:id="501508031">
      <w:bodyDiv w:val="1"/>
      <w:marLeft w:val="0"/>
      <w:marRight w:val="0"/>
      <w:marTop w:val="0"/>
      <w:marBottom w:val="0"/>
      <w:divBdr>
        <w:top w:val="none" w:sz="0" w:space="0" w:color="auto"/>
        <w:left w:val="none" w:sz="0" w:space="0" w:color="auto"/>
        <w:bottom w:val="none" w:sz="0" w:space="0" w:color="auto"/>
        <w:right w:val="none" w:sz="0" w:space="0" w:color="auto"/>
      </w:divBdr>
    </w:div>
    <w:div w:id="531966830">
      <w:bodyDiv w:val="1"/>
      <w:marLeft w:val="0"/>
      <w:marRight w:val="0"/>
      <w:marTop w:val="0"/>
      <w:marBottom w:val="0"/>
      <w:divBdr>
        <w:top w:val="none" w:sz="0" w:space="0" w:color="auto"/>
        <w:left w:val="none" w:sz="0" w:space="0" w:color="auto"/>
        <w:bottom w:val="none" w:sz="0" w:space="0" w:color="auto"/>
        <w:right w:val="none" w:sz="0" w:space="0" w:color="auto"/>
      </w:divBdr>
    </w:div>
    <w:div w:id="552883650">
      <w:bodyDiv w:val="1"/>
      <w:marLeft w:val="0"/>
      <w:marRight w:val="0"/>
      <w:marTop w:val="0"/>
      <w:marBottom w:val="0"/>
      <w:divBdr>
        <w:top w:val="none" w:sz="0" w:space="0" w:color="auto"/>
        <w:left w:val="none" w:sz="0" w:space="0" w:color="auto"/>
        <w:bottom w:val="none" w:sz="0" w:space="0" w:color="auto"/>
        <w:right w:val="none" w:sz="0" w:space="0" w:color="auto"/>
      </w:divBdr>
    </w:div>
    <w:div w:id="557204685">
      <w:bodyDiv w:val="1"/>
      <w:marLeft w:val="0"/>
      <w:marRight w:val="0"/>
      <w:marTop w:val="0"/>
      <w:marBottom w:val="0"/>
      <w:divBdr>
        <w:top w:val="none" w:sz="0" w:space="0" w:color="auto"/>
        <w:left w:val="none" w:sz="0" w:space="0" w:color="auto"/>
        <w:bottom w:val="none" w:sz="0" w:space="0" w:color="auto"/>
        <w:right w:val="none" w:sz="0" w:space="0" w:color="auto"/>
      </w:divBdr>
    </w:div>
    <w:div w:id="576718316">
      <w:bodyDiv w:val="1"/>
      <w:marLeft w:val="0"/>
      <w:marRight w:val="0"/>
      <w:marTop w:val="0"/>
      <w:marBottom w:val="0"/>
      <w:divBdr>
        <w:top w:val="none" w:sz="0" w:space="0" w:color="auto"/>
        <w:left w:val="none" w:sz="0" w:space="0" w:color="auto"/>
        <w:bottom w:val="none" w:sz="0" w:space="0" w:color="auto"/>
        <w:right w:val="none" w:sz="0" w:space="0" w:color="auto"/>
      </w:divBdr>
    </w:div>
    <w:div w:id="589389073">
      <w:bodyDiv w:val="1"/>
      <w:marLeft w:val="0"/>
      <w:marRight w:val="0"/>
      <w:marTop w:val="0"/>
      <w:marBottom w:val="0"/>
      <w:divBdr>
        <w:top w:val="none" w:sz="0" w:space="0" w:color="auto"/>
        <w:left w:val="none" w:sz="0" w:space="0" w:color="auto"/>
        <w:bottom w:val="none" w:sz="0" w:space="0" w:color="auto"/>
        <w:right w:val="none" w:sz="0" w:space="0" w:color="auto"/>
      </w:divBdr>
    </w:div>
    <w:div w:id="596911721">
      <w:bodyDiv w:val="1"/>
      <w:marLeft w:val="0"/>
      <w:marRight w:val="0"/>
      <w:marTop w:val="0"/>
      <w:marBottom w:val="0"/>
      <w:divBdr>
        <w:top w:val="none" w:sz="0" w:space="0" w:color="auto"/>
        <w:left w:val="none" w:sz="0" w:space="0" w:color="auto"/>
        <w:bottom w:val="none" w:sz="0" w:space="0" w:color="auto"/>
        <w:right w:val="none" w:sz="0" w:space="0" w:color="auto"/>
      </w:divBdr>
    </w:div>
    <w:div w:id="602153943">
      <w:bodyDiv w:val="1"/>
      <w:marLeft w:val="0"/>
      <w:marRight w:val="0"/>
      <w:marTop w:val="0"/>
      <w:marBottom w:val="0"/>
      <w:divBdr>
        <w:top w:val="none" w:sz="0" w:space="0" w:color="auto"/>
        <w:left w:val="none" w:sz="0" w:space="0" w:color="auto"/>
        <w:bottom w:val="none" w:sz="0" w:space="0" w:color="auto"/>
        <w:right w:val="none" w:sz="0" w:space="0" w:color="auto"/>
      </w:divBdr>
    </w:div>
    <w:div w:id="608006300">
      <w:bodyDiv w:val="1"/>
      <w:marLeft w:val="0"/>
      <w:marRight w:val="0"/>
      <w:marTop w:val="0"/>
      <w:marBottom w:val="0"/>
      <w:divBdr>
        <w:top w:val="none" w:sz="0" w:space="0" w:color="auto"/>
        <w:left w:val="none" w:sz="0" w:space="0" w:color="auto"/>
        <w:bottom w:val="none" w:sz="0" w:space="0" w:color="auto"/>
        <w:right w:val="none" w:sz="0" w:space="0" w:color="auto"/>
      </w:divBdr>
    </w:div>
    <w:div w:id="619455810">
      <w:bodyDiv w:val="1"/>
      <w:marLeft w:val="0"/>
      <w:marRight w:val="0"/>
      <w:marTop w:val="0"/>
      <w:marBottom w:val="0"/>
      <w:divBdr>
        <w:top w:val="none" w:sz="0" w:space="0" w:color="auto"/>
        <w:left w:val="none" w:sz="0" w:space="0" w:color="auto"/>
        <w:bottom w:val="none" w:sz="0" w:space="0" w:color="auto"/>
        <w:right w:val="none" w:sz="0" w:space="0" w:color="auto"/>
      </w:divBdr>
    </w:div>
    <w:div w:id="629866883">
      <w:bodyDiv w:val="1"/>
      <w:marLeft w:val="0"/>
      <w:marRight w:val="0"/>
      <w:marTop w:val="0"/>
      <w:marBottom w:val="0"/>
      <w:divBdr>
        <w:top w:val="none" w:sz="0" w:space="0" w:color="auto"/>
        <w:left w:val="none" w:sz="0" w:space="0" w:color="auto"/>
        <w:bottom w:val="none" w:sz="0" w:space="0" w:color="auto"/>
        <w:right w:val="none" w:sz="0" w:space="0" w:color="auto"/>
      </w:divBdr>
    </w:div>
    <w:div w:id="639531545">
      <w:bodyDiv w:val="1"/>
      <w:marLeft w:val="0"/>
      <w:marRight w:val="0"/>
      <w:marTop w:val="0"/>
      <w:marBottom w:val="0"/>
      <w:divBdr>
        <w:top w:val="none" w:sz="0" w:space="0" w:color="auto"/>
        <w:left w:val="none" w:sz="0" w:space="0" w:color="auto"/>
        <w:bottom w:val="none" w:sz="0" w:space="0" w:color="auto"/>
        <w:right w:val="none" w:sz="0" w:space="0" w:color="auto"/>
      </w:divBdr>
    </w:div>
    <w:div w:id="640958687">
      <w:bodyDiv w:val="1"/>
      <w:marLeft w:val="0"/>
      <w:marRight w:val="0"/>
      <w:marTop w:val="0"/>
      <w:marBottom w:val="0"/>
      <w:divBdr>
        <w:top w:val="none" w:sz="0" w:space="0" w:color="auto"/>
        <w:left w:val="none" w:sz="0" w:space="0" w:color="auto"/>
        <w:bottom w:val="none" w:sz="0" w:space="0" w:color="auto"/>
        <w:right w:val="none" w:sz="0" w:space="0" w:color="auto"/>
      </w:divBdr>
    </w:div>
    <w:div w:id="642781238">
      <w:bodyDiv w:val="1"/>
      <w:marLeft w:val="0"/>
      <w:marRight w:val="0"/>
      <w:marTop w:val="0"/>
      <w:marBottom w:val="0"/>
      <w:divBdr>
        <w:top w:val="none" w:sz="0" w:space="0" w:color="auto"/>
        <w:left w:val="none" w:sz="0" w:space="0" w:color="auto"/>
        <w:bottom w:val="none" w:sz="0" w:space="0" w:color="auto"/>
        <w:right w:val="none" w:sz="0" w:space="0" w:color="auto"/>
      </w:divBdr>
    </w:div>
    <w:div w:id="655766926">
      <w:bodyDiv w:val="1"/>
      <w:marLeft w:val="0"/>
      <w:marRight w:val="0"/>
      <w:marTop w:val="0"/>
      <w:marBottom w:val="0"/>
      <w:divBdr>
        <w:top w:val="none" w:sz="0" w:space="0" w:color="auto"/>
        <w:left w:val="none" w:sz="0" w:space="0" w:color="auto"/>
        <w:bottom w:val="none" w:sz="0" w:space="0" w:color="auto"/>
        <w:right w:val="none" w:sz="0" w:space="0" w:color="auto"/>
      </w:divBdr>
    </w:div>
    <w:div w:id="683751494">
      <w:bodyDiv w:val="1"/>
      <w:marLeft w:val="0"/>
      <w:marRight w:val="0"/>
      <w:marTop w:val="0"/>
      <w:marBottom w:val="0"/>
      <w:divBdr>
        <w:top w:val="none" w:sz="0" w:space="0" w:color="auto"/>
        <w:left w:val="none" w:sz="0" w:space="0" w:color="auto"/>
        <w:bottom w:val="none" w:sz="0" w:space="0" w:color="auto"/>
        <w:right w:val="none" w:sz="0" w:space="0" w:color="auto"/>
      </w:divBdr>
    </w:div>
    <w:div w:id="684015547">
      <w:bodyDiv w:val="1"/>
      <w:marLeft w:val="0"/>
      <w:marRight w:val="0"/>
      <w:marTop w:val="0"/>
      <w:marBottom w:val="0"/>
      <w:divBdr>
        <w:top w:val="none" w:sz="0" w:space="0" w:color="auto"/>
        <w:left w:val="none" w:sz="0" w:space="0" w:color="auto"/>
        <w:bottom w:val="none" w:sz="0" w:space="0" w:color="auto"/>
        <w:right w:val="none" w:sz="0" w:space="0" w:color="auto"/>
      </w:divBdr>
    </w:div>
    <w:div w:id="688533884">
      <w:bodyDiv w:val="1"/>
      <w:marLeft w:val="0"/>
      <w:marRight w:val="0"/>
      <w:marTop w:val="0"/>
      <w:marBottom w:val="0"/>
      <w:divBdr>
        <w:top w:val="none" w:sz="0" w:space="0" w:color="auto"/>
        <w:left w:val="none" w:sz="0" w:space="0" w:color="auto"/>
        <w:bottom w:val="none" w:sz="0" w:space="0" w:color="auto"/>
        <w:right w:val="none" w:sz="0" w:space="0" w:color="auto"/>
      </w:divBdr>
    </w:div>
    <w:div w:id="706494252">
      <w:bodyDiv w:val="1"/>
      <w:marLeft w:val="0"/>
      <w:marRight w:val="0"/>
      <w:marTop w:val="0"/>
      <w:marBottom w:val="0"/>
      <w:divBdr>
        <w:top w:val="none" w:sz="0" w:space="0" w:color="auto"/>
        <w:left w:val="none" w:sz="0" w:space="0" w:color="auto"/>
        <w:bottom w:val="none" w:sz="0" w:space="0" w:color="auto"/>
        <w:right w:val="none" w:sz="0" w:space="0" w:color="auto"/>
      </w:divBdr>
    </w:div>
    <w:div w:id="708265006">
      <w:bodyDiv w:val="1"/>
      <w:marLeft w:val="0"/>
      <w:marRight w:val="0"/>
      <w:marTop w:val="0"/>
      <w:marBottom w:val="0"/>
      <w:divBdr>
        <w:top w:val="none" w:sz="0" w:space="0" w:color="auto"/>
        <w:left w:val="none" w:sz="0" w:space="0" w:color="auto"/>
        <w:bottom w:val="none" w:sz="0" w:space="0" w:color="auto"/>
        <w:right w:val="none" w:sz="0" w:space="0" w:color="auto"/>
      </w:divBdr>
    </w:div>
    <w:div w:id="726344882">
      <w:bodyDiv w:val="1"/>
      <w:marLeft w:val="0"/>
      <w:marRight w:val="0"/>
      <w:marTop w:val="0"/>
      <w:marBottom w:val="0"/>
      <w:divBdr>
        <w:top w:val="none" w:sz="0" w:space="0" w:color="auto"/>
        <w:left w:val="none" w:sz="0" w:space="0" w:color="auto"/>
        <w:bottom w:val="none" w:sz="0" w:space="0" w:color="auto"/>
        <w:right w:val="none" w:sz="0" w:space="0" w:color="auto"/>
      </w:divBdr>
    </w:div>
    <w:div w:id="742916430">
      <w:bodyDiv w:val="1"/>
      <w:marLeft w:val="0"/>
      <w:marRight w:val="0"/>
      <w:marTop w:val="0"/>
      <w:marBottom w:val="0"/>
      <w:divBdr>
        <w:top w:val="none" w:sz="0" w:space="0" w:color="auto"/>
        <w:left w:val="none" w:sz="0" w:space="0" w:color="auto"/>
        <w:bottom w:val="none" w:sz="0" w:space="0" w:color="auto"/>
        <w:right w:val="none" w:sz="0" w:space="0" w:color="auto"/>
      </w:divBdr>
    </w:div>
    <w:div w:id="757140603">
      <w:bodyDiv w:val="1"/>
      <w:marLeft w:val="0"/>
      <w:marRight w:val="0"/>
      <w:marTop w:val="0"/>
      <w:marBottom w:val="0"/>
      <w:divBdr>
        <w:top w:val="none" w:sz="0" w:space="0" w:color="auto"/>
        <w:left w:val="none" w:sz="0" w:space="0" w:color="auto"/>
        <w:bottom w:val="none" w:sz="0" w:space="0" w:color="auto"/>
        <w:right w:val="none" w:sz="0" w:space="0" w:color="auto"/>
      </w:divBdr>
    </w:div>
    <w:div w:id="776095946">
      <w:bodyDiv w:val="1"/>
      <w:marLeft w:val="0"/>
      <w:marRight w:val="0"/>
      <w:marTop w:val="0"/>
      <w:marBottom w:val="0"/>
      <w:divBdr>
        <w:top w:val="none" w:sz="0" w:space="0" w:color="auto"/>
        <w:left w:val="none" w:sz="0" w:space="0" w:color="auto"/>
        <w:bottom w:val="none" w:sz="0" w:space="0" w:color="auto"/>
        <w:right w:val="none" w:sz="0" w:space="0" w:color="auto"/>
      </w:divBdr>
    </w:div>
    <w:div w:id="779493955">
      <w:bodyDiv w:val="1"/>
      <w:marLeft w:val="0"/>
      <w:marRight w:val="0"/>
      <w:marTop w:val="0"/>
      <w:marBottom w:val="0"/>
      <w:divBdr>
        <w:top w:val="none" w:sz="0" w:space="0" w:color="auto"/>
        <w:left w:val="none" w:sz="0" w:space="0" w:color="auto"/>
        <w:bottom w:val="none" w:sz="0" w:space="0" w:color="auto"/>
        <w:right w:val="none" w:sz="0" w:space="0" w:color="auto"/>
      </w:divBdr>
    </w:div>
    <w:div w:id="795098099">
      <w:bodyDiv w:val="1"/>
      <w:marLeft w:val="0"/>
      <w:marRight w:val="0"/>
      <w:marTop w:val="0"/>
      <w:marBottom w:val="0"/>
      <w:divBdr>
        <w:top w:val="none" w:sz="0" w:space="0" w:color="auto"/>
        <w:left w:val="none" w:sz="0" w:space="0" w:color="auto"/>
        <w:bottom w:val="none" w:sz="0" w:space="0" w:color="auto"/>
        <w:right w:val="none" w:sz="0" w:space="0" w:color="auto"/>
      </w:divBdr>
    </w:div>
    <w:div w:id="852455695">
      <w:bodyDiv w:val="1"/>
      <w:marLeft w:val="0"/>
      <w:marRight w:val="0"/>
      <w:marTop w:val="0"/>
      <w:marBottom w:val="0"/>
      <w:divBdr>
        <w:top w:val="none" w:sz="0" w:space="0" w:color="auto"/>
        <w:left w:val="none" w:sz="0" w:space="0" w:color="auto"/>
        <w:bottom w:val="none" w:sz="0" w:space="0" w:color="auto"/>
        <w:right w:val="none" w:sz="0" w:space="0" w:color="auto"/>
      </w:divBdr>
    </w:div>
    <w:div w:id="865799230">
      <w:bodyDiv w:val="1"/>
      <w:marLeft w:val="0"/>
      <w:marRight w:val="0"/>
      <w:marTop w:val="0"/>
      <w:marBottom w:val="0"/>
      <w:divBdr>
        <w:top w:val="none" w:sz="0" w:space="0" w:color="auto"/>
        <w:left w:val="none" w:sz="0" w:space="0" w:color="auto"/>
        <w:bottom w:val="none" w:sz="0" w:space="0" w:color="auto"/>
        <w:right w:val="none" w:sz="0" w:space="0" w:color="auto"/>
      </w:divBdr>
    </w:div>
    <w:div w:id="869488138">
      <w:bodyDiv w:val="1"/>
      <w:marLeft w:val="0"/>
      <w:marRight w:val="0"/>
      <w:marTop w:val="0"/>
      <w:marBottom w:val="0"/>
      <w:divBdr>
        <w:top w:val="none" w:sz="0" w:space="0" w:color="auto"/>
        <w:left w:val="none" w:sz="0" w:space="0" w:color="auto"/>
        <w:bottom w:val="none" w:sz="0" w:space="0" w:color="auto"/>
        <w:right w:val="none" w:sz="0" w:space="0" w:color="auto"/>
      </w:divBdr>
    </w:div>
    <w:div w:id="888881689">
      <w:bodyDiv w:val="1"/>
      <w:marLeft w:val="0"/>
      <w:marRight w:val="0"/>
      <w:marTop w:val="0"/>
      <w:marBottom w:val="0"/>
      <w:divBdr>
        <w:top w:val="none" w:sz="0" w:space="0" w:color="auto"/>
        <w:left w:val="none" w:sz="0" w:space="0" w:color="auto"/>
        <w:bottom w:val="none" w:sz="0" w:space="0" w:color="auto"/>
        <w:right w:val="none" w:sz="0" w:space="0" w:color="auto"/>
      </w:divBdr>
    </w:div>
    <w:div w:id="888957888">
      <w:bodyDiv w:val="1"/>
      <w:marLeft w:val="0"/>
      <w:marRight w:val="0"/>
      <w:marTop w:val="0"/>
      <w:marBottom w:val="0"/>
      <w:divBdr>
        <w:top w:val="none" w:sz="0" w:space="0" w:color="auto"/>
        <w:left w:val="none" w:sz="0" w:space="0" w:color="auto"/>
        <w:bottom w:val="none" w:sz="0" w:space="0" w:color="auto"/>
        <w:right w:val="none" w:sz="0" w:space="0" w:color="auto"/>
      </w:divBdr>
    </w:div>
    <w:div w:id="918633162">
      <w:bodyDiv w:val="1"/>
      <w:marLeft w:val="0"/>
      <w:marRight w:val="0"/>
      <w:marTop w:val="0"/>
      <w:marBottom w:val="0"/>
      <w:divBdr>
        <w:top w:val="none" w:sz="0" w:space="0" w:color="auto"/>
        <w:left w:val="none" w:sz="0" w:space="0" w:color="auto"/>
        <w:bottom w:val="none" w:sz="0" w:space="0" w:color="auto"/>
        <w:right w:val="none" w:sz="0" w:space="0" w:color="auto"/>
      </w:divBdr>
    </w:div>
    <w:div w:id="938441287">
      <w:bodyDiv w:val="1"/>
      <w:marLeft w:val="0"/>
      <w:marRight w:val="0"/>
      <w:marTop w:val="0"/>
      <w:marBottom w:val="0"/>
      <w:divBdr>
        <w:top w:val="none" w:sz="0" w:space="0" w:color="auto"/>
        <w:left w:val="none" w:sz="0" w:space="0" w:color="auto"/>
        <w:bottom w:val="none" w:sz="0" w:space="0" w:color="auto"/>
        <w:right w:val="none" w:sz="0" w:space="0" w:color="auto"/>
      </w:divBdr>
    </w:div>
    <w:div w:id="964192200">
      <w:bodyDiv w:val="1"/>
      <w:marLeft w:val="0"/>
      <w:marRight w:val="0"/>
      <w:marTop w:val="0"/>
      <w:marBottom w:val="0"/>
      <w:divBdr>
        <w:top w:val="none" w:sz="0" w:space="0" w:color="auto"/>
        <w:left w:val="none" w:sz="0" w:space="0" w:color="auto"/>
        <w:bottom w:val="none" w:sz="0" w:space="0" w:color="auto"/>
        <w:right w:val="none" w:sz="0" w:space="0" w:color="auto"/>
      </w:divBdr>
    </w:div>
    <w:div w:id="971979317">
      <w:bodyDiv w:val="1"/>
      <w:marLeft w:val="0"/>
      <w:marRight w:val="0"/>
      <w:marTop w:val="0"/>
      <w:marBottom w:val="0"/>
      <w:divBdr>
        <w:top w:val="none" w:sz="0" w:space="0" w:color="auto"/>
        <w:left w:val="none" w:sz="0" w:space="0" w:color="auto"/>
        <w:bottom w:val="none" w:sz="0" w:space="0" w:color="auto"/>
        <w:right w:val="none" w:sz="0" w:space="0" w:color="auto"/>
      </w:divBdr>
    </w:div>
    <w:div w:id="978262857">
      <w:bodyDiv w:val="1"/>
      <w:marLeft w:val="0"/>
      <w:marRight w:val="0"/>
      <w:marTop w:val="0"/>
      <w:marBottom w:val="0"/>
      <w:divBdr>
        <w:top w:val="none" w:sz="0" w:space="0" w:color="auto"/>
        <w:left w:val="none" w:sz="0" w:space="0" w:color="auto"/>
        <w:bottom w:val="none" w:sz="0" w:space="0" w:color="auto"/>
        <w:right w:val="none" w:sz="0" w:space="0" w:color="auto"/>
      </w:divBdr>
    </w:div>
    <w:div w:id="979116962">
      <w:bodyDiv w:val="1"/>
      <w:marLeft w:val="0"/>
      <w:marRight w:val="0"/>
      <w:marTop w:val="0"/>
      <w:marBottom w:val="0"/>
      <w:divBdr>
        <w:top w:val="none" w:sz="0" w:space="0" w:color="auto"/>
        <w:left w:val="none" w:sz="0" w:space="0" w:color="auto"/>
        <w:bottom w:val="none" w:sz="0" w:space="0" w:color="auto"/>
        <w:right w:val="none" w:sz="0" w:space="0" w:color="auto"/>
      </w:divBdr>
    </w:div>
    <w:div w:id="980501304">
      <w:bodyDiv w:val="1"/>
      <w:marLeft w:val="0"/>
      <w:marRight w:val="0"/>
      <w:marTop w:val="0"/>
      <w:marBottom w:val="0"/>
      <w:divBdr>
        <w:top w:val="none" w:sz="0" w:space="0" w:color="auto"/>
        <w:left w:val="none" w:sz="0" w:space="0" w:color="auto"/>
        <w:bottom w:val="none" w:sz="0" w:space="0" w:color="auto"/>
        <w:right w:val="none" w:sz="0" w:space="0" w:color="auto"/>
      </w:divBdr>
    </w:div>
    <w:div w:id="1002007136">
      <w:bodyDiv w:val="1"/>
      <w:marLeft w:val="0"/>
      <w:marRight w:val="0"/>
      <w:marTop w:val="0"/>
      <w:marBottom w:val="0"/>
      <w:divBdr>
        <w:top w:val="none" w:sz="0" w:space="0" w:color="auto"/>
        <w:left w:val="none" w:sz="0" w:space="0" w:color="auto"/>
        <w:bottom w:val="none" w:sz="0" w:space="0" w:color="auto"/>
        <w:right w:val="none" w:sz="0" w:space="0" w:color="auto"/>
      </w:divBdr>
    </w:div>
    <w:div w:id="1011763566">
      <w:bodyDiv w:val="1"/>
      <w:marLeft w:val="0"/>
      <w:marRight w:val="0"/>
      <w:marTop w:val="0"/>
      <w:marBottom w:val="0"/>
      <w:divBdr>
        <w:top w:val="none" w:sz="0" w:space="0" w:color="auto"/>
        <w:left w:val="none" w:sz="0" w:space="0" w:color="auto"/>
        <w:bottom w:val="none" w:sz="0" w:space="0" w:color="auto"/>
        <w:right w:val="none" w:sz="0" w:space="0" w:color="auto"/>
      </w:divBdr>
    </w:div>
    <w:div w:id="1036001262">
      <w:bodyDiv w:val="1"/>
      <w:marLeft w:val="0"/>
      <w:marRight w:val="0"/>
      <w:marTop w:val="0"/>
      <w:marBottom w:val="0"/>
      <w:divBdr>
        <w:top w:val="none" w:sz="0" w:space="0" w:color="auto"/>
        <w:left w:val="none" w:sz="0" w:space="0" w:color="auto"/>
        <w:bottom w:val="none" w:sz="0" w:space="0" w:color="auto"/>
        <w:right w:val="none" w:sz="0" w:space="0" w:color="auto"/>
      </w:divBdr>
    </w:div>
    <w:div w:id="1040403516">
      <w:bodyDiv w:val="1"/>
      <w:marLeft w:val="0"/>
      <w:marRight w:val="0"/>
      <w:marTop w:val="0"/>
      <w:marBottom w:val="0"/>
      <w:divBdr>
        <w:top w:val="none" w:sz="0" w:space="0" w:color="auto"/>
        <w:left w:val="none" w:sz="0" w:space="0" w:color="auto"/>
        <w:bottom w:val="none" w:sz="0" w:space="0" w:color="auto"/>
        <w:right w:val="none" w:sz="0" w:space="0" w:color="auto"/>
      </w:divBdr>
    </w:div>
    <w:div w:id="1043292287">
      <w:bodyDiv w:val="1"/>
      <w:marLeft w:val="0"/>
      <w:marRight w:val="0"/>
      <w:marTop w:val="0"/>
      <w:marBottom w:val="0"/>
      <w:divBdr>
        <w:top w:val="none" w:sz="0" w:space="0" w:color="auto"/>
        <w:left w:val="none" w:sz="0" w:space="0" w:color="auto"/>
        <w:bottom w:val="none" w:sz="0" w:space="0" w:color="auto"/>
        <w:right w:val="none" w:sz="0" w:space="0" w:color="auto"/>
      </w:divBdr>
    </w:div>
    <w:div w:id="1100568346">
      <w:bodyDiv w:val="1"/>
      <w:marLeft w:val="0"/>
      <w:marRight w:val="0"/>
      <w:marTop w:val="0"/>
      <w:marBottom w:val="0"/>
      <w:divBdr>
        <w:top w:val="none" w:sz="0" w:space="0" w:color="auto"/>
        <w:left w:val="none" w:sz="0" w:space="0" w:color="auto"/>
        <w:bottom w:val="none" w:sz="0" w:space="0" w:color="auto"/>
        <w:right w:val="none" w:sz="0" w:space="0" w:color="auto"/>
      </w:divBdr>
    </w:div>
    <w:div w:id="1133402670">
      <w:bodyDiv w:val="1"/>
      <w:marLeft w:val="0"/>
      <w:marRight w:val="0"/>
      <w:marTop w:val="0"/>
      <w:marBottom w:val="0"/>
      <w:divBdr>
        <w:top w:val="none" w:sz="0" w:space="0" w:color="auto"/>
        <w:left w:val="none" w:sz="0" w:space="0" w:color="auto"/>
        <w:bottom w:val="none" w:sz="0" w:space="0" w:color="auto"/>
        <w:right w:val="none" w:sz="0" w:space="0" w:color="auto"/>
      </w:divBdr>
    </w:div>
    <w:div w:id="1161852089">
      <w:bodyDiv w:val="1"/>
      <w:marLeft w:val="0"/>
      <w:marRight w:val="0"/>
      <w:marTop w:val="0"/>
      <w:marBottom w:val="0"/>
      <w:divBdr>
        <w:top w:val="none" w:sz="0" w:space="0" w:color="auto"/>
        <w:left w:val="none" w:sz="0" w:space="0" w:color="auto"/>
        <w:bottom w:val="none" w:sz="0" w:space="0" w:color="auto"/>
        <w:right w:val="none" w:sz="0" w:space="0" w:color="auto"/>
      </w:divBdr>
    </w:div>
    <w:div w:id="1169709972">
      <w:bodyDiv w:val="1"/>
      <w:marLeft w:val="0"/>
      <w:marRight w:val="0"/>
      <w:marTop w:val="0"/>
      <w:marBottom w:val="0"/>
      <w:divBdr>
        <w:top w:val="none" w:sz="0" w:space="0" w:color="auto"/>
        <w:left w:val="none" w:sz="0" w:space="0" w:color="auto"/>
        <w:bottom w:val="none" w:sz="0" w:space="0" w:color="auto"/>
        <w:right w:val="none" w:sz="0" w:space="0" w:color="auto"/>
      </w:divBdr>
    </w:div>
    <w:div w:id="1186093849">
      <w:bodyDiv w:val="1"/>
      <w:marLeft w:val="0"/>
      <w:marRight w:val="0"/>
      <w:marTop w:val="0"/>
      <w:marBottom w:val="0"/>
      <w:divBdr>
        <w:top w:val="none" w:sz="0" w:space="0" w:color="auto"/>
        <w:left w:val="none" w:sz="0" w:space="0" w:color="auto"/>
        <w:bottom w:val="none" w:sz="0" w:space="0" w:color="auto"/>
        <w:right w:val="none" w:sz="0" w:space="0" w:color="auto"/>
      </w:divBdr>
    </w:div>
    <w:div w:id="1205946327">
      <w:bodyDiv w:val="1"/>
      <w:marLeft w:val="0"/>
      <w:marRight w:val="0"/>
      <w:marTop w:val="0"/>
      <w:marBottom w:val="0"/>
      <w:divBdr>
        <w:top w:val="none" w:sz="0" w:space="0" w:color="auto"/>
        <w:left w:val="none" w:sz="0" w:space="0" w:color="auto"/>
        <w:bottom w:val="none" w:sz="0" w:space="0" w:color="auto"/>
        <w:right w:val="none" w:sz="0" w:space="0" w:color="auto"/>
      </w:divBdr>
    </w:div>
    <w:div w:id="1206024593">
      <w:bodyDiv w:val="1"/>
      <w:marLeft w:val="0"/>
      <w:marRight w:val="0"/>
      <w:marTop w:val="0"/>
      <w:marBottom w:val="0"/>
      <w:divBdr>
        <w:top w:val="none" w:sz="0" w:space="0" w:color="auto"/>
        <w:left w:val="none" w:sz="0" w:space="0" w:color="auto"/>
        <w:bottom w:val="none" w:sz="0" w:space="0" w:color="auto"/>
        <w:right w:val="none" w:sz="0" w:space="0" w:color="auto"/>
      </w:divBdr>
    </w:div>
    <w:div w:id="1254511033">
      <w:bodyDiv w:val="1"/>
      <w:marLeft w:val="0"/>
      <w:marRight w:val="0"/>
      <w:marTop w:val="0"/>
      <w:marBottom w:val="0"/>
      <w:divBdr>
        <w:top w:val="none" w:sz="0" w:space="0" w:color="auto"/>
        <w:left w:val="none" w:sz="0" w:space="0" w:color="auto"/>
        <w:bottom w:val="none" w:sz="0" w:space="0" w:color="auto"/>
        <w:right w:val="none" w:sz="0" w:space="0" w:color="auto"/>
      </w:divBdr>
    </w:div>
    <w:div w:id="1270577325">
      <w:bodyDiv w:val="1"/>
      <w:marLeft w:val="0"/>
      <w:marRight w:val="0"/>
      <w:marTop w:val="0"/>
      <w:marBottom w:val="0"/>
      <w:divBdr>
        <w:top w:val="none" w:sz="0" w:space="0" w:color="auto"/>
        <w:left w:val="none" w:sz="0" w:space="0" w:color="auto"/>
        <w:bottom w:val="none" w:sz="0" w:space="0" w:color="auto"/>
        <w:right w:val="none" w:sz="0" w:space="0" w:color="auto"/>
      </w:divBdr>
    </w:div>
    <w:div w:id="1282806094">
      <w:bodyDiv w:val="1"/>
      <w:marLeft w:val="0"/>
      <w:marRight w:val="0"/>
      <w:marTop w:val="0"/>
      <w:marBottom w:val="0"/>
      <w:divBdr>
        <w:top w:val="none" w:sz="0" w:space="0" w:color="auto"/>
        <w:left w:val="none" w:sz="0" w:space="0" w:color="auto"/>
        <w:bottom w:val="none" w:sz="0" w:space="0" w:color="auto"/>
        <w:right w:val="none" w:sz="0" w:space="0" w:color="auto"/>
      </w:divBdr>
    </w:div>
    <w:div w:id="1293439785">
      <w:bodyDiv w:val="1"/>
      <w:marLeft w:val="0"/>
      <w:marRight w:val="0"/>
      <w:marTop w:val="0"/>
      <w:marBottom w:val="0"/>
      <w:divBdr>
        <w:top w:val="none" w:sz="0" w:space="0" w:color="auto"/>
        <w:left w:val="none" w:sz="0" w:space="0" w:color="auto"/>
        <w:bottom w:val="none" w:sz="0" w:space="0" w:color="auto"/>
        <w:right w:val="none" w:sz="0" w:space="0" w:color="auto"/>
      </w:divBdr>
    </w:div>
    <w:div w:id="1294367027">
      <w:bodyDiv w:val="1"/>
      <w:marLeft w:val="0"/>
      <w:marRight w:val="0"/>
      <w:marTop w:val="0"/>
      <w:marBottom w:val="0"/>
      <w:divBdr>
        <w:top w:val="none" w:sz="0" w:space="0" w:color="auto"/>
        <w:left w:val="none" w:sz="0" w:space="0" w:color="auto"/>
        <w:bottom w:val="none" w:sz="0" w:space="0" w:color="auto"/>
        <w:right w:val="none" w:sz="0" w:space="0" w:color="auto"/>
      </w:divBdr>
    </w:div>
    <w:div w:id="1298727156">
      <w:bodyDiv w:val="1"/>
      <w:marLeft w:val="0"/>
      <w:marRight w:val="0"/>
      <w:marTop w:val="0"/>
      <w:marBottom w:val="0"/>
      <w:divBdr>
        <w:top w:val="none" w:sz="0" w:space="0" w:color="auto"/>
        <w:left w:val="none" w:sz="0" w:space="0" w:color="auto"/>
        <w:bottom w:val="none" w:sz="0" w:space="0" w:color="auto"/>
        <w:right w:val="none" w:sz="0" w:space="0" w:color="auto"/>
      </w:divBdr>
    </w:div>
    <w:div w:id="1307248330">
      <w:bodyDiv w:val="1"/>
      <w:marLeft w:val="0"/>
      <w:marRight w:val="0"/>
      <w:marTop w:val="0"/>
      <w:marBottom w:val="0"/>
      <w:divBdr>
        <w:top w:val="none" w:sz="0" w:space="0" w:color="auto"/>
        <w:left w:val="none" w:sz="0" w:space="0" w:color="auto"/>
        <w:bottom w:val="none" w:sz="0" w:space="0" w:color="auto"/>
        <w:right w:val="none" w:sz="0" w:space="0" w:color="auto"/>
      </w:divBdr>
    </w:div>
    <w:div w:id="1332756838">
      <w:bodyDiv w:val="1"/>
      <w:marLeft w:val="0"/>
      <w:marRight w:val="0"/>
      <w:marTop w:val="0"/>
      <w:marBottom w:val="0"/>
      <w:divBdr>
        <w:top w:val="none" w:sz="0" w:space="0" w:color="auto"/>
        <w:left w:val="none" w:sz="0" w:space="0" w:color="auto"/>
        <w:bottom w:val="none" w:sz="0" w:space="0" w:color="auto"/>
        <w:right w:val="none" w:sz="0" w:space="0" w:color="auto"/>
      </w:divBdr>
    </w:div>
    <w:div w:id="1337883406">
      <w:bodyDiv w:val="1"/>
      <w:marLeft w:val="0"/>
      <w:marRight w:val="0"/>
      <w:marTop w:val="0"/>
      <w:marBottom w:val="0"/>
      <w:divBdr>
        <w:top w:val="none" w:sz="0" w:space="0" w:color="auto"/>
        <w:left w:val="none" w:sz="0" w:space="0" w:color="auto"/>
        <w:bottom w:val="none" w:sz="0" w:space="0" w:color="auto"/>
        <w:right w:val="none" w:sz="0" w:space="0" w:color="auto"/>
      </w:divBdr>
    </w:div>
    <w:div w:id="1345982639">
      <w:bodyDiv w:val="1"/>
      <w:marLeft w:val="0"/>
      <w:marRight w:val="0"/>
      <w:marTop w:val="0"/>
      <w:marBottom w:val="0"/>
      <w:divBdr>
        <w:top w:val="none" w:sz="0" w:space="0" w:color="auto"/>
        <w:left w:val="none" w:sz="0" w:space="0" w:color="auto"/>
        <w:bottom w:val="none" w:sz="0" w:space="0" w:color="auto"/>
        <w:right w:val="none" w:sz="0" w:space="0" w:color="auto"/>
      </w:divBdr>
    </w:div>
    <w:div w:id="1346520263">
      <w:bodyDiv w:val="1"/>
      <w:marLeft w:val="0"/>
      <w:marRight w:val="0"/>
      <w:marTop w:val="0"/>
      <w:marBottom w:val="0"/>
      <w:divBdr>
        <w:top w:val="none" w:sz="0" w:space="0" w:color="auto"/>
        <w:left w:val="none" w:sz="0" w:space="0" w:color="auto"/>
        <w:bottom w:val="none" w:sz="0" w:space="0" w:color="auto"/>
        <w:right w:val="none" w:sz="0" w:space="0" w:color="auto"/>
      </w:divBdr>
    </w:div>
    <w:div w:id="1362903850">
      <w:bodyDiv w:val="1"/>
      <w:marLeft w:val="0"/>
      <w:marRight w:val="0"/>
      <w:marTop w:val="0"/>
      <w:marBottom w:val="0"/>
      <w:divBdr>
        <w:top w:val="none" w:sz="0" w:space="0" w:color="auto"/>
        <w:left w:val="none" w:sz="0" w:space="0" w:color="auto"/>
        <w:bottom w:val="none" w:sz="0" w:space="0" w:color="auto"/>
        <w:right w:val="none" w:sz="0" w:space="0" w:color="auto"/>
      </w:divBdr>
    </w:div>
    <w:div w:id="1366370506">
      <w:bodyDiv w:val="1"/>
      <w:marLeft w:val="0"/>
      <w:marRight w:val="0"/>
      <w:marTop w:val="0"/>
      <w:marBottom w:val="0"/>
      <w:divBdr>
        <w:top w:val="none" w:sz="0" w:space="0" w:color="auto"/>
        <w:left w:val="none" w:sz="0" w:space="0" w:color="auto"/>
        <w:bottom w:val="none" w:sz="0" w:space="0" w:color="auto"/>
        <w:right w:val="none" w:sz="0" w:space="0" w:color="auto"/>
      </w:divBdr>
    </w:div>
    <w:div w:id="1381126378">
      <w:bodyDiv w:val="1"/>
      <w:marLeft w:val="0"/>
      <w:marRight w:val="0"/>
      <w:marTop w:val="0"/>
      <w:marBottom w:val="0"/>
      <w:divBdr>
        <w:top w:val="none" w:sz="0" w:space="0" w:color="auto"/>
        <w:left w:val="none" w:sz="0" w:space="0" w:color="auto"/>
        <w:bottom w:val="none" w:sz="0" w:space="0" w:color="auto"/>
        <w:right w:val="none" w:sz="0" w:space="0" w:color="auto"/>
      </w:divBdr>
    </w:div>
    <w:div w:id="1388533830">
      <w:bodyDiv w:val="1"/>
      <w:marLeft w:val="0"/>
      <w:marRight w:val="0"/>
      <w:marTop w:val="0"/>
      <w:marBottom w:val="0"/>
      <w:divBdr>
        <w:top w:val="none" w:sz="0" w:space="0" w:color="auto"/>
        <w:left w:val="none" w:sz="0" w:space="0" w:color="auto"/>
        <w:bottom w:val="none" w:sz="0" w:space="0" w:color="auto"/>
        <w:right w:val="none" w:sz="0" w:space="0" w:color="auto"/>
      </w:divBdr>
    </w:div>
    <w:div w:id="1411973585">
      <w:bodyDiv w:val="1"/>
      <w:marLeft w:val="0"/>
      <w:marRight w:val="0"/>
      <w:marTop w:val="0"/>
      <w:marBottom w:val="0"/>
      <w:divBdr>
        <w:top w:val="none" w:sz="0" w:space="0" w:color="auto"/>
        <w:left w:val="none" w:sz="0" w:space="0" w:color="auto"/>
        <w:bottom w:val="none" w:sz="0" w:space="0" w:color="auto"/>
        <w:right w:val="none" w:sz="0" w:space="0" w:color="auto"/>
      </w:divBdr>
    </w:div>
    <w:div w:id="1417239617">
      <w:bodyDiv w:val="1"/>
      <w:marLeft w:val="0"/>
      <w:marRight w:val="0"/>
      <w:marTop w:val="0"/>
      <w:marBottom w:val="0"/>
      <w:divBdr>
        <w:top w:val="none" w:sz="0" w:space="0" w:color="auto"/>
        <w:left w:val="none" w:sz="0" w:space="0" w:color="auto"/>
        <w:bottom w:val="none" w:sz="0" w:space="0" w:color="auto"/>
        <w:right w:val="none" w:sz="0" w:space="0" w:color="auto"/>
      </w:divBdr>
    </w:div>
    <w:div w:id="1417359242">
      <w:bodyDiv w:val="1"/>
      <w:marLeft w:val="0"/>
      <w:marRight w:val="0"/>
      <w:marTop w:val="0"/>
      <w:marBottom w:val="0"/>
      <w:divBdr>
        <w:top w:val="none" w:sz="0" w:space="0" w:color="auto"/>
        <w:left w:val="none" w:sz="0" w:space="0" w:color="auto"/>
        <w:bottom w:val="none" w:sz="0" w:space="0" w:color="auto"/>
        <w:right w:val="none" w:sz="0" w:space="0" w:color="auto"/>
      </w:divBdr>
    </w:div>
    <w:div w:id="1449470419">
      <w:bodyDiv w:val="1"/>
      <w:marLeft w:val="0"/>
      <w:marRight w:val="0"/>
      <w:marTop w:val="0"/>
      <w:marBottom w:val="0"/>
      <w:divBdr>
        <w:top w:val="none" w:sz="0" w:space="0" w:color="auto"/>
        <w:left w:val="none" w:sz="0" w:space="0" w:color="auto"/>
        <w:bottom w:val="none" w:sz="0" w:space="0" w:color="auto"/>
        <w:right w:val="none" w:sz="0" w:space="0" w:color="auto"/>
      </w:divBdr>
    </w:div>
    <w:div w:id="1481262231">
      <w:bodyDiv w:val="1"/>
      <w:marLeft w:val="0"/>
      <w:marRight w:val="0"/>
      <w:marTop w:val="0"/>
      <w:marBottom w:val="0"/>
      <w:divBdr>
        <w:top w:val="none" w:sz="0" w:space="0" w:color="auto"/>
        <w:left w:val="none" w:sz="0" w:space="0" w:color="auto"/>
        <w:bottom w:val="none" w:sz="0" w:space="0" w:color="auto"/>
        <w:right w:val="none" w:sz="0" w:space="0" w:color="auto"/>
      </w:divBdr>
    </w:div>
    <w:div w:id="1489983746">
      <w:bodyDiv w:val="1"/>
      <w:marLeft w:val="0"/>
      <w:marRight w:val="0"/>
      <w:marTop w:val="0"/>
      <w:marBottom w:val="0"/>
      <w:divBdr>
        <w:top w:val="none" w:sz="0" w:space="0" w:color="auto"/>
        <w:left w:val="none" w:sz="0" w:space="0" w:color="auto"/>
        <w:bottom w:val="none" w:sz="0" w:space="0" w:color="auto"/>
        <w:right w:val="none" w:sz="0" w:space="0" w:color="auto"/>
      </w:divBdr>
    </w:div>
    <w:div w:id="1491557172">
      <w:bodyDiv w:val="1"/>
      <w:marLeft w:val="0"/>
      <w:marRight w:val="0"/>
      <w:marTop w:val="0"/>
      <w:marBottom w:val="0"/>
      <w:divBdr>
        <w:top w:val="none" w:sz="0" w:space="0" w:color="auto"/>
        <w:left w:val="none" w:sz="0" w:space="0" w:color="auto"/>
        <w:bottom w:val="none" w:sz="0" w:space="0" w:color="auto"/>
        <w:right w:val="none" w:sz="0" w:space="0" w:color="auto"/>
      </w:divBdr>
    </w:div>
    <w:div w:id="1510605328">
      <w:bodyDiv w:val="1"/>
      <w:marLeft w:val="0"/>
      <w:marRight w:val="0"/>
      <w:marTop w:val="0"/>
      <w:marBottom w:val="0"/>
      <w:divBdr>
        <w:top w:val="none" w:sz="0" w:space="0" w:color="auto"/>
        <w:left w:val="none" w:sz="0" w:space="0" w:color="auto"/>
        <w:bottom w:val="none" w:sz="0" w:space="0" w:color="auto"/>
        <w:right w:val="none" w:sz="0" w:space="0" w:color="auto"/>
      </w:divBdr>
    </w:div>
    <w:div w:id="1541473283">
      <w:bodyDiv w:val="1"/>
      <w:marLeft w:val="0"/>
      <w:marRight w:val="0"/>
      <w:marTop w:val="0"/>
      <w:marBottom w:val="0"/>
      <w:divBdr>
        <w:top w:val="none" w:sz="0" w:space="0" w:color="auto"/>
        <w:left w:val="none" w:sz="0" w:space="0" w:color="auto"/>
        <w:bottom w:val="none" w:sz="0" w:space="0" w:color="auto"/>
        <w:right w:val="none" w:sz="0" w:space="0" w:color="auto"/>
      </w:divBdr>
    </w:div>
    <w:div w:id="1565799969">
      <w:bodyDiv w:val="1"/>
      <w:marLeft w:val="0"/>
      <w:marRight w:val="0"/>
      <w:marTop w:val="0"/>
      <w:marBottom w:val="0"/>
      <w:divBdr>
        <w:top w:val="none" w:sz="0" w:space="0" w:color="auto"/>
        <w:left w:val="none" w:sz="0" w:space="0" w:color="auto"/>
        <w:bottom w:val="none" w:sz="0" w:space="0" w:color="auto"/>
        <w:right w:val="none" w:sz="0" w:space="0" w:color="auto"/>
      </w:divBdr>
    </w:div>
    <w:div w:id="1565990500">
      <w:bodyDiv w:val="1"/>
      <w:marLeft w:val="0"/>
      <w:marRight w:val="0"/>
      <w:marTop w:val="0"/>
      <w:marBottom w:val="0"/>
      <w:divBdr>
        <w:top w:val="none" w:sz="0" w:space="0" w:color="auto"/>
        <w:left w:val="none" w:sz="0" w:space="0" w:color="auto"/>
        <w:bottom w:val="none" w:sz="0" w:space="0" w:color="auto"/>
        <w:right w:val="none" w:sz="0" w:space="0" w:color="auto"/>
      </w:divBdr>
    </w:div>
    <w:div w:id="1592355429">
      <w:bodyDiv w:val="1"/>
      <w:marLeft w:val="0"/>
      <w:marRight w:val="0"/>
      <w:marTop w:val="0"/>
      <w:marBottom w:val="0"/>
      <w:divBdr>
        <w:top w:val="none" w:sz="0" w:space="0" w:color="auto"/>
        <w:left w:val="none" w:sz="0" w:space="0" w:color="auto"/>
        <w:bottom w:val="none" w:sz="0" w:space="0" w:color="auto"/>
        <w:right w:val="none" w:sz="0" w:space="0" w:color="auto"/>
      </w:divBdr>
    </w:div>
    <w:div w:id="1596859805">
      <w:bodyDiv w:val="1"/>
      <w:marLeft w:val="0"/>
      <w:marRight w:val="0"/>
      <w:marTop w:val="0"/>
      <w:marBottom w:val="0"/>
      <w:divBdr>
        <w:top w:val="none" w:sz="0" w:space="0" w:color="auto"/>
        <w:left w:val="none" w:sz="0" w:space="0" w:color="auto"/>
        <w:bottom w:val="none" w:sz="0" w:space="0" w:color="auto"/>
        <w:right w:val="none" w:sz="0" w:space="0" w:color="auto"/>
      </w:divBdr>
    </w:div>
    <w:div w:id="1625849754">
      <w:bodyDiv w:val="1"/>
      <w:marLeft w:val="0"/>
      <w:marRight w:val="0"/>
      <w:marTop w:val="0"/>
      <w:marBottom w:val="0"/>
      <w:divBdr>
        <w:top w:val="none" w:sz="0" w:space="0" w:color="auto"/>
        <w:left w:val="none" w:sz="0" w:space="0" w:color="auto"/>
        <w:bottom w:val="none" w:sz="0" w:space="0" w:color="auto"/>
        <w:right w:val="none" w:sz="0" w:space="0" w:color="auto"/>
      </w:divBdr>
    </w:div>
    <w:div w:id="1628270283">
      <w:bodyDiv w:val="1"/>
      <w:marLeft w:val="0"/>
      <w:marRight w:val="0"/>
      <w:marTop w:val="0"/>
      <w:marBottom w:val="0"/>
      <w:divBdr>
        <w:top w:val="none" w:sz="0" w:space="0" w:color="auto"/>
        <w:left w:val="none" w:sz="0" w:space="0" w:color="auto"/>
        <w:bottom w:val="none" w:sz="0" w:space="0" w:color="auto"/>
        <w:right w:val="none" w:sz="0" w:space="0" w:color="auto"/>
      </w:divBdr>
    </w:div>
    <w:div w:id="1648046746">
      <w:bodyDiv w:val="1"/>
      <w:marLeft w:val="0"/>
      <w:marRight w:val="0"/>
      <w:marTop w:val="0"/>
      <w:marBottom w:val="0"/>
      <w:divBdr>
        <w:top w:val="none" w:sz="0" w:space="0" w:color="auto"/>
        <w:left w:val="none" w:sz="0" w:space="0" w:color="auto"/>
        <w:bottom w:val="none" w:sz="0" w:space="0" w:color="auto"/>
        <w:right w:val="none" w:sz="0" w:space="0" w:color="auto"/>
      </w:divBdr>
    </w:div>
    <w:div w:id="1664431275">
      <w:bodyDiv w:val="1"/>
      <w:marLeft w:val="0"/>
      <w:marRight w:val="0"/>
      <w:marTop w:val="0"/>
      <w:marBottom w:val="0"/>
      <w:divBdr>
        <w:top w:val="none" w:sz="0" w:space="0" w:color="auto"/>
        <w:left w:val="none" w:sz="0" w:space="0" w:color="auto"/>
        <w:bottom w:val="none" w:sz="0" w:space="0" w:color="auto"/>
        <w:right w:val="none" w:sz="0" w:space="0" w:color="auto"/>
      </w:divBdr>
    </w:div>
    <w:div w:id="1668167368">
      <w:bodyDiv w:val="1"/>
      <w:marLeft w:val="0"/>
      <w:marRight w:val="0"/>
      <w:marTop w:val="0"/>
      <w:marBottom w:val="0"/>
      <w:divBdr>
        <w:top w:val="none" w:sz="0" w:space="0" w:color="auto"/>
        <w:left w:val="none" w:sz="0" w:space="0" w:color="auto"/>
        <w:bottom w:val="none" w:sz="0" w:space="0" w:color="auto"/>
        <w:right w:val="none" w:sz="0" w:space="0" w:color="auto"/>
      </w:divBdr>
    </w:div>
    <w:div w:id="1671561727">
      <w:bodyDiv w:val="1"/>
      <w:marLeft w:val="0"/>
      <w:marRight w:val="0"/>
      <w:marTop w:val="0"/>
      <w:marBottom w:val="0"/>
      <w:divBdr>
        <w:top w:val="none" w:sz="0" w:space="0" w:color="auto"/>
        <w:left w:val="none" w:sz="0" w:space="0" w:color="auto"/>
        <w:bottom w:val="none" w:sz="0" w:space="0" w:color="auto"/>
        <w:right w:val="none" w:sz="0" w:space="0" w:color="auto"/>
      </w:divBdr>
    </w:div>
    <w:div w:id="1706325324">
      <w:bodyDiv w:val="1"/>
      <w:marLeft w:val="0"/>
      <w:marRight w:val="0"/>
      <w:marTop w:val="0"/>
      <w:marBottom w:val="0"/>
      <w:divBdr>
        <w:top w:val="none" w:sz="0" w:space="0" w:color="auto"/>
        <w:left w:val="none" w:sz="0" w:space="0" w:color="auto"/>
        <w:bottom w:val="none" w:sz="0" w:space="0" w:color="auto"/>
        <w:right w:val="none" w:sz="0" w:space="0" w:color="auto"/>
      </w:divBdr>
    </w:div>
    <w:div w:id="1732340554">
      <w:bodyDiv w:val="1"/>
      <w:marLeft w:val="0"/>
      <w:marRight w:val="0"/>
      <w:marTop w:val="0"/>
      <w:marBottom w:val="0"/>
      <w:divBdr>
        <w:top w:val="none" w:sz="0" w:space="0" w:color="auto"/>
        <w:left w:val="none" w:sz="0" w:space="0" w:color="auto"/>
        <w:bottom w:val="none" w:sz="0" w:space="0" w:color="auto"/>
        <w:right w:val="none" w:sz="0" w:space="0" w:color="auto"/>
      </w:divBdr>
    </w:div>
    <w:div w:id="1735808221">
      <w:bodyDiv w:val="1"/>
      <w:marLeft w:val="0"/>
      <w:marRight w:val="0"/>
      <w:marTop w:val="0"/>
      <w:marBottom w:val="0"/>
      <w:divBdr>
        <w:top w:val="none" w:sz="0" w:space="0" w:color="auto"/>
        <w:left w:val="none" w:sz="0" w:space="0" w:color="auto"/>
        <w:bottom w:val="none" w:sz="0" w:space="0" w:color="auto"/>
        <w:right w:val="none" w:sz="0" w:space="0" w:color="auto"/>
      </w:divBdr>
    </w:div>
    <w:div w:id="1743913339">
      <w:bodyDiv w:val="1"/>
      <w:marLeft w:val="0"/>
      <w:marRight w:val="0"/>
      <w:marTop w:val="0"/>
      <w:marBottom w:val="0"/>
      <w:divBdr>
        <w:top w:val="none" w:sz="0" w:space="0" w:color="auto"/>
        <w:left w:val="none" w:sz="0" w:space="0" w:color="auto"/>
        <w:bottom w:val="none" w:sz="0" w:space="0" w:color="auto"/>
        <w:right w:val="none" w:sz="0" w:space="0" w:color="auto"/>
      </w:divBdr>
    </w:div>
    <w:div w:id="1786342691">
      <w:bodyDiv w:val="1"/>
      <w:marLeft w:val="0"/>
      <w:marRight w:val="0"/>
      <w:marTop w:val="0"/>
      <w:marBottom w:val="0"/>
      <w:divBdr>
        <w:top w:val="none" w:sz="0" w:space="0" w:color="auto"/>
        <w:left w:val="none" w:sz="0" w:space="0" w:color="auto"/>
        <w:bottom w:val="none" w:sz="0" w:space="0" w:color="auto"/>
        <w:right w:val="none" w:sz="0" w:space="0" w:color="auto"/>
      </w:divBdr>
    </w:div>
    <w:div w:id="1797988928">
      <w:bodyDiv w:val="1"/>
      <w:marLeft w:val="0"/>
      <w:marRight w:val="0"/>
      <w:marTop w:val="0"/>
      <w:marBottom w:val="0"/>
      <w:divBdr>
        <w:top w:val="none" w:sz="0" w:space="0" w:color="auto"/>
        <w:left w:val="none" w:sz="0" w:space="0" w:color="auto"/>
        <w:bottom w:val="none" w:sz="0" w:space="0" w:color="auto"/>
        <w:right w:val="none" w:sz="0" w:space="0" w:color="auto"/>
      </w:divBdr>
    </w:div>
    <w:div w:id="1820418947">
      <w:bodyDiv w:val="1"/>
      <w:marLeft w:val="0"/>
      <w:marRight w:val="0"/>
      <w:marTop w:val="0"/>
      <w:marBottom w:val="0"/>
      <w:divBdr>
        <w:top w:val="none" w:sz="0" w:space="0" w:color="auto"/>
        <w:left w:val="none" w:sz="0" w:space="0" w:color="auto"/>
        <w:bottom w:val="none" w:sz="0" w:space="0" w:color="auto"/>
        <w:right w:val="none" w:sz="0" w:space="0" w:color="auto"/>
      </w:divBdr>
    </w:div>
    <w:div w:id="1830946964">
      <w:bodyDiv w:val="1"/>
      <w:marLeft w:val="0"/>
      <w:marRight w:val="0"/>
      <w:marTop w:val="0"/>
      <w:marBottom w:val="0"/>
      <w:divBdr>
        <w:top w:val="none" w:sz="0" w:space="0" w:color="auto"/>
        <w:left w:val="none" w:sz="0" w:space="0" w:color="auto"/>
        <w:bottom w:val="none" w:sz="0" w:space="0" w:color="auto"/>
        <w:right w:val="none" w:sz="0" w:space="0" w:color="auto"/>
      </w:divBdr>
    </w:div>
    <w:div w:id="1834103452">
      <w:bodyDiv w:val="1"/>
      <w:marLeft w:val="0"/>
      <w:marRight w:val="0"/>
      <w:marTop w:val="0"/>
      <w:marBottom w:val="0"/>
      <w:divBdr>
        <w:top w:val="none" w:sz="0" w:space="0" w:color="auto"/>
        <w:left w:val="none" w:sz="0" w:space="0" w:color="auto"/>
        <w:bottom w:val="none" w:sz="0" w:space="0" w:color="auto"/>
        <w:right w:val="none" w:sz="0" w:space="0" w:color="auto"/>
      </w:divBdr>
    </w:div>
    <w:div w:id="1855144995">
      <w:bodyDiv w:val="1"/>
      <w:marLeft w:val="0"/>
      <w:marRight w:val="0"/>
      <w:marTop w:val="0"/>
      <w:marBottom w:val="0"/>
      <w:divBdr>
        <w:top w:val="none" w:sz="0" w:space="0" w:color="auto"/>
        <w:left w:val="none" w:sz="0" w:space="0" w:color="auto"/>
        <w:bottom w:val="none" w:sz="0" w:space="0" w:color="auto"/>
        <w:right w:val="none" w:sz="0" w:space="0" w:color="auto"/>
      </w:divBdr>
    </w:div>
    <w:div w:id="1865437046">
      <w:bodyDiv w:val="1"/>
      <w:marLeft w:val="0"/>
      <w:marRight w:val="0"/>
      <w:marTop w:val="0"/>
      <w:marBottom w:val="0"/>
      <w:divBdr>
        <w:top w:val="none" w:sz="0" w:space="0" w:color="auto"/>
        <w:left w:val="none" w:sz="0" w:space="0" w:color="auto"/>
        <w:bottom w:val="none" w:sz="0" w:space="0" w:color="auto"/>
        <w:right w:val="none" w:sz="0" w:space="0" w:color="auto"/>
      </w:divBdr>
    </w:div>
    <w:div w:id="1867475475">
      <w:bodyDiv w:val="1"/>
      <w:marLeft w:val="0"/>
      <w:marRight w:val="0"/>
      <w:marTop w:val="0"/>
      <w:marBottom w:val="0"/>
      <w:divBdr>
        <w:top w:val="none" w:sz="0" w:space="0" w:color="auto"/>
        <w:left w:val="none" w:sz="0" w:space="0" w:color="auto"/>
        <w:bottom w:val="none" w:sz="0" w:space="0" w:color="auto"/>
        <w:right w:val="none" w:sz="0" w:space="0" w:color="auto"/>
      </w:divBdr>
    </w:div>
    <w:div w:id="1898347957">
      <w:bodyDiv w:val="1"/>
      <w:marLeft w:val="0"/>
      <w:marRight w:val="0"/>
      <w:marTop w:val="0"/>
      <w:marBottom w:val="0"/>
      <w:divBdr>
        <w:top w:val="none" w:sz="0" w:space="0" w:color="auto"/>
        <w:left w:val="none" w:sz="0" w:space="0" w:color="auto"/>
        <w:bottom w:val="none" w:sz="0" w:space="0" w:color="auto"/>
        <w:right w:val="none" w:sz="0" w:space="0" w:color="auto"/>
      </w:divBdr>
    </w:div>
    <w:div w:id="1899127776">
      <w:bodyDiv w:val="1"/>
      <w:marLeft w:val="0"/>
      <w:marRight w:val="0"/>
      <w:marTop w:val="0"/>
      <w:marBottom w:val="0"/>
      <w:divBdr>
        <w:top w:val="none" w:sz="0" w:space="0" w:color="auto"/>
        <w:left w:val="none" w:sz="0" w:space="0" w:color="auto"/>
        <w:bottom w:val="none" w:sz="0" w:space="0" w:color="auto"/>
        <w:right w:val="none" w:sz="0" w:space="0" w:color="auto"/>
      </w:divBdr>
    </w:div>
    <w:div w:id="1907952110">
      <w:bodyDiv w:val="1"/>
      <w:marLeft w:val="0"/>
      <w:marRight w:val="0"/>
      <w:marTop w:val="0"/>
      <w:marBottom w:val="0"/>
      <w:divBdr>
        <w:top w:val="none" w:sz="0" w:space="0" w:color="auto"/>
        <w:left w:val="none" w:sz="0" w:space="0" w:color="auto"/>
        <w:bottom w:val="none" w:sz="0" w:space="0" w:color="auto"/>
        <w:right w:val="none" w:sz="0" w:space="0" w:color="auto"/>
      </w:divBdr>
    </w:div>
    <w:div w:id="1922718550">
      <w:bodyDiv w:val="1"/>
      <w:marLeft w:val="0"/>
      <w:marRight w:val="0"/>
      <w:marTop w:val="0"/>
      <w:marBottom w:val="0"/>
      <w:divBdr>
        <w:top w:val="none" w:sz="0" w:space="0" w:color="auto"/>
        <w:left w:val="none" w:sz="0" w:space="0" w:color="auto"/>
        <w:bottom w:val="none" w:sz="0" w:space="0" w:color="auto"/>
        <w:right w:val="none" w:sz="0" w:space="0" w:color="auto"/>
      </w:divBdr>
    </w:div>
    <w:div w:id="1942301709">
      <w:bodyDiv w:val="1"/>
      <w:marLeft w:val="0"/>
      <w:marRight w:val="0"/>
      <w:marTop w:val="0"/>
      <w:marBottom w:val="0"/>
      <w:divBdr>
        <w:top w:val="none" w:sz="0" w:space="0" w:color="auto"/>
        <w:left w:val="none" w:sz="0" w:space="0" w:color="auto"/>
        <w:bottom w:val="none" w:sz="0" w:space="0" w:color="auto"/>
        <w:right w:val="none" w:sz="0" w:space="0" w:color="auto"/>
      </w:divBdr>
    </w:div>
    <w:div w:id="1974556814">
      <w:bodyDiv w:val="1"/>
      <w:marLeft w:val="0"/>
      <w:marRight w:val="0"/>
      <w:marTop w:val="0"/>
      <w:marBottom w:val="0"/>
      <w:divBdr>
        <w:top w:val="none" w:sz="0" w:space="0" w:color="auto"/>
        <w:left w:val="none" w:sz="0" w:space="0" w:color="auto"/>
        <w:bottom w:val="none" w:sz="0" w:space="0" w:color="auto"/>
        <w:right w:val="none" w:sz="0" w:space="0" w:color="auto"/>
      </w:divBdr>
    </w:div>
    <w:div w:id="1982729233">
      <w:bodyDiv w:val="1"/>
      <w:marLeft w:val="0"/>
      <w:marRight w:val="0"/>
      <w:marTop w:val="0"/>
      <w:marBottom w:val="0"/>
      <w:divBdr>
        <w:top w:val="none" w:sz="0" w:space="0" w:color="auto"/>
        <w:left w:val="none" w:sz="0" w:space="0" w:color="auto"/>
        <w:bottom w:val="none" w:sz="0" w:space="0" w:color="auto"/>
        <w:right w:val="none" w:sz="0" w:space="0" w:color="auto"/>
      </w:divBdr>
    </w:div>
    <w:div w:id="1985741622">
      <w:bodyDiv w:val="1"/>
      <w:marLeft w:val="0"/>
      <w:marRight w:val="0"/>
      <w:marTop w:val="0"/>
      <w:marBottom w:val="0"/>
      <w:divBdr>
        <w:top w:val="none" w:sz="0" w:space="0" w:color="auto"/>
        <w:left w:val="none" w:sz="0" w:space="0" w:color="auto"/>
        <w:bottom w:val="none" w:sz="0" w:space="0" w:color="auto"/>
        <w:right w:val="none" w:sz="0" w:space="0" w:color="auto"/>
      </w:divBdr>
    </w:div>
    <w:div w:id="2005477355">
      <w:bodyDiv w:val="1"/>
      <w:marLeft w:val="0"/>
      <w:marRight w:val="0"/>
      <w:marTop w:val="0"/>
      <w:marBottom w:val="0"/>
      <w:divBdr>
        <w:top w:val="none" w:sz="0" w:space="0" w:color="auto"/>
        <w:left w:val="none" w:sz="0" w:space="0" w:color="auto"/>
        <w:bottom w:val="none" w:sz="0" w:space="0" w:color="auto"/>
        <w:right w:val="none" w:sz="0" w:space="0" w:color="auto"/>
      </w:divBdr>
    </w:div>
    <w:div w:id="2015567961">
      <w:bodyDiv w:val="1"/>
      <w:marLeft w:val="0"/>
      <w:marRight w:val="0"/>
      <w:marTop w:val="0"/>
      <w:marBottom w:val="0"/>
      <w:divBdr>
        <w:top w:val="none" w:sz="0" w:space="0" w:color="auto"/>
        <w:left w:val="none" w:sz="0" w:space="0" w:color="auto"/>
        <w:bottom w:val="none" w:sz="0" w:space="0" w:color="auto"/>
        <w:right w:val="none" w:sz="0" w:space="0" w:color="auto"/>
      </w:divBdr>
    </w:div>
    <w:div w:id="2039578156">
      <w:bodyDiv w:val="1"/>
      <w:marLeft w:val="0"/>
      <w:marRight w:val="0"/>
      <w:marTop w:val="0"/>
      <w:marBottom w:val="0"/>
      <w:divBdr>
        <w:top w:val="none" w:sz="0" w:space="0" w:color="auto"/>
        <w:left w:val="none" w:sz="0" w:space="0" w:color="auto"/>
        <w:bottom w:val="none" w:sz="0" w:space="0" w:color="auto"/>
        <w:right w:val="none" w:sz="0" w:space="0" w:color="auto"/>
      </w:divBdr>
    </w:div>
    <w:div w:id="214630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lideshare.net/ekivmark" TargetMode="External"/><Relationship Id="rId5" Type="http://schemas.openxmlformats.org/officeDocument/2006/relationships/settings" Target="settings.xml"/><Relationship Id="rId15" Type="http://schemas.openxmlformats.org/officeDocument/2006/relationships/hyperlink" Target="mailto:lbigham@hl7.org"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karenvan@hl7.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34078-D104-46D1-B8F6-4E429572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2839</Words>
  <Characters>16186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&lt;Project or Work Group&gt; Meeting Minutes</vt:lpstr>
    </vt:vector>
  </TitlesOfParts>
  <Company>Highmark, Inc</Company>
  <LinksUpToDate>false</LinksUpToDate>
  <CharactersWithSpaces>18988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&lt;Project or Work Group&gt; Meeting Minutes</dc:title>
  <dc:creator>Lynn Laakso</dc:creator>
  <cp:lastModifiedBy>Windows User</cp:lastModifiedBy>
  <cp:revision>2</cp:revision>
  <cp:lastPrinted>2014-02-03T18:33:00Z</cp:lastPrinted>
  <dcterms:created xsi:type="dcterms:W3CDTF">2016-01-25T12:48:00Z</dcterms:created>
  <dcterms:modified xsi:type="dcterms:W3CDTF">2016-01-25T12:48:00Z</dcterms:modified>
</cp:coreProperties>
</file>